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68827" w14:textId="1603E525" w:rsidR="008B5709" w:rsidRPr="009A7D26" w:rsidRDefault="00C330CD" w:rsidP="009A7D26">
      <w:pPr>
        <w:ind w:left="-426"/>
        <w:jc w:val="right"/>
        <w:rPr>
          <w:rFonts w:asciiTheme="majorHAnsi" w:hAnsiTheme="majorHAnsi"/>
          <w:sz w:val="26"/>
          <w:szCs w:val="26"/>
        </w:rPr>
      </w:pPr>
      <w:bookmarkStart w:id="0" w:name="_GoBack"/>
      <w:bookmarkEnd w:id="0"/>
      <w:r w:rsidRPr="00BB7728">
        <w:rPr>
          <w:rFonts w:asciiTheme="majorHAnsi" w:hAnsiTheme="majorHAnsi"/>
          <w:noProof/>
          <w:sz w:val="26"/>
          <w:szCs w:val="26"/>
          <w:lang w:val="en-US"/>
        </w:rPr>
        <w:drawing>
          <wp:inline distT="0" distB="0" distL="0" distR="0" wp14:anchorId="61A0DF90" wp14:editId="73AD7A4A">
            <wp:extent cx="1276350" cy="1162050"/>
            <wp:effectExtent l="0" t="0" r="0" b="0"/>
            <wp:docPr id="1073741825" name="officeArt object" descr="DAISY Consortium logo"/>
            <wp:cNvGraphicFramePr/>
            <a:graphic xmlns:a="http://schemas.openxmlformats.org/drawingml/2006/main">
              <a:graphicData uri="http://schemas.openxmlformats.org/drawingml/2006/picture">
                <pic:pic xmlns:pic="http://schemas.openxmlformats.org/drawingml/2006/picture">
                  <pic:nvPicPr>
                    <pic:cNvPr id="1073741825" name="image1.jpeg" descr="DAISY Consortium logo"/>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1276822" cy="1162480"/>
                    </a:xfrm>
                    <a:prstGeom prst="rect">
                      <a:avLst/>
                    </a:prstGeom>
                    <a:ln w="12700" cap="flat">
                      <a:noFill/>
                      <a:miter lim="400000"/>
                    </a:ln>
                    <a:effectLst/>
                  </pic:spPr>
                </pic:pic>
              </a:graphicData>
            </a:graphic>
          </wp:inline>
        </w:drawing>
      </w:r>
      <w:r w:rsidRPr="00AB4041">
        <w:rPr>
          <w:rFonts w:asciiTheme="majorHAnsi" w:hAnsiTheme="majorHAnsi"/>
          <w:sz w:val="26"/>
          <w:szCs w:val="26"/>
        </w:rPr>
        <w:tab/>
      </w:r>
      <w:r w:rsidRPr="00AB4041">
        <w:rPr>
          <w:rFonts w:asciiTheme="majorHAnsi" w:hAnsiTheme="majorHAnsi"/>
          <w:sz w:val="26"/>
          <w:szCs w:val="26"/>
        </w:rPr>
        <w:tab/>
      </w:r>
      <w:r w:rsidRPr="00AB4041">
        <w:rPr>
          <w:rFonts w:asciiTheme="majorHAnsi" w:hAnsiTheme="majorHAnsi"/>
          <w:sz w:val="26"/>
          <w:szCs w:val="26"/>
        </w:rPr>
        <w:tab/>
      </w:r>
      <w:r w:rsidRPr="00AB4041">
        <w:rPr>
          <w:rFonts w:asciiTheme="majorHAnsi" w:hAnsiTheme="majorHAnsi"/>
          <w:sz w:val="26"/>
          <w:szCs w:val="26"/>
        </w:rPr>
        <w:tab/>
      </w:r>
      <w:r w:rsidRPr="00AB4041">
        <w:rPr>
          <w:rFonts w:asciiTheme="majorHAnsi" w:hAnsiTheme="majorHAnsi"/>
          <w:sz w:val="26"/>
          <w:szCs w:val="26"/>
        </w:rPr>
        <w:tab/>
      </w:r>
      <w:r w:rsidRPr="00BB7728">
        <w:rPr>
          <w:rFonts w:asciiTheme="majorHAnsi" w:hAnsiTheme="majorHAnsi"/>
          <w:noProof/>
          <w:lang w:val="en-US"/>
        </w:rPr>
        <w:drawing>
          <wp:inline distT="0" distB="0" distL="0" distR="0" wp14:anchorId="6139670F" wp14:editId="7233A627">
            <wp:extent cx="1758842" cy="1170540"/>
            <wp:effectExtent l="0" t="0" r="0" b="0"/>
            <wp:docPr id="1" name="Picture 1" descr="RNIB logo. 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758842" cy="1170540"/>
                    </a:xfrm>
                    <a:prstGeom prst="rect">
                      <a:avLst/>
                    </a:prstGeom>
                  </pic:spPr>
                </pic:pic>
              </a:graphicData>
            </a:graphic>
          </wp:inline>
        </w:drawing>
      </w:r>
      <w:r w:rsidR="009A7D26">
        <w:rPr>
          <w:rFonts w:asciiTheme="majorHAnsi" w:hAnsiTheme="majorHAnsi"/>
          <w:sz w:val="26"/>
          <w:szCs w:val="26"/>
        </w:rPr>
        <w:br/>
      </w:r>
    </w:p>
    <w:p w14:paraId="363EFBD0" w14:textId="1E3F8EEE" w:rsidR="00F0743B" w:rsidRDefault="00137E1A" w:rsidP="004241A8">
      <w:pPr>
        <w:pStyle w:val="Title"/>
      </w:pPr>
      <w:r w:rsidRPr="008117CA">
        <w:t>DAISY Music Braille Project</w:t>
      </w:r>
      <w:r w:rsidR="004241A8" w:rsidRPr="008117CA">
        <w:t xml:space="preserve">: </w:t>
      </w:r>
      <w:r w:rsidR="004241A8" w:rsidRPr="008117CA">
        <w:br/>
      </w:r>
      <w:r w:rsidR="008B5709" w:rsidRPr="008117CA">
        <w:t>Notes of the</w:t>
      </w:r>
      <w:r w:rsidR="006F4246" w:rsidRPr="008117CA">
        <w:t xml:space="preserve"> </w:t>
      </w:r>
      <w:r w:rsidR="00963528" w:rsidRPr="008117CA">
        <w:t>Second Round Table Meeting</w:t>
      </w:r>
      <w:r w:rsidR="00F0743B">
        <w:t xml:space="preserve">, </w:t>
      </w:r>
      <w:r w:rsidR="008B5709" w:rsidRPr="008117CA">
        <w:t>31 October 2018</w:t>
      </w:r>
      <w:r w:rsidR="00F0743B">
        <w:t>,</w:t>
      </w:r>
    </w:p>
    <w:p w14:paraId="7335150D" w14:textId="5B588A98" w:rsidR="00DB6C00" w:rsidRPr="008117CA" w:rsidRDefault="00F0743B" w:rsidP="004241A8">
      <w:pPr>
        <w:pStyle w:val="Title"/>
      </w:pPr>
      <w:r>
        <w:t>a</w:t>
      </w:r>
      <w:r w:rsidR="00AB4041">
        <w:t xml:space="preserve">t RNIB, </w:t>
      </w:r>
      <w:r w:rsidR="004241A8" w:rsidRPr="008117CA">
        <w:t>London</w:t>
      </w:r>
    </w:p>
    <w:p w14:paraId="56758E61" w14:textId="77777777" w:rsidR="00AB4041" w:rsidRPr="008117CA" w:rsidRDefault="00AB4041" w:rsidP="00AB4041">
      <w:pPr>
        <w:pStyle w:val="Heading1"/>
      </w:pPr>
      <w:bookmarkStart w:id="1" w:name="_Toc404594739"/>
      <w:bookmarkStart w:id="2" w:name="_Toc404594800"/>
      <w:bookmarkStart w:id="3" w:name="_Toc405203528"/>
      <w:r w:rsidRPr="008117CA">
        <w:t>Contents</w:t>
      </w:r>
      <w:bookmarkEnd w:id="1"/>
      <w:bookmarkEnd w:id="2"/>
      <w:bookmarkEnd w:id="3"/>
    </w:p>
    <w:p w14:paraId="48C559DF" w14:textId="0F2F376E" w:rsidR="00D62980" w:rsidRDefault="00AB4041">
      <w:pPr>
        <w:pStyle w:val="TOC1"/>
        <w:rPr>
          <w:rFonts w:asciiTheme="minorHAnsi" w:hAnsiTheme="minorHAnsi"/>
          <w:noProof/>
          <w:lang w:eastAsia="ja-JP"/>
        </w:rPr>
      </w:pPr>
      <w:r>
        <w:rPr>
          <w:rFonts w:asciiTheme="majorHAnsi" w:hAnsiTheme="majorHAnsi"/>
        </w:rPr>
        <w:fldChar w:fldCharType="begin"/>
      </w:r>
      <w:r>
        <w:rPr>
          <w:rFonts w:asciiTheme="majorHAnsi" w:hAnsiTheme="majorHAnsi"/>
        </w:rPr>
        <w:instrText xml:space="preserve"> TOC \o "1-3" </w:instrText>
      </w:r>
      <w:r>
        <w:rPr>
          <w:rFonts w:asciiTheme="majorHAnsi" w:hAnsiTheme="majorHAnsi"/>
        </w:rPr>
        <w:fldChar w:fldCharType="separate"/>
      </w:r>
    </w:p>
    <w:p w14:paraId="56159907" w14:textId="77777777" w:rsidR="00D62980" w:rsidRDefault="00D62980">
      <w:pPr>
        <w:pStyle w:val="TOC1"/>
        <w:rPr>
          <w:rFonts w:asciiTheme="minorHAnsi" w:hAnsiTheme="minorHAnsi"/>
          <w:noProof/>
          <w:lang w:eastAsia="ja-JP"/>
        </w:rPr>
      </w:pPr>
      <w:r>
        <w:rPr>
          <w:noProof/>
        </w:rPr>
        <w:t>Introduction</w:t>
      </w:r>
      <w:r>
        <w:rPr>
          <w:noProof/>
        </w:rPr>
        <w:tab/>
      </w:r>
      <w:r>
        <w:rPr>
          <w:noProof/>
        </w:rPr>
        <w:fldChar w:fldCharType="begin"/>
      </w:r>
      <w:r>
        <w:rPr>
          <w:noProof/>
        </w:rPr>
        <w:instrText xml:space="preserve"> PAGEREF _Toc405203529 \h </w:instrText>
      </w:r>
      <w:r>
        <w:rPr>
          <w:noProof/>
        </w:rPr>
      </w:r>
      <w:r>
        <w:rPr>
          <w:noProof/>
        </w:rPr>
        <w:fldChar w:fldCharType="separate"/>
      </w:r>
      <w:r>
        <w:rPr>
          <w:noProof/>
        </w:rPr>
        <w:t>2</w:t>
      </w:r>
      <w:r>
        <w:rPr>
          <w:noProof/>
        </w:rPr>
        <w:fldChar w:fldCharType="end"/>
      </w:r>
    </w:p>
    <w:p w14:paraId="159C734B" w14:textId="77777777" w:rsidR="00D62980" w:rsidRDefault="00D62980">
      <w:pPr>
        <w:pStyle w:val="TOC1"/>
        <w:rPr>
          <w:rFonts w:asciiTheme="minorHAnsi" w:hAnsiTheme="minorHAnsi"/>
          <w:noProof/>
          <w:lang w:eastAsia="ja-JP"/>
        </w:rPr>
      </w:pPr>
      <w:r>
        <w:rPr>
          <w:noProof/>
        </w:rPr>
        <w:t>Executive Summary</w:t>
      </w:r>
      <w:r>
        <w:rPr>
          <w:noProof/>
        </w:rPr>
        <w:tab/>
      </w:r>
      <w:r>
        <w:rPr>
          <w:noProof/>
        </w:rPr>
        <w:fldChar w:fldCharType="begin"/>
      </w:r>
      <w:r>
        <w:rPr>
          <w:noProof/>
        </w:rPr>
        <w:instrText xml:space="preserve"> PAGEREF _Toc405203530 \h </w:instrText>
      </w:r>
      <w:r>
        <w:rPr>
          <w:noProof/>
        </w:rPr>
      </w:r>
      <w:r>
        <w:rPr>
          <w:noProof/>
        </w:rPr>
        <w:fldChar w:fldCharType="separate"/>
      </w:r>
      <w:r>
        <w:rPr>
          <w:noProof/>
        </w:rPr>
        <w:t>4</w:t>
      </w:r>
      <w:r>
        <w:rPr>
          <w:noProof/>
        </w:rPr>
        <w:fldChar w:fldCharType="end"/>
      </w:r>
    </w:p>
    <w:p w14:paraId="223C96D4" w14:textId="77777777" w:rsidR="00D62980" w:rsidRDefault="00D62980">
      <w:pPr>
        <w:pStyle w:val="TOC1"/>
        <w:rPr>
          <w:rFonts w:asciiTheme="minorHAnsi" w:hAnsiTheme="minorHAnsi"/>
          <w:noProof/>
          <w:lang w:eastAsia="ja-JP"/>
        </w:rPr>
      </w:pPr>
      <w:r>
        <w:rPr>
          <w:noProof/>
        </w:rPr>
        <w:t>Participants</w:t>
      </w:r>
      <w:r>
        <w:rPr>
          <w:noProof/>
        </w:rPr>
        <w:tab/>
      </w:r>
      <w:r>
        <w:rPr>
          <w:noProof/>
        </w:rPr>
        <w:fldChar w:fldCharType="begin"/>
      </w:r>
      <w:r>
        <w:rPr>
          <w:noProof/>
        </w:rPr>
        <w:instrText xml:space="preserve"> PAGEREF _Toc405203537 \h </w:instrText>
      </w:r>
      <w:r>
        <w:rPr>
          <w:noProof/>
        </w:rPr>
      </w:r>
      <w:r>
        <w:rPr>
          <w:noProof/>
        </w:rPr>
        <w:fldChar w:fldCharType="separate"/>
      </w:r>
      <w:r>
        <w:rPr>
          <w:noProof/>
        </w:rPr>
        <w:t>8</w:t>
      </w:r>
      <w:r>
        <w:rPr>
          <w:noProof/>
        </w:rPr>
        <w:fldChar w:fldCharType="end"/>
      </w:r>
    </w:p>
    <w:p w14:paraId="0972FAC4" w14:textId="77777777" w:rsidR="00D62980" w:rsidRDefault="00D62980">
      <w:pPr>
        <w:pStyle w:val="TOC2"/>
        <w:rPr>
          <w:rFonts w:asciiTheme="minorHAnsi" w:hAnsiTheme="minorHAnsi"/>
          <w:noProof/>
          <w:lang w:eastAsia="ja-JP"/>
        </w:rPr>
      </w:pPr>
      <w:r>
        <w:rPr>
          <w:noProof/>
        </w:rPr>
        <w:t>In the room</w:t>
      </w:r>
      <w:r>
        <w:rPr>
          <w:noProof/>
        </w:rPr>
        <w:tab/>
      </w:r>
      <w:r>
        <w:rPr>
          <w:noProof/>
        </w:rPr>
        <w:fldChar w:fldCharType="begin"/>
      </w:r>
      <w:r>
        <w:rPr>
          <w:noProof/>
        </w:rPr>
        <w:instrText xml:space="preserve"> PAGEREF _Toc405203538 \h </w:instrText>
      </w:r>
      <w:r>
        <w:rPr>
          <w:noProof/>
        </w:rPr>
      </w:r>
      <w:r>
        <w:rPr>
          <w:noProof/>
        </w:rPr>
        <w:fldChar w:fldCharType="separate"/>
      </w:r>
      <w:r>
        <w:rPr>
          <w:noProof/>
        </w:rPr>
        <w:t>8</w:t>
      </w:r>
      <w:r>
        <w:rPr>
          <w:noProof/>
        </w:rPr>
        <w:fldChar w:fldCharType="end"/>
      </w:r>
    </w:p>
    <w:p w14:paraId="1B0AEA14" w14:textId="77777777" w:rsidR="00D62980" w:rsidRDefault="00D62980">
      <w:pPr>
        <w:pStyle w:val="TOC2"/>
        <w:rPr>
          <w:rFonts w:asciiTheme="minorHAnsi" w:hAnsiTheme="minorHAnsi"/>
          <w:noProof/>
          <w:lang w:eastAsia="ja-JP"/>
        </w:rPr>
      </w:pPr>
      <w:r>
        <w:rPr>
          <w:noProof/>
        </w:rPr>
        <w:t>Online</w:t>
      </w:r>
      <w:r>
        <w:rPr>
          <w:noProof/>
        </w:rPr>
        <w:tab/>
      </w:r>
      <w:r>
        <w:rPr>
          <w:noProof/>
        </w:rPr>
        <w:fldChar w:fldCharType="begin"/>
      </w:r>
      <w:r>
        <w:rPr>
          <w:noProof/>
        </w:rPr>
        <w:instrText xml:space="preserve"> PAGEREF _Toc405203539 \h </w:instrText>
      </w:r>
      <w:r>
        <w:rPr>
          <w:noProof/>
        </w:rPr>
      </w:r>
      <w:r>
        <w:rPr>
          <w:noProof/>
        </w:rPr>
        <w:fldChar w:fldCharType="separate"/>
      </w:r>
      <w:r>
        <w:rPr>
          <w:noProof/>
        </w:rPr>
        <w:t>9</w:t>
      </w:r>
      <w:r>
        <w:rPr>
          <w:noProof/>
        </w:rPr>
        <w:fldChar w:fldCharType="end"/>
      </w:r>
    </w:p>
    <w:p w14:paraId="0CC2AF93" w14:textId="77777777" w:rsidR="00D62980" w:rsidRDefault="00D62980">
      <w:pPr>
        <w:pStyle w:val="TOC1"/>
        <w:rPr>
          <w:rFonts w:asciiTheme="minorHAnsi" w:hAnsiTheme="minorHAnsi"/>
          <w:noProof/>
          <w:lang w:eastAsia="ja-JP"/>
        </w:rPr>
      </w:pPr>
      <w:r>
        <w:rPr>
          <w:noProof/>
        </w:rPr>
        <w:t>Welcome and introductions (15 mins)</w:t>
      </w:r>
      <w:r>
        <w:rPr>
          <w:noProof/>
        </w:rPr>
        <w:tab/>
      </w:r>
      <w:r>
        <w:rPr>
          <w:noProof/>
        </w:rPr>
        <w:fldChar w:fldCharType="begin"/>
      </w:r>
      <w:r>
        <w:rPr>
          <w:noProof/>
        </w:rPr>
        <w:instrText xml:space="preserve"> PAGEREF _Toc405203540 \h </w:instrText>
      </w:r>
      <w:r>
        <w:rPr>
          <w:noProof/>
        </w:rPr>
      </w:r>
      <w:r>
        <w:rPr>
          <w:noProof/>
        </w:rPr>
        <w:fldChar w:fldCharType="separate"/>
      </w:r>
      <w:r>
        <w:rPr>
          <w:noProof/>
        </w:rPr>
        <w:t>9</w:t>
      </w:r>
      <w:r>
        <w:rPr>
          <w:noProof/>
        </w:rPr>
        <w:fldChar w:fldCharType="end"/>
      </w:r>
    </w:p>
    <w:p w14:paraId="23D6579F" w14:textId="77777777" w:rsidR="00D62980" w:rsidRDefault="00D62980">
      <w:pPr>
        <w:pStyle w:val="TOC1"/>
        <w:rPr>
          <w:rFonts w:asciiTheme="minorHAnsi" w:hAnsiTheme="minorHAnsi"/>
          <w:noProof/>
          <w:lang w:eastAsia="ja-JP"/>
        </w:rPr>
      </w:pPr>
      <w:r>
        <w:rPr>
          <w:noProof/>
        </w:rPr>
        <w:t>Proposed Next Steps: updates with brief questions (90 mins)</w:t>
      </w:r>
      <w:r>
        <w:rPr>
          <w:noProof/>
        </w:rPr>
        <w:tab/>
      </w:r>
      <w:r>
        <w:rPr>
          <w:noProof/>
        </w:rPr>
        <w:fldChar w:fldCharType="begin"/>
      </w:r>
      <w:r>
        <w:rPr>
          <w:noProof/>
        </w:rPr>
        <w:instrText xml:space="preserve"> PAGEREF _Toc405203541 \h </w:instrText>
      </w:r>
      <w:r>
        <w:rPr>
          <w:noProof/>
        </w:rPr>
      </w:r>
      <w:r>
        <w:rPr>
          <w:noProof/>
        </w:rPr>
        <w:fldChar w:fldCharType="separate"/>
      </w:r>
      <w:r>
        <w:rPr>
          <w:noProof/>
        </w:rPr>
        <w:t>10</w:t>
      </w:r>
      <w:r>
        <w:rPr>
          <w:noProof/>
        </w:rPr>
        <w:fldChar w:fldCharType="end"/>
      </w:r>
    </w:p>
    <w:p w14:paraId="70EC3198" w14:textId="77777777" w:rsidR="00D62980" w:rsidRDefault="00D62980">
      <w:pPr>
        <w:pStyle w:val="TOC2"/>
        <w:rPr>
          <w:rFonts w:asciiTheme="minorHAnsi" w:hAnsiTheme="minorHAnsi"/>
          <w:noProof/>
          <w:lang w:eastAsia="ja-JP"/>
        </w:rPr>
      </w:pPr>
      <w:r>
        <w:rPr>
          <w:noProof/>
        </w:rPr>
        <w:t>1. Identify and prioritize immediate fixes required in current tools to share with developers (15 minutes)</w:t>
      </w:r>
      <w:r>
        <w:rPr>
          <w:noProof/>
        </w:rPr>
        <w:tab/>
      </w:r>
      <w:r>
        <w:rPr>
          <w:noProof/>
        </w:rPr>
        <w:fldChar w:fldCharType="begin"/>
      </w:r>
      <w:r>
        <w:rPr>
          <w:noProof/>
        </w:rPr>
        <w:instrText xml:space="preserve"> PAGEREF _Toc405203542 \h </w:instrText>
      </w:r>
      <w:r>
        <w:rPr>
          <w:noProof/>
        </w:rPr>
      </w:r>
      <w:r>
        <w:rPr>
          <w:noProof/>
        </w:rPr>
        <w:fldChar w:fldCharType="separate"/>
      </w:r>
      <w:r>
        <w:rPr>
          <w:noProof/>
        </w:rPr>
        <w:t>10</w:t>
      </w:r>
      <w:r>
        <w:rPr>
          <w:noProof/>
        </w:rPr>
        <w:fldChar w:fldCharType="end"/>
      </w:r>
    </w:p>
    <w:p w14:paraId="30379552" w14:textId="77777777" w:rsidR="00D62980" w:rsidRDefault="00D62980">
      <w:pPr>
        <w:pStyle w:val="TOC2"/>
        <w:rPr>
          <w:rFonts w:asciiTheme="minorHAnsi" w:hAnsiTheme="minorHAnsi"/>
          <w:noProof/>
          <w:lang w:eastAsia="ja-JP"/>
        </w:rPr>
      </w:pPr>
      <w:r>
        <w:rPr>
          <w:noProof/>
        </w:rPr>
        <w:t>2. Learn from trial of DZB tools currently underway at Dedicon (10 minutes)</w:t>
      </w:r>
      <w:r>
        <w:rPr>
          <w:noProof/>
        </w:rPr>
        <w:tab/>
      </w:r>
      <w:r>
        <w:rPr>
          <w:noProof/>
        </w:rPr>
        <w:fldChar w:fldCharType="begin"/>
      </w:r>
      <w:r>
        <w:rPr>
          <w:noProof/>
        </w:rPr>
        <w:instrText xml:space="preserve"> PAGEREF _Toc405203543 \h </w:instrText>
      </w:r>
      <w:r>
        <w:rPr>
          <w:noProof/>
        </w:rPr>
      </w:r>
      <w:r>
        <w:rPr>
          <w:noProof/>
        </w:rPr>
        <w:fldChar w:fldCharType="separate"/>
      </w:r>
      <w:r>
        <w:rPr>
          <w:noProof/>
        </w:rPr>
        <w:t>10</w:t>
      </w:r>
      <w:r>
        <w:rPr>
          <w:noProof/>
        </w:rPr>
        <w:fldChar w:fldCharType="end"/>
      </w:r>
    </w:p>
    <w:p w14:paraId="5F68436D" w14:textId="77777777" w:rsidR="00D62980" w:rsidRDefault="00D62980">
      <w:pPr>
        <w:pStyle w:val="TOC2"/>
        <w:rPr>
          <w:rFonts w:asciiTheme="minorHAnsi" w:hAnsiTheme="minorHAnsi"/>
          <w:noProof/>
          <w:lang w:eastAsia="ja-JP"/>
        </w:rPr>
      </w:pPr>
      <w:r>
        <w:rPr>
          <w:noProof/>
        </w:rPr>
        <w:t>3. Establish our requirements for MusicXML (or MNX) improvements with W3C (15 minutes)</w:t>
      </w:r>
      <w:r>
        <w:rPr>
          <w:noProof/>
        </w:rPr>
        <w:tab/>
      </w:r>
      <w:r>
        <w:rPr>
          <w:noProof/>
        </w:rPr>
        <w:fldChar w:fldCharType="begin"/>
      </w:r>
      <w:r>
        <w:rPr>
          <w:noProof/>
        </w:rPr>
        <w:instrText xml:space="preserve"> PAGEREF _Toc405203544 \h </w:instrText>
      </w:r>
      <w:r>
        <w:rPr>
          <w:noProof/>
        </w:rPr>
      </w:r>
      <w:r>
        <w:rPr>
          <w:noProof/>
        </w:rPr>
        <w:fldChar w:fldCharType="separate"/>
      </w:r>
      <w:r>
        <w:rPr>
          <w:noProof/>
        </w:rPr>
        <w:t>11</w:t>
      </w:r>
      <w:r>
        <w:rPr>
          <w:noProof/>
        </w:rPr>
        <w:fldChar w:fldCharType="end"/>
      </w:r>
    </w:p>
    <w:p w14:paraId="3DEFA83B" w14:textId="77777777" w:rsidR="00D62980" w:rsidRDefault="00D62980">
      <w:pPr>
        <w:pStyle w:val="TOC2"/>
        <w:rPr>
          <w:rFonts w:asciiTheme="minorHAnsi" w:hAnsiTheme="minorHAnsi"/>
          <w:noProof/>
          <w:lang w:eastAsia="ja-JP"/>
        </w:rPr>
      </w:pPr>
      <w:r>
        <w:rPr>
          <w:noProof/>
        </w:rPr>
        <w:t>4. Establish and trial a MusicXML specification for publishers (5 minutes)</w:t>
      </w:r>
      <w:r>
        <w:rPr>
          <w:noProof/>
        </w:rPr>
        <w:tab/>
      </w:r>
      <w:r>
        <w:rPr>
          <w:noProof/>
        </w:rPr>
        <w:fldChar w:fldCharType="begin"/>
      </w:r>
      <w:r>
        <w:rPr>
          <w:noProof/>
        </w:rPr>
        <w:instrText xml:space="preserve"> PAGEREF _Toc405203545 \h </w:instrText>
      </w:r>
      <w:r>
        <w:rPr>
          <w:noProof/>
        </w:rPr>
      </w:r>
      <w:r>
        <w:rPr>
          <w:noProof/>
        </w:rPr>
        <w:fldChar w:fldCharType="separate"/>
      </w:r>
      <w:r>
        <w:rPr>
          <w:noProof/>
        </w:rPr>
        <w:t>13</w:t>
      </w:r>
      <w:r>
        <w:rPr>
          <w:noProof/>
        </w:rPr>
        <w:fldChar w:fldCharType="end"/>
      </w:r>
    </w:p>
    <w:p w14:paraId="2E15AE09" w14:textId="77777777" w:rsidR="00D62980" w:rsidRDefault="00D62980">
      <w:pPr>
        <w:pStyle w:val="TOC2"/>
        <w:rPr>
          <w:rFonts w:asciiTheme="minorHAnsi" w:hAnsiTheme="minorHAnsi"/>
          <w:noProof/>
          <w:lang w:eastAsia="ja-JP"/>
        </w:rPr>
      </w:pPr>
      <w:r>
        <w:rPr>
          <w:noProof/>
        </w:rPr>
        <w:t>5. Establish how MusicXML and BMML can be used together, and how/if we could convert between them (10 minutes)</w:t>
      </w:r>
      <w:r>
        <w:rPr>
          <w:noProof/>
        </w:rPr>
        <w:tab/>
      </w:r>
      <w:r>
        <w:rPr>
          <w:noProof/>
        </w:rPr>
        <w:fldChar w:fldCharType="begin"/>
      </w:r>
      <w:r>
        <w:rPr>
          <w:noProof/>
        </w:rPr>
        <w:instrText xml:space="preserve"> PAGEREF _Toc405203546 \h </w:instrText>
      </w:r>
      <w:r>
        <w:rPr>
          <w:noProof/>
        </w:rPr>
      </w:r>
      <w:r>
        <w:rPr>
          <w:noProof/>
        </w:rPr>
        <w:fldChar w:fldCharType="separate"/>
      </w:r>
      <w:r>
        <w:rPr>
          <w:noProof/>
        </w:rPr>
        <w:t>14</w:t>
      </w:r>
      <w:r>
        <w:rPr>
          <w:noProof/>
        </w:rPr>
        <w:fldChar w:fldCharType="end"/>
      </w:r>
    </w:p>
    <w:p w14:paraId="10C25781" w14:textId="77777777" w:rsidR="00D62980" w:rsidRDefault="00D62980">
      <w:pPr>
        <w:pStyle w:val="TOC2"/>
        <w:rPr>
          <w:rFonts w:asciiTheme="minorHAnsi" w:hAnsiTheme="minorHAnsi"/>
          <w:noProof/>
          <w:lang w:eastAsia="ja-JP"/>
        </w:rPr>
      </w:pPr>
      <w:r>
        <w:rPr>
          <w:noProof/>
        </w:rPr>
        <w:t>6. Establish and trial the best file formats and minimum metadata needed for effective international music braille file retrieval (15 minutes)</w:t>
      </w:r>
      <w:r>
        <w:rPr>
          <w:noProof/>
        </w:rPr>
        <w:tab/>
      </w:r>
      <w:r>
        <w:rPr>
          <w:noProof/>
        </w:rPr>
        <w:fldChar w:fldCharType="begin"/>
      </w:r>
      <w:r>
        <w:rPr>
          <w:noProof/>
        </w:rPr>
        <w:instrText xml:space="preserve"> PAGEREF _Toc405203547 \h </w:instrText>
      </w:r>
      <w:r>
        <w:rPr>
          <w:noProof/>
        </w:rPr>
      </w:r>
      <w:r>
        <w:rPr>
          <w:noProof/>
        </w:rPr>
        <w:fldChar w:fldCharType="separate"/>
      </w:r>
      <w:r>
        <w:rPr>
          <w:noProof/>
        </w:rPr>
        <w:t>15</w:t>
      </w:r>
      <w:r>
        <w:rPr>
          <w:noProof/>
        </w:rPr>
        <w:fldChar w:fldCharType="end"/>
      </w:r>
    </w:p>
    <w:p w14:paraId="0AA3A73D" w14:textId="77777777" w:rsidR="00D62980" w:rsidRDefault="00D62980">
      <w:pPr>
        <w:pStyle w:val="TOC2"/>
        <w:rPr>
          <w:rFonts w:asciiTheme="minorHAnsi" w:hAnsiTheme="minorHAnsi"/>
          <w:noProof/>
          <w:lang w:eastAsia="ja-JP"/>
        </w:rPr>
      </w:pPr>
      <w:r>
        <w:rPr>
          <w:noProof/>
        </w:rPr>
        <w:t>7. Trial outsourcing music braille production to an off-shore agency (10 minutes)</w:t>
      </w:r>
      <w:r>
        <w:rPr>
          <w:noProof/>
        </w:rPr>
        <w:tab/>
      </w:r>
      <w:r>
        <w:rPr>
          <w:noProof/>
        </w:rPr>
        <w:fldChar w:fldCharType="begin"/>
      </w:r>
      <w:r>
        <w:rPr>
          <w:noProof/>
        </w:rPr>
        <w:instrText xml:space="preserve"> PAGEREF _Toc405203548 \h </w:instrText>
      </w:r>
      <w:r>
        <w:rPr>
          <w:noProof/>
        </w:rPr>
      </w:r>
      <w:r>
        <w:rPr>
          <w:noProof/>
        </w:rPr>
        <w:fldChar w:fldCharType="separate"/>
      </w:r>
      <w:r>
        <w:rPr>
          <w:noProof/>
        </w:rPr>
        <w:t>19</w:t>
      </w:r>
      <w:r>
        <w:rPr>
          <w:noProof/>
        </w:rPr>
        <w:fldChar w:fldCharType="end"/>
      </w:r>
    </w:p>
    <w:p w14:paraId="43538B8D" w14:textId="77777777" w:rsidR="00D62980" w:rsidRDefault="00D62980">
      <w:pPr>
        <w:pStyle w:val="TOC2"/>
        <w:rPr>
          <w:rFonts w:asciiTheme="minorHAnsi" w:hAnsiTheme="minorHAnsi"/>
          <w:noProof/>
          <w:lang w:eastAsia="ja-JP"/>
        </w:rPr>
      </w:pPr>
      <w:r>
        <w:rPr>
          <w:noProof/>
        </w:rPr>
        <w:t>8. Review specification documents for existing conversion tools, including Haipeng Hu’s proposals, to prepare for the requirements capture process (10 minutes)</w:t>
      </w:r>
      <w:r>
        <w:rPr>
          <w:noProof/>
        </w:rPr>
        <w:tab/>
      </w:r>
      <w:r>
        <w:rPr>
          <w:noProof/>
        </w:rPr>
        <w:fldChar w:fldCharType="begin"/>
      </w:r>
      <w:r>
        <w:rPr>
          <w:noProof/>
        </w:rPr>
        <w:instrText xml:space="preserve"> PAGEREF _Toc405203549 \h </w:instrText>
      </w:r>
      <w:r>
        <w:rPr>
          <w:noProof/>
        </w:rPr>
      </w:r>
      <w:r>
        <w:rPr>
          <w:noProof/>
        </w:rPr>
        <w:fldChar w:fldCharType="separate"/>
      </w:r>
      <w:r>
        <w:rPr>
          <w:noProof/>
        </w:rPr>
        <w:t>20</w:t>
      </w:r>
      <w:r>
        <w:rPr>
          <w:noProof/>
        </w:rPr>
        <w:fldChar w:fldCharType="end"/>
      </w:r>
    </w:p>
    <w:p w14:paraId="771D897E" w14:textId="77777777" w:rsidR="00D62980" w:rsidRDefault="00D62980" w:rsidP="00D62980">
      <w:pPr>
        <w:pStyle w:val="TOC3"/>
        <w:tabs>
          <w:tab w:val="right" w:leader="dot" w:pos="8290"/>
        </w:tabs>
        <w:spacing w:after="120"/>
        <w:rPr>
          <w:rFonts w:asciiTheme="minorHAnsi" w:hAnsiTheme="minorHAnsi"/>
          <w:noProof/>
          <w:lang w:eastAsia="ja-JP"/>
        </w:rPr>
      </w:pPr>
      <w:r>
        <w:rPr>
          <w:noProof/>
        </w:rPr>
        <w:lastRenderedPageBreak/>
        <w:t>Update from: Bill McCann, GoodFeel/Dancing Dots</w:t>
      </w:r>
      <w:r>
        <w:rPr>
          <w:noProof/>
        </w:rPr>
        <w:tab/>
      </w:r>
      <w:r>
        <w:rPr>
          <w:noProof/>
        </w:rPr>
        <w:fldChar w:fldCharType="begin"/>
      </w:r>
      <w:r>
        <w:rPr>
          <w:noProof/>
        </w:rPr>
        <w:instrText xml:space="preserve"> PAGEREF _Toc405203550 \h </w:instrText>
      </w:r>
      <w:r>
        <w:rPr>
          <w:noProof/>
        </w:rPr>
      </w:r>
      <w:r>
        <w:rPr>
          <w:noProof/>
        </w:rPr>
        <w:fldChar w:fldCharType="separate"/>
      </w:r>
      <w:r>
        <w:rPr>
          <w:noProof/>
        </w:rPr>
        <w:t>22</w:t>
      </w:r>
      <w:r>
        <w:rPr>
          <w:noProof/>
        </w:rPr>
        <w:fldChar w:fldCharType="end"/>
      </w:r>
    </w:p>
    <w:p w14:paraId="4330AED8" w14:textId="77777777" w:rsidR="00D62980" w:rsidRDefault="00D62980" w:rsidP="00D62980">
      <w:pPr>
        <w:pStyle w:val="TOC2"/>
        <w:rPr>
          <w:rFonts w:asciiTheme="minorHAnsi" w:hAnsiTheme="minorHAnsi"/>
          <w:noProof/>
          <w:lang w:eastAsia="ja-JP"/>
        </w:rPr>
      </w:pPr>
      <w:r>
        <w:rPr>
          <w:noProof/>
        </w:rPr>
        <w:t>9. Establish ways to document/harmonise country codes and layouts to facilitate file sharing and conversion, with ICEB (English Council on English Braille) and World Braille Council (5 minutes)</w:t>
      </w:r>
      <w:r>
        <w:rPr>
          <w:noProof/>
        </w:rPr>
        <w:tab/>
      </w:r>
      <w:r>
        <w:rPr>
          <w:noProof/>
        </w:rPr>
        <w:fldChar w:fldCharType="begin"/>
      </w:r>
      <w:r>
        <w:rPr>
          <w:noProof/>
        </w:rPr>
        <w:instrText xml:space="preserve"> PAGEREF _Toc405203551 \h </w:instrText>
      </w:r>
      <w:r>
        <w:rPr>
          <w:noProof/>
        </w:rPr>
      </w:r>
      <w:r>
        <w:rPr>
          <w:noProof/>
        </w:rPr>
        <w:fldChar w:fldCharType="separate"/>
      </w:r>
      <w:r>
        <w:rPr>
          <w:noProof/>
        </w:rPr>
        <w:t>23</w:t>
      </w:r>
      <w:r>
        <w:rPr>
          <w:noProof/>
        </w:rPr>
        <w:fldChar w:fldCharType="end"/>
      </w:r>
    </w:p>
    <w:p w14:paraId="3DB068EA" w14:textId="77777777" w:rsidR="00D62980" w:rsidRDefault="00D62980">
      <w:pPr>
        <w:pStyle w:val="TOC2"/>
        <w:rPr>
          <w:rFonts w:asciiTheme="minorHAnsi" w:hAnsiTheme="minorHAnsi"/>
          <w:noProof/>
          <w:lang w:eastAsia="ja-JP"/>
        </w:rPr>
      </w:pPr>
      <w:r>
        <w:rPr>
          <w:noProof/>
        </w:rPr>
        <w:t>10. Discuss with World Braille Council their planned Music Braille Summit in Paris 25-26 April 2019 (10 minutes)</w:t>
      </w:r>
      <w:r>
        <w:rPr>
          <w:noProof/>
        </w:rPr>
        <w:tab/>
      </w:r>
      <w:r>
        <w:rPr>
          <w:noProof/>
        </w:rPr>
        <w:fldChar w:fldCharType="begin"/>
      </w:r>
      <w:r>
        <w:rPr>
          <w:noProof/>
        </w:rPr>
        <w:instrText xml:space="preserve"> PAGEREF _Toc405203552 \h </w:instrText>
      </w:r>
      <w:r>
        <w:rPr>
          <w:noProof/>
        </w:rPr>
      </w:r>
      <w:r>
        <w:rPr>
          <w:noProof/>
        </w:rPr>
        <w:fldChar w:fldCharType="separate"/>
      </w:r>
      <w:r>
        <w:rPr>
          <w:noProof/>
        </w:rPr>
        <w:t>23</w:t>
      </w:r>
      <w:r>
        <w:rPr>
          <w:noProof/>
        </w:rPr>
        <w:fldChar w:fldCharType="end"/>
      </w:r>
    </w:p>
    <w:p w14:paraId="33B5A7AF" w14:textId="77777777" w:rsidR="00D62980" w:rsidRDefault="00D62980">
      <w:pPr>
        <w:pStyle w:val="TOC1"/>
        <w:rPr>
          <w:rFonts w:asciiTheme="minorHAnsi" w:hAnsiTheme="minorHAnsi"/>
          <w:noProof/>
          <w:lang w:eastAsia="ja-JP"/>
        </w:rPr>
      </w:pPr>
      <w:r>
        <w:rPr>
          <w:noProof/>
        </w:rPr>
        <w:t>Music Braille Tool Specification Presentation and Discussion (90 minutes)</w:t>
      </w:r>
      <w:r>
        <w:rPr>
          <w:noProof/>
        </w:rPr>
        <w:tab/>
      </w:r>
      <w:r>
        <w:rPr>
          <w:noProof/>
        </w:rPr>
        <w:fldChar w:fldCharType="begin"/>
      </w:r>
      <w:r>
        <w:rPr>
          <w:noProof/>
        </w:rPr>
        <w:instrText xml:space="preserve"> PAGEREF _Toc405203553 \h </w:instrText>
      </w:r>
      <w:r>
        <w:rPr>
          <w:noProof/>
        </w:rPr>
      </w:r>
      <w:r>
        <w:rPr>
          <w:noProof/>
        </w:rPr>
        <w:fldChar w:fldCharType="separate"/>
      </w:r>
      <w:r>
        <w:rPr>
          <w:noProof/>
        </w:rPr>
        <w:t>24</w:t>
      </w:r>
      <w:r>
        <w:rPr>
          <w:noProof/>
        </w:rPr>
        <w:fldChar w:fldCharType="end"/>
      </w:r>
    </w:p>
    <w:p w14:paraId="5AEEB3C6" w14:textId="77777777" w:rsidR="00D62980" w:rsidRDefault="00D62980">
      <w:pPr>
        <w:pStyle w:val="TOC2"/>
        <w:rPr>
          <w:rFonts w:asciiTheme="minorHAnsi" w:hAnsiTheme="minorHAnsi"/>
          <w:noProof/>
          <w:lang w:eastAsia="ja-JP"/>
        </w:rPr>
      </w:pPr>
      <w:r>
        <w:rPr>
          <w:noProof/>
        </w:rPr>
        <w:t>Haipeng Hu - a music braille tool specification framework</w:t>
      </w:r>
      <w:r>
        <w:rPr>
          <w:noProof/>
        </w:rPr>
        <w:tab/>
      </w:r>
      <w:r>
        <w:rPr>
          <w:noProof/>
        </w:rPr>
        <w:fldChar w:fldCharType="begin"/>
      </w:r>
      <w:r>
        <w:rPr>
          <w:noProof/>
        </w:rPr>
        <w:instrText xml:space="preserve"> PAGEREF _Toc405203554 \h </w:instrText>
      </w:r>
      <w:r>
        <w:rPr>
          <w:noProof/>
        </w:rPr>
      </w:r>
      <w:r>
        <w:rPr>
          <w:noProof/>
        </w:rPr>
        <w:fldChar w:fldCharType="separate"/>
      </w:r>
      <w:r>
        <w:rPr>
          <w:noProof/>
        </w:rPr>
        <w:t>25</w:t>
      </w:r>
      <w:r>
        <w:rPr>
          <w:noProof/>
        </w:rPr>
        <w:fldChar w:fldCharType="end"/>
      </w:r>
    </w:p>
    <w:p w14:paraId="12738C8C" w14:textId="77777777" w:rsidR="00D62980" w:rsidRDefault="00D62980">
      <w:pPr>
        <w:pStyle w:val="TOC2"/>
        <w:rPr>
          <w:rFonts w:asciiTheme="minorHAnsi" w:hAnsiTheme="minorHAnsi"/>
          <w:noProof/>
          <w:lang w:eastAsia="ja-JP"/>
        </w:rPr>
      </w:pPr>
      <w:r>
        <w:rPr>
          <w:noProof/>
        </w:rPr>
        <w:t>Questions and discussion</w:t>
      </w:r>
      <w:r>
        <w:rPr>
          <w:noProof/>
        </w:rPr>
        <w:tab/>
      </w:r>
      <w:r>
        <w:rPr>
          <w:noProof/>
        </w:rPr>
        <w:fldChar w:fldCharType="begin"/>
      </w:r>
      <w:r>
        <w:rPr>
          <w:noProof/>
        </w:rPr>
        <w:instrText xml:space="preserve"> PAGEREF _Toc405203555 \h </w:instrText>
      </w:r>
      <w:r>
        <w:rPr>
          <w:noProof/>
        </w:rPr>
      </w:r>
      <w:r>
        <w:rPr>
          <w:noProof/>
        </w:rPr>
        <w:fldChar w:fldCharType="separate"/>
      </w:r>
      <w:r>
        <w:rPr>
          <w:noProof/>
        </w:rPr>
        <w:t>27</w:t>
      </w:r>
      <w:r>
        <w:rPr>
          <w:noProof/>
        </w:rPr>
        <w:fldChar w:fldCharType="end"/>
      </w:r>
    </w:p>
    <w:p w14:paraId="75E393A0" w14:textId="77777777" w:rsidR="00D62980" w:rsidRDefault="00D62980">
      <w:pPr>
        <w:pStyle w:val="TOC2"/>
        <w:rPr>
          <w:rFonts w:asciiTheme="minorHAnsi" w:hAnsiTheme="minorHAnsi"/>
          <w:noProof/>
          <w:lang w:eastAsia="ja-JP"/>
        </w:rPr>
      </w:pPr>
      <w:r>
        <w:rPr>
          <w:noProof/>
        </w:rPr>
        <w:t>Summing up (Arne)</w:t>
      </w:r>
      <w:r>
        <w:rPr>
          <w:noProof/>
        </w:rPr>
        <w:tab/>
      </w:r>
      <w:r>
        <w:rPr>
          <w:noProof/>
        </w:rPr>
        <w:fldChar w:fldCharType="begin"/>
      </w:r>
      <w:r>
        <w:rPr>
          <w:noProof/>
        </w:rPr>
        <w:instrText xml:space="preserve"> PAGEREF _Toc405203556 \h </w:instrText>
      </w:r>
      <w:r>
        <w:rPr>
          <w:noProof/>
        </w:rPr>
      </w:r>
      <w:r>
        <w:rPr>
          <w:noProof/>
        </w:rPr>
        <w:fldChar w:fldCharType="separate"/>
      </w:r>
      <w:r>
        <w:rPr>
          <w:noProof/>
        </w:rPr>
        <w:t>29</w:t>
      </w:r>
      <w:r>
        <w:rPr>
          <w:noProof/>
        </w:rPr>
        <w:fldChar w:fldCharType="end"/>
      </w:r>
    </w:p>
    <w:p w14:paraId="36A346E1" w14:textId="77777777" w:rsidR="00D62980" w:rsidRDefault="00D62980">
      <w:pPr>
        <w:pStyle w:val="TOC1"/>
        <w:rPr>
          <w:rFonts w:asciiTheme="minorHAnsi" w:hAnsiTheme="minorHAnsi"/>
          <w:noProof/>
          <w:lang w:eastAsia="ja-JP"/>
        </w:rPr>
      </w:pPr>
      <w:r>
        <w:rPr>
          <w:noProof/>
        </w:rPr>
        <w:t>A Roadmap for the Development of Music Braille Tools (30 minutes)</w:t>
      </w:r>
      <w:r>
        <w:rPr>
          <w:noProof/>
        </w:rPr>
        <w:tab/>
      </w:r>
      <w:r>
        <w:rPr>
          <w:noProof/>
        </w:rPr>
        <w:fldChar w:fldCharType="begin"/>
      </w:r>
      <w:r>
        <w:rPr>
          <w:noProof/>
        </w:rPr>
        <w:instrText xml:space="preserve"> PAGEREF _Toc405203557 \h </w:instrText>
      </w:r>
      <w:r>
        <w:rPr>
          <w:noProof/>
        </w:rPr>
      </w:r>
      <w:r>
        <w:rPr>
          <w:noProof/>
        </w:rPr>
        <w:fldChar w:fldCharType="separate"/>
      </w:r>
      <w:r>
        <w:rPr>
          <w:noProof/>
        </w:rPr>
        <w:t>30</w:t>
      </w:r>
      <w:r>
        <w:rPr>
          <w:noProof/>
        </w:rPr>
        <w:fldChar w:fldCharType="end"/>
      </w:r>
    </w:p>
    <w:p w14:paraId="30E2F2FE" w14:textId="77777777" w:rsidR="00D62980" w:rsidRDefault="00D62980">
      <w:pPr>
        <w:pStyle w:val="TOC1"/>
        <w:rPr>
          <w:rFonts w:asciiTheme="minorHAnsi" w:hAnsiTheme="minorHAnsi"/>
          <w:noProof/>
          <w:lang w:eastAsia="ja-JP"/>
        </w:rPr>
      </w:pPr>
      <w:r>
        <w:rPr>
          <w:noProof/>
        </w:rPr>
        <w:t>Open discussion and next steps (90 minutes)</w:t>
      </w:r>
      <w:r>
        <w:rPr>
          <w:noProof/>
        </w:rPr>
        <w:tab/>
      </w:r>
      <w:r>
        <w:rPr>
          <w:noProof/>
        </w:rPr>
        <w:fldChar w:fldCharType="begin"/>
      </w:r>
      <w:r>
        <w:rPr>
          <w:noProof/>
        </w:rPr>
        <w:instrText xml:space="preserve"> PAGEREF _Toc405203558 \h </w:instrText>
      </w:r>
      <w:r>
        <w:rPr>
          <w:noProof/>
        </w:rPr>
      </w:r>
      <w:r>
        <w:rPr>
          <w:noProof/>
        </w:rPr>
        <w:fldChar w:fldCharType="separate"/>
      </w:r>
      <w:r>
        <w:rPr>
          <w:noProof/>
        </w:rPr>
        <w:t>32</w:t>
      </w:r>
      <w:r>
        <w:rPr>
          <w:noProof/>
        </w:rPr>
        <w:fldChar w:fldCharType="end"/>
      </w:r>
    </w:p>
    <w:p w14:paraId="0D90B82B" w14:textId="77777777" w:rsidR="00D62980" w:rsidRDefault="00D62980">
      <w:pPr>
        <w:pStyle w:val="TOC1"/>
        <w:rPr>
          <w:rFonts w:asciiTheme="minorHAnsi" w:hAnsiTheme="minorHAnsi"/>
          <w:noProof/>
          <w:lang w:eastAsia="ja-JP"/>
        </w:rPr>
      </w:pPr>
      <w:r>
        <w:rPr>
          <w:noProof/>
        </w:rPr>
        <w:t>Close</w:t>
      </w:r>
      <w:r>
        <w:rPr>
          <w:noProof/>
        </w:rPr>
        <w:tab/>
      </w:r>
      <w:r>
        <w:rPr>
          <w:noProof/>
        </w:rPr>
        <w:fldChar w:fldCharType="begin"/>
      </w:r>
      <w:r>
        <w:rPr>
          <w:noProof/>
        </w:rPr>
        <w:instrText xml:space="preserve"> PAGEREF _Toc405203559 \h </w:instrText>
      </w:r>
      <w:r>
        <w:rPr>
          <w:noProof/>
        </w:rPr>
      </w:r>
      <w:r>
        <w:rPr>
          <w:noProof/>
        </w:rPr>
        <w:fldChar w:fldCharType="separate"/>
      </w:r>
      <w:r>
        <w:rPr>
          <w:noProof/>
        </w:rPr>
        <w:t>35</w:t>
      </w:r>
      <w:r>
        <w:rPr>
          <w:noProof/>
        </w:rPr>
        <w:fldChar w:fldCharType="end"/>
      </w:r>
    </w:p>
    <w:p w14:paraId="03F5FE73" w14:textId="77777777" w:rsidR="00D62980" w:rsidRDefault="00D62980">
      <w:pPr>
        <w:pStyle w:val="TOC1"/>
        <w:rPr>
          <w:rFonts w:asciiTheme="minorHAnsi" w:hAnsiTheme="minorHAnsi"/>
          <w:noProof/>
          <w:lang w:eastAsia="ja-JP"/>
        </w:rPr>
      </w:pPr>
      <w:r>
        <w:rPr>
          <w:noProof/>
        </w:rPr>
        <w:t>Annex – Teaching and Learning of Music Braille</w:t>
      </w:r>
      <w:r>
        <w:rPr>
          <w:noProof/>
        </w:rPr>
        <w:tab/>
      </w:r>
      <w:r>
        <w:rPr>
          <w:noProof/>
        </w:rPr>
        <w:fldChar w:fldCharType="begin"/>
      </w:r>
      <w:r>
        <w:rPr>
          <w:noProof/>
        </w:rPr>
        <w:instrText xml:space="preserve"> PAGEREF _Toc405203560 \h </w:instrText>
      </w:r>
      <w:r>
        <w:rPr>
          <w:noProof/>
        </w:rPr>
      </w:r>
      <w:r>
        <w:rPr>
          <w:noProof/>
        </w:rPr>
        <w:fldChar w:fldCharType="separate"/>
      </w:r>
      <w:r>
        <w:rPr>
          <w:noProof/>
        </w:rPr>
        <w:t>35</w:t>
      </w:r>
      <w:r>
        <w:rPr>
          <w:noProof/>
        </w:rPr>
        <w:fldChar w:fldCharType="end"/>
      </w:r>
    </w:p>
    <w:p w14:paraId="015E0BCD" w14:textId="77777777" w:rsidR="00AB4041" w:rsidRDefault="00AB4041" w:rsidP="00DB6C00">
      <w:pPr>
        <w:rPr>
          <w:rFonts w:asciiTheme="majorHAnsi" w:eastAsia="Times New Roman" w:hAnsiTheme="majorHAnsi" w:cs="Times New Roman"/>
        </w:rPr>
      </w:pPr>
      <w:r>
        <w:rPr>
          <w:rFonts w:asciiTheme="majorHAnsi" w:hAnsiTheme="majorHAnsi"/>
        </w:rPr>
        <w:fldChar w:fldCharType="end"/>
      </w:r>
    </w:p>
    <w:p w14:paraId="0FF77A16" w14:textId="77777777" w:rsidR="00AB4041" w:rsidRDefault="00AB4041" w:rsidP="00DB6C00">
      <w:pPr>
        <w:pBdr>
          <w:bottom w:val="single" w:sz="6" w:space="1" w:color="auto"/>
        </w:pBdr>
        <w:rPr>
          <w:rFonts w:asciiTheme="majorHAnsi" w:eastAsia="Times New Roman" w:hAnsiTheme="majorHAnsi" w:cs="Times New Roman"/>
        </w:rPr>
      </w:pPr>
    </w:p>
    <w:p w14:paraId="241363D4" w14:textId="77777777" w:rsidR="00AB4041" w:rsidRDefault="00AB4041" w:rsidP="00AB4041">
      <w:pPr>
        <w:pStyle w:val="Heading1"/>
      </w:pPr>
      <w:bookmarkStart w:id="4" w:name="_Toc405203529"/>
      <w:r>
        <w:t>Introduction</w:t>
      </w:r>
      <w:bookmarkEnd w:id="4"/>
    </w:p>
    <w:p w14:paraId="31776EE9" w14:textId="77777777" w:rsidR="008D6D9F" w:rsidRDefault="008D6D9F" w:rsidP="00DB6C00">
      <w:pPr>
        <w:rPr>
          <w:rFonts w:asciiTheme="majorHAnsi" w:eastAsia="Times New Roman" w:hAnsiTheme="majorHAnsi" w:cs="Times New Roman"/>
        </w:rPr>
      </w:pPr>
    </w:p>
    <w:p w14:paraId="16E98616" w14:textId="77777777" w:rsidR="00F37E00" w:rsidRPr="008117CA" w:rsidRDefault="00DB6C00" w:rsidP="00DB6C00">
      <w:pPr>
        <w:rPr>
          <w:rFonts w:asciiTheme="majorHAnsi" w:eastAsia="Times New Roman" w:hAnsiTheme="majorHAnsi" w:cs="Times New Roman"/>
        </w:rPr>
      </w:pPr>
      <w:r w:rsidRPr="008117CA">
        <w:rPr>
          <w:rFonts w:asciiTheme="majorHAnsi" w:eastAsia="Times New Roman" w:hAnsiTheme="majorHAnsi" w:cs="Times New Roman"/>
        </w:rPr>
        <w:t xml:space="preserve">A second discussion and planning session on the future direction of standards and tools for the production and sharing of music braille files, following on from the first Round Table Meeting in Leipzig in June. </w:t>
      </w:r>
      <w:r w:rsidR="00963528" w:rsidRPr="008117CA">
        <w:rPr>
          <w:rFonts w:asciiTheme="majorHAnsi" w:eastAsia="Times New Roman" w:hAnsiTheme="majorHAnsi" w:cs="Times New Roman"/>
        </w:rPr>
        <w:t xml:space="preserve"> </w:t>
      </w:r>
    </w:p>
    <w:p w14:paraId="17C9AF75" w14:textId="77777777" w:rsidR="00F37E00" w:rsidRPr="008117CA" w:rsidRDefault="00F37E00" w:rsidP="00DB6C00">
      <w:pPr>
        <w:rPr>
          <w:rFonts w:asciiTheme="majorHAnsi" w:eastAsia="Times New Roman" w:hAnsiTheme="majorHAnsi" w:cs="Times New Roman"/>
        </w:rPr>
      </w:pPr>
    </w:p>
    <w:p w14:paraId="2F5CD2D7" w14:textId="77777777" w:rsidR="00F37E00" w:rsidRPr="008117CA" w:rsidRDefault="00DB6C00" w:rsidP="00DB6C00">
      <w:pPr>
        <w:rPr>
          <w:rFonts w:asciiTheme="majorHAnsi" w:eastAsia="Times New Roman" w:hAnsiTheme="majorHAnsi" w:cs="Times New Roman"/>
        </w:rPr>
      </w:pPr>
      <w:r w:rsidRPr="008117CA">
        <w:rPr>
          <w:rFonts w:asciiTheme="majorHAnsi" w:eastAsia="Times New Roman" w:hAnsiTheme="majorHAnsi" w:cs="Times New Roman"/>
        </w:rPr>
        <w:t xml:space="preserve">This meeting </w:t>
      </w:r>
      <w:r w:rsidR="008B5709" w:rsidRPr="008117CA">
        <w:rPr>
          <w:rFonts w:asciiTheme="majorHAnsi" w:eastAsia="Times New Roman" w:hAnsiTheme="majorHAnsi" w:cs="Times New Roman"/>
        </w:rPr>
        <w:t>was</w:t>
      </w:r>
      <w:r w:rsidRPr="008117CA">
        <w:rPr>
          <w:rFonts w:asciiTheme="majorHAnsi" w:eastAsia="Times New Roman" w:hAnsiTheme="majorHAnsi" w:cs="Times New Roman"/>
        </w:rPr>
        <w:t xml:space="preserve"> to review progress on work areas identified after the Leipzig meeting, and to plan for longer-term initiatives. The goal of this meeting </w:t>
      </w:r>
      <w:r w:rsidR="008B5709" w:rsidRPr="008117CA">
        <w:rPr>
          <w:rFonts w:asciiTheme="majorHAnsi" w:eastAsia="Times New Roman" w:hAnsiTheme="majorHAnsi" w:cs="Times New Roman"/>
        </w:rPr>
        <w:t>was</w:t>
      </w:r>
      <w:r w:rsidRPr="008117CA">
        <w:rPr>
          <w:rFonts w:asciiTheme="majorHAnsi" w:eastAsia="Times New Roman" w:hAnsiTheme="majorHAnsi" w:cs="Times New Roman"/>
        </w:rPr>
        <w:t xml:space="preserve"> to agree concrete next steps and to </w:t>
      </w:r>
      <w:r w:rsidR="009B4459" w:rsidRPr="008117CA">
        <w:rPr>
          <w:rFonts w:asciiTheme="majorHAnsi" w:eastAsia="Times New Roman" w:hAnsiTheme="majorHAnsi" w:cs="Times New Roman"/>
        </w:rPr>
        <w:t>obtain</w:t>
      </w:r>
      <w:r w:rsidRPr="008117CA">
        <w:rPr>
          <w:rFonts w:asciiTheme="majorHAnsi" w:eastAsia="Times New Roman" w:hAnsiTheme="majorHAnsi" w:cs="Times New Roman"/>
        </w:rPr>
        <w:t xml:space="preserve"> commitments</w:t>
      </w:r>
      <w:r w:rsidR="00B82895" w:rsidRPr="008117CA">
        <w:rPr>
          <w:rFonts w:asciiTheme="majorHAnsi" w:eastAsia="Times New Roman" w:hAnsiTheme="majorHAnsi" w:cs="Times New Roman"/>
        </w:rPr>
        <w:t xml:space="preserve"> for contributions of expertise and </w:t>
      </w:r>
      <w:r w:rsidR="008A1DB3" w:rsidRPr="008117CA">
        <w:rPr>
          <w:rFonts w:asciiTheme="majorHAnsi" w:eastAsia="Times New Roman" w:hAnsiTheme="majorHAnsi" w:cs="Times New Roman"/>
        </w:rPr>
        <w:t xml:space="preserve">the possibility of funding </w:t>
      </w:r>
      <w:r w:rsidRPr="008117CA">
        <w:rPr>
          <w:rFonts w:asciiTheme="majorHAnsi" w:eastAsia="Times New Roman" w:hAnsiTheme="majorHAnsi" w:cs="Times New Roman"/>
        </w:rPr>
        <w:t xml:space="preserve">to secure future work. </w:t>
      </w:r>
    </w:p>
    <w:p w14:paraId="17114E33" w14:textId="129E5D08" w:rsidR="00CE183A" w:rsidRPr="008117CA" w:rsidRDefault="00963528" w:rsidP="00DB6C00">
      <w:pPr>
        <w:rPr>
          <w:rFonts w:asciiTheme="majorHAnsi" w:eastAsia="Times New Roman" w:hAnsiTheme="majorHAnsi" w:cs="Times New Roman"/>
        </w:rPr>
      </w:pPr>
      <w:r w:rsidRPr="008117CA">
        <w:rPr>
          <w:rFonts w:asciiTheme="majorHAnsi" w:eastAsia="Times New Roman" w:hAnsiTheme="majorHAnsi" w:cs="Times New Roman"/>
        </w:rPr>
        <w:br/>
      </w:r>
      <w:r w:rsidR="00DB6C00" w:rsidRPr="008117CA">
        <w:rPr>
          <w:rFonts w:asciiTheme="majorHAnsi" w:eastAsia="Times New Roman" w:hAnsiTheme="majorHAnsi" w:cs="Times New Roman"/>
          <w:b/>
        </w:rPr>
        <w:t>Chaired by</w:t>
      </w:r>
      <w:r w:rsidR="009D55F7" w:rsidRPr="008117CA">
        <w:rPr>
          <w:rFonts w:asciiTheme="majorHAnsi" w:eastAsia="Times New Roman" w:hAnsiTheme="majorHAnsi" w:cs="Times New Roman"/>
          <w:b/>
        </w:rPr>
        <w:t>:</w:t>
      </w:r>
      <w:r w:rsidR="00DB6C00" w:rsidRPr="008117CA">
        <w:rPr>
          <w:rFonts w:asciiTheme="majorHAnsi" w:eastAsia="Times New Roman" w:hAnsiTheme="majorHAnsi" w:cs="Times New Roman"/>
        </w:rPr>
        <w:t xml:space="preserve"> Arne Kyrkjebø </w:t>
      </w:r>
      <w:r w:rsidR="009D55F7" w:rsidRPr="008117CA">
        <w:rPr>
          <w:rFonts w:asciiTheme="majorHAnsi" w:eastAsia="Times New Roman" w:hAnsiTheme="majorHAnsi" w:cs="Times New Roman"/>
        </w:rPr>
        <w:t>and Sarah Morley Wilkins</w:t>
      </w:r>
      <w:r w:rsidR="00F161E5">
        <w:rPr>
          <w:rFonts w:asciiTheme="majorHAnsi" w:eastAsia="Times New Roman" w:hAnsiTheme="majorHAnsi" w:cs="Times New Roman"/>
        </w:rPr>
        <w:t>.</w:t>
      </w:r>
    </w:p>
    <w:p w14:paraId="0DF1AC52" w14:textId="77777777" w:rsidR="00E80FFF" w:rsidRPr="008117CA" w:rsidRDefault="00E80FFF" w:rsidP="00DB6C00">
      <w:pPr>
        <w:rPr>
          <w:rFonts w:asciiTheme="majorHAnsi" w:eastAsia="Times New Roman" w:hAnsiTheme="majorHAnsi" w:cs="Times New Roman"/>
        </w:rPr>
      </w:pPr>
    </w:p>
    <w:p w14:paraId="0B6C80F3" w14:textId="6637CD20" w:rsidR="00E80FFF" w:rsidRPr="008117CA" w:rsidRDefault="00B82895" w:rsidP="00DB6C00">
      <w:pPr>
        <w:rPr>
          <w:rFonts w:asciiTheme="majorHAnsi" w:eastAsia="Times New Roman" w:hAnsiTheme="majorHAnsi" w:cs="Times New Roman"/>
        </w:rPr>
      </w:pPr>
      <w:r w:rsidRPr="008117CA">
        <w:rPr>
          <w:rFonts w:asciiTheme="majorHAnsi" w:eastAsia="Times New Roman" w:hAnsiTheme="majorHAnsi" w:cs="Times New Roman"/>
          <w:b/>
        </w:rPr>
        <w:t>Project documents</w:t>
      </w:r>
      <w:r w:rsidRPr="008117CA">
        <w:rPr>
          <w:rFonts w:asciiTheme="majorHAnsi" w:eastAsia="Times New Roman" w:hAnsiTheme="majorHAnsi" w:cs="Times New Roman"/>
        </w:rPr>
        <w:t>:</w:t>
      </w:r>
      <w:r w:rsidR="00E80FFF" w:rsidRPr="008117CA">
        <w:rPr>
          <w:rFonts w:asciiTheme="majorHAnsi" w:eastAsia="Times New Roman" w:hAnsiTheme="majorHAnsi" w:cs="Times New Roman"/>
        </w:rPr>
        <w:t xml:space="preserve"> All </w:t>
      </w:r>
      <w:r w:rsidR="00DC1914" w:rsidRPr="008117CA">
        <w:rPr>
          <w:rFonts w:asciiTheme="majorHAnsi" w:eastAsia="Times New Roman" w:hAnsiTheme="majorHAnsi" w:cs="Times New Roman"/>
        </w:rPr>
        <w:t xml:space="preserve">reports and </w:t>
      </w:r>
      <w:r w:rsidR="00E80FFF" w:rsidRPr="008117CA">
        <w:rPr>
          <w:rFonts w:asciiTheme="majorHAnsi" w:eastAsia="Times New Roman" w:hAnsiTheme="majorHAnsi" w:cs="Times New Roman"/>
        </w:rPr>
        <w:t xml:space="preserve">project documentation, including notes </w:t>
      </w:r>
      <w:r w:rsidR="00DC1914" w:rsidRPr="008117CA">
        <w:rPr>
          <w:rFonts w:asciiTheme="majorHAnsi" w:eastAsia="Times New Roman" w:hAnsiTheme="majorHAnsi" w:cs="Times New Roman"/>
        </w:rPr>
        <w:t xml:space="preserve">and presentations from </w:t>
      </w:r>
      <w:r w:rsidR="008B5709" w:rsidRPr="008117CA">
        <w:rPr>
          <w:rFonts w:asciiTheme="majorHAnsi" w:eastAsia="Times New Roman" w:hAnsiTheme="majorHAnsi" w:cs="Times New Roman"/>
        </w:rPr>
        <w:t>this</w:t>
      </w:r>
      <w:r w:rsidR="00747591" w:rsidRPr="008117CA">
        <w:rPr>
          <w:rFonts w:asciiTheme="majorHAnsi" w:eastAsia="Times New Roman" w:hAnsiTheme="majorHAnsi" w:cs="Times New Roman"/>
        </w:rPr>
        <w:t xml:space="preserve"> </w:t>
      </w:r>
      <w:r w:rsidR="008B5709" w:rsidRPr="008117CA">
        <w:rPr>
          <w:rFonts w:asciiTheme="majorHAnsi" w:eastAsia="Times New Roman" w:hAnsiTheme="majorHAnsi" w:cs="Times New Roman"/>
        </w:rPr>
        <w:t xml:space="preserve">and </w:t>
      </w:r>
      <w:r w:rsidR="00E80FFF" w:rsidRPr="008117CA">
        <w:rPr>
          <w:rFonts w:asciiTheme="majorHAnsi" w:eastAsia="Times New Roman" w:hAnsiTheme="majorHAnsi" w:cs="Times New Roman"/>
        </w:rPr>
        <w:t>previous meeting</w:t>
      </w:r>
      <w:r w:rsidR="00DC1914" w:rsidRPr="008117CA">
        <w:rPr>
          <w:rFonts w:asciiTheme="majorHAnsi" w:eastAsia="Times New Roman" w:hAnsiTheme="majorHAnsi" w:cs="Times New Roman"/>
        </w:rPr>
        <w:t>s</w:t>
      </w:r>
      <w:r w:rsidR="00E80FFF" w:rsidRPr="008117CA">
        <w:rPr>
          <w:rFonts w:asciiTheme="majorHAnsi" w:eastAsia="Times New Roman" w:hAnsiTheme="majorHAnsi" w:cs="Times New Roman"/>
        </w:rPr>
        <w:t xml:space="preserve"> can be found at </w:t>
      </w:r>
      <w:hyperlink r:id="rId13" w:history="1">
        <w:r w:rsidR="00E67810" w:rsidRPr="008117CA">
          <w:rPr>
            <w:rStyle w:val="Hyperlink"/>
            <w:rFonts w:asciiTheme="majorHAnsi" w:eastAsia="Times New Roman" w:hAnsiTheme="majorHAnsi" w:cs="Times New Roman"/>
          </w:rPr>
          <w:t>www.daisy.org/project/daisy-music-braille</w:t>
        </w:r>
      </w:hyperlink>
      <w:r w:rsidR="00CD7811">
        <w:rPr>
          <w:rStyle w:val="Hyperlink"/>
          <w:rFonts w:asciiTheme="majorHAnsi" w:eastAsia="Times New Roman" w:hAnsiTheme="majorHAnsi" w:cs="Times New Roman"/>
        </w:rPr>
        <w:t xml:space="preserve">. </w:t>
      </w:r>
    </w:p>
    <w:p w14:paraId="5C9B9A1E" w14:textId="77777777" w:rsidR="00B248F5" w:rsidRPr="008117CA" w:rsidRDefault="00B248F5" w:rsidP="00DB6C00">
      <w:pPr>
        <w:pBdr>
          <w:bottom w:val="single" w:sz="6" w:space="1" w:color="auto"/>
        </w:pBdr>
        <w:rPr>
          <w:rFonts w:asciiTheme="majorHAnsi" w:hAnsiTheme="majorHAnsi"/>
        </w:rPr>
      </w:pPr>
    </w:p>
    <w:p w14:paraId="58745D0E" w14:textId="77777777" w:rsidR="00DC1914" w:rsidRPr="008117CA" w:rsidRDefault="00DC1914" w:rsidP="00DB6C00">
      <w:pPr>
        <w:pBdr>
          <w:bottom w:val="single" w:sz="6" w:space="1" w:color="auto"/>
        </w:pBdr>
        <w:rPr>
          <w:rFonts w:asciiTheme="majorHAnsi" w:hAnsiTheme="majorHAnsi"/>
        </w:rPr>
      </w:pPr>
      <w:r w:rsidRPr="008117CA">
        <w:rPr>
          <w:rFonts w:asciiTheme="majorHAnsi" w:hAnsiTheme="majorHAnsi"/>
          <w:b/>
        </w:rPr>
        <w:t xml:space="preserve">Recording: </w:t>
      </w:r>
      <w:r w:rsidRPr="008117CA">
        <w:rPr>
          <w:rFonts w:asciiTheme="majorHAnsi" w:hAnsiTheme="majorHAnsi"/>
        </w:rPr>
        <w:t xml:space="preserve">Eivind </w:t>
      </w:r>
      <w:r w:rsidR="00747591" w:rsidRPr="008117CA">
        <w:rPr>
          <w:rFonts w:asciiTheme="majorHAnsi" w:hAnsiTheme="majorHAnsi"/>
        </w:rPr>
        <w:t>Haugen</w:t>
      </w:r>
    </w:p>
    <w:p w14:paraId="0322D6AE" w14:textId="77777777" w:rsidR="00DC1914" w:rsidRPr="008117CA" w:rsidRDefault="004241A8" w:rsidP="00DB6C00">
      <w:pPr>
        <w:pBdr>
          <w:bottom w:val="single" w:sz="6" w:space="1" w:color="auto"/>
        </w:pBdr>
        <w:rPr>
          <w:rFonts w:asciiTheme="majorHAnsi" w:hAnsiTheme="majorHAnsi"/>
        </w:rPr>
      </w:pPr>
      <w:r w:rsidRPr="008117CA">
        <w:rPr>
          <w:rFonts w:asciiTheme="majorHAnsi" w:hAnsiTheme="majorHAnsi"/>
          <w:b/>
        </w:rPr>
        <w:t>Notes</w:t>
      </w:r>
      <w:r w:rsidRPr="008117CA">
        <w:rPr>
          <w:rFonts w:asciiTheme="majorHAnsi" w:hAnsiTheme="majorHAnsi"/>
        </w:rPr>
        <w:t xml:space="preserve">: Sarah </w:t>
      </w:r>
      <w:r w:rsidR="00DC1914" w:rsidRPr="008117CA">
        <w:rPr>
          <w:rFonts w:asciiTheme="majorHAnsi" w:hAnsiTheme="majorHAnsi"/>
        </w:rPr>
        <w:t>Morley Wilkins and Kari Rudjord</w:t>
      </w:r>
    </w:p>
    <w:p w14:paraId="6A927699" w14:textId="77777777" w:rsidR="00BB5979" w:rsidRPr="008117CA" w:rsidRDefault="00BB5979" w:rsidP="00DB6C00">
      <w:pPr>
        <w:pBdr>
          <w:bottom w:val="single" w:sz="6" w:space="1" w:color="auto"/>
        </w:pBdr>
        <w:rPr>
          <w:rFonts w:asciiTheme="majorHAnsi" w:hAnsiTheme="majorHAnsi"/>
        </w:rPr>
      </w:pPr>
    </w:p>
    <w:p w14:paraId="0FDCBDEE" w14:textId="77777777" w:rsidR="003414DC" w:rsidRPr="008117CA" w:rsidRDefault="003414DC">
      <w:pPr>
        <w:rPr>
          <w:rFonts w:asciiTheme="majorHAnsi" w:eastAsiaTheme="majorEastAsia" w:hAnsiTheme="majorHAnsi" w:cstheme="majorBidi"/>
          <w:b/>
          <w:bCs/>
          <w:color w:val="345A8A" w:themeColor="accent1" w:themeShade="B5"/>
          <w:sz w:val="32"/>
          <w:szCs w:val="32"/>
        </w:rPr>
      </w:pPr>
      <w:r w:rsidRPr="008117CA">
        <w:br w:type="page"/>
      </w:r>
    </w:p>
    <w:p w14:paraId="226EFE9F" w14:textId="77777777" w:rsidR="00BB5979" w:rsidRPr="008117CA" w:rsidRDefault="00BB5979" w:rsidP="00BB5979">
      <w:pPr>
        <w:pStyle w:val="Heading1"/>
      </w:pPr>
      <w:bookmarkStart w:id="5" w:name="_Toc405203530"/>
      <w:r w:rsidRPr="008117CA">
        <w:lastRenderedPageBreak/>
        <w:t>Executive Summary</w:t>
      </w:r>
      <w:bookmarkEnd w:id="5"/>
    </w:p>
    <w:p w14:paraId="172AE538" w14:textId="77777777" w:rsidR="00B248F5" w:rsidRPr="008117CA" w:rsidRDefault="00B248F5" w:rsidP="00A1736A">
      <w:pPr>
        <w:rPr>
          <w:rFonts w:asciiTheme="majorHAnsi" w:hAnsiTheme="majorHAnsi"/>
        </w:rPr>
      </w:pPr>
    </w:p>
    <w:p w14:paraId="63A84572" w14:textId="21A2C6E5" w:rsidR="0071319B" w:rsidRPr="008117CA" w:rsidRDefault="0071319B" w:rsidP="00F07966">
      <w:r w:rsidRPr="008117CA">
        <w:t>This second Round Table meeting was well-atten</w:t>
      </w:r>
      <w:r w:rsidR="00FB437A" w:rsidRPr="008117CA">
        <w:t xml:space="preserve">ded with nearly 40 in the room </w:t>
      </w:r>
      <w:r w:rsidRPr="008117CA">
        <w:t>and 12 online, representing some of the major blindness agencies world-wide, as well as some of the producers of the current music braille</w:t>
      </w:r>
      <w:r w:rsidR="00D832C9" w:rsidRPr="008117CA">
        <w:t xml:space="preserve"> conversion tools and other </w:t>
      </w:r>
      <w:r w:rsidR="00FB437A" w:rsidRPr="008117CA">
        <w:t xml:space="preserve">sector </w:t>
      </w:r>
      <w:r w:rsidR="00D832C9" w:rsidRPr="008117CA">
        <w:t>spec</w:t>
      </w:r>
      <w:r w:rsidR="001564ED" w:rsidRPr="008117CA">
        <w:t xml:space="preserve">ialists, coming from: </w:t>
      </w:r>
      <w:r w:rsidR="000E350D" w:rsidRPr="008117CA">
        <w:t>Australia, Canada, China</w:t>
      </w:r>
      <w:r w:rsidR="006A33C4">
        <w:t>,</w:t>
      </w:r>
      <w:r w:rsidR="000E350D" w:rsidRPr="008117CA">
        <w:t xml:space="preserve"> Europe, India, Korea, New Zealand and USA.</w:t>
      </w:r>
    </w:p>
    <w:p w14:paraId="497D17C8" w14:textId="77777777" w:rsidR="0071319B" w:rsidRPr="008117CA" w:rsidRDefault="0071319B" w:rsidP="00F07966"/>
    <w:p w14:paraId="5F0626AD" w14:textId="77777777" w:rsidR="00496CBB" w:rsidRPr="008117CA" w:rsidRDefault="00496CBB" w:rsidP="00496CBB">
      <w:pPr>
        <w:pStyle w:val="Heading2"/>
      </w:pPr>
      <w:bookmarkStart w:id="6" w:name="_Toc404351540"/>
      <w:bookmarkStart w:id="7" w:name="_Toc404351905"/>
      <w:bookmarkStart w:id="8" w:name="_Toc404352234"/>
      <w:bookmarkStart w:id="9" w:name="_Toc404594741"/>
      <w:bookmarkStart w:id="10" w:name="_Toc404594803"/>
      <w:bookmarkStart w:id="11" w:name="_Toc405203531"/>
      <w:r w:rsidRPr="008117CA">
        <w:t>Progress Updates</w:t>
      </w:r>
      <w:bookmarkEnd w:id="6"/>
      <w:bookmarkEnd w:id="7"/>
      <w:bookmarkEnd w:id="8"/>
      <w:bookmarkEnd w:id="9"/>
      <w:bookmarkEnd w:id="10"/>
      <w:bookmarkEnd w:id="11"/>
    </w:p>
    <w:p w14:paraId="0A069E95" w14:textId="77777777" w:rsidR="00F07966" w:rsidRPr="008117CA" w:rsidRDefault="00F07966" w:rsidP="00F07966">
      <w:pPr>
        <w:spacing w:after="120"/>
        <w:rPr>
          <w:rFonts w:asciiTheme="majorHAnsi" w:hAnsiTheme="majorHAnsi"/>
        </w:rPr>
      </w:pPr>
      <w:r w:rsidRPr="008117CA">
        <w:rPr>
          <w:rFonts w:asciiTheme="majorHAnsi" w:hAnsiTheme="majorHAnsi"/>
        </w:rPr>
        <w:t>We had</w:t>
      </w:r>
      <w:r w:rsidR="00A1736A" w:rsidRPr="008117CA">
        <w:rPr>
          <w:rFonts w:asciiTheme="majorHAnsi" w:hAnsiTheme="majorHAnsi"/>
        </w:rPr>
        <w:t xml:space="preserve"> updates on progress on our 10 ‘Next S</w:t>
      </w:r>
      <w:r w:rsidRPr="008117CA">
        <w:rPr>
          <w:rFonts w:asciiTheme="majorHAnsi" w:hAnsiTheme="majorHAnsi"/>
        </w:rPr>
        <w:t>teps</w:t>
      </w:r>
      <w:r w:rsidR="00A1736A" w:rsidRPr="008117CA">
        <w:rPr>
          <w:rFonts w:asciiTheme="majorHAnsi" w:hAnsiTheme="majorHAnsi"/>
        </w:rPr>
        <w:t>’</w:t>
      </w:r>
      <w:r w:rsidRPr="008117CA">
        <w:rPr>
          <w:rFonts w:asciiTheme="majorHAnsi" w:hAnsiTheme="majorHAnsi"/>
        </w:rPr>
        <w:t xml:space="preserve"> </w:t>
      </w:r>
      <w:r w:rsidR="00A1736A" w:rsidRPr="008117CA">
        <w:rPr>
          <w:rFonts w:asciiTheme="majorHAnsi" w:hAnsiTheme="majorHAnsi"/>
        </w:rPr>
        <w:t>taken after</w:t>
      </w:r>
      <w:r w:rsidRPr="008117CA">
        <w:rPr>
          <w:rFonts w:asciiTheme="majorHAnsi" w:hAnsiTheme="majorHAnsi"/>
        </w:rPr>
        <w:t xml:space="preserve"> our </w:t>
      </w:r>
      <w:r w:rsidR="00A1736A" w:rsidRPr="008117CA">
        <w:rPr>
          <w:rFonts w:asciiTheme="majorHAnsi" w:hAnsiTheme="majorHAnsi"/>
        </w:rPr>
        <w:t xml:space="preserve">June </w:t>
      </w:r>
      <w:r w:rsidRPr="008117CA">
        <w:rPr>
          <w:rFonts w:asciiTheme="majorHAnsi" w:hAnsiTheme="majorHAnsi"/>
        </w:rPr>
        <w:t xml:space="preserve">Leipzig </w:t>
      </w:r>
      <w:r w:rsidR="00A1736A" w:rsidRPr="008117CA">
        <w:rPr>
          <w:rFonts w:asciiTheme="majorHAnsi" w:hAnsiTheme="majorHAnsi"/>
        </w:rPr>
        <w:t>meeting</w:t>
      </w:r>
      <w:r w:rsidRPr="008117CA">
        <w:rPr>
          <w:rFonts w:asciiTheme="majorHAnsi" w:hAnsiTheme="majorHAnsi"/>
        </w:rPr>
        <w:t>:</w:t>
      </w:r>
    </w:p>
    <w:p w14:paraId="3AFE648A" w14:textId="77777777" w:rsidR="00F07966" w:rsidRPr="008117CA" w:rsidRDefault="000D2195" w:rsidP="003574DB">
      <w:pPr>
        <w:pStyle w:val="ListParagraph"/>
        <w:numPr>
          <w:ilvl w:val="0"/>
          <w:numId w:val="42"/>
        </w:numPr>
        <w:spacing w:after="120"/>
        <w:ind w:left="360"/>
        <w:contextualSpacing w:val="0"/>
        <w:rPr>
          <w:rFonts w:asciiTheme="majorHAnsi" w:hAnsiTheme="majorHAnsi"/>
          <w:sz w:val="24"/>
          <w:szCs w:val="24"/>
        </w:rPr>
      </w:pPr>
      <w:r w:rsidRPr="008117CA">
        <w:rPr>
          <w:rFonts w:asciiTheme="majorHAnsi" w:hAnsiTheme="majorHAnsi"/>
          <w:b/>
          <w:sz w:val="24"/>
          <w:szCs w:val="24"/>
        </w:rPr>
        <w:t>Improve existing tools.</w:t>
      </w:r>
      <w:r w:rsidR="00496CBB" w:rsidRPr="008117CA">
        <w:rPr>
          <w:rFonts w:asciiTheme="majorHAnsi" w:hAnsiTheme="majorHAnsi"/>
          <w:sz w:val="24"/>
          <w:szCs w:val="24"/>
        </w:rPr>
        <w:t xml:space="preserve"> A</w:t>
      </w:r>
      <w:r w:rsidR="00F07966" w:rsidRPr="008117CA">
        <w:rPr>
          <w:rFonts w:asciiTheme="majorHAnsi" w:hAnsiTheme="majorHAnsi"/>
          <w:sz w:val="24"/>
          <w:szCs w:val="24"/>
        </w:rPr>
        <w:t xml:space="preserve"> range of materials are being tested with three main tools (GoodFeel, Hodder and BrailleMUSE), with outcomes being shared with the developers for feedback. </w:t>
      </w:r>
    </w:p>
    <w:p w14:paraId="4C63D4A1" w14:textId="39A2B2BC" w:rsidR="00F07966" w:rsidRPr="008117CA" w:rsidRDefault="000D2195" w:rsidP="003574DB">
      <w:pPr>
        <w:pStyle w:val="ListParagraph"/>
        <w:numPr>
          <w:ilvl w:val="0"/>
          <w:numId w:val="42"/>
        </w:numPr>
        <w:spacing w:after="120"/>
        <w:ind w:left="360"/>
        <w:contextualSpacing w:val="0"/>
        <w:rPr>
          <w:rFonts w:asciiTheme="majorHAnsi" w:hAnsiTheme="majorHAnsi"/>
          <w:sz w:val="24"/>
          <w:szCs w:val="24"/>
        </w:rPr>
      </w:pPr>
      <w:r w:rsidRPr="008117CA">
        <w:rPr>
          <w:rFonts w:asciiTheme="majorHAnsi" w:hAnsiTheme="majorHAnsi"/>
          <w:b/>
          <w:sz w:val="24"/>
          <w:szCs w:val="24"/>
        </w:rPr>
        <w:t>Learn</w:t>
      </w:r>
      <w:r w:rsidR="00496CBB" w:rsidRPr="008117CA">
        <w:rPr>
          <w:rFonts w:asciiTheme="majorHAnsi" w:hAnsiTheme="majorHAnsi"/>
          <w:b/>
          <w:sz w:val="24"/>
          <w:szCs w:val="24"/>
        </w:rPr>
        <w:t xml:space="preserve"> from a trial </w:t>
      </w:r>
      <w:r w:rsidRPr="008117CA">
        <w:rPr>
          <w:rFonts w:asciiTheme="majorHAnsi" w:hAnsiTheme="majorHAnsi"/>
          <w:b/>
          <w:sz w:val="24"/>
          <w:szCs w:val="24"/>
        </w:rPr>
        <w:t>of DZB’s Hodder tool at Dedicon.</w:t>
      </w:r>
      <w:r w:rsidR="002D3B95" w:rsidRPr="008117CA">
        <w:rPr>
          <w:rFonts w:asciiTheme="majorHAnsi" w:hAnsiTheme="majorHAnsi"/>
          <w:sz w:val="24"/>
          <w:szCs w:val="24"/>
        </w:rPr>
        <w:t xml:space="preserve"> The trial </w:t>
      </w:r>
      <w:r w:rsidR="00496CBB" w:rsidRPr="008117CA">
        <w:rPr>
          <w:rFonts w:asciiTheme="majorHAnsi" w:hAnsiTheme="majorHAnsi"/>
          <w:sz w:val="24"/>
          <w:szCs w:val="24"/>
        </w:rPr>
        <w:t xml:space="preserve">started in September, </w:t>
      </w:r>
      <w:r w:rsidR="00C46FF9" w:rsidRPr="008117CA">
        <w:rPr>
          <w:rFonts w:asciiTheme="majorHAnsi" w:hAnsiTheme="majorHAnsi"/>
          <w:sz w:val="24"/>
          <w:szCs w:val="24"/>
        </w:rPr>
        <w:t>getting</w:t>
      </w:r>
      <w:r w:rsidR="006E799E" w:rsidRPr="008117CA">
        <w:rPr>
          <w:rFonts w:asciiTheme="majorHAnsi" w:hAnsiTheme="majorHAnsi"/>
          <w:sz w:val="24"/>
          <w:szCs w:val="24"/>
        </w:rPr>
        <w:t xml:space="preserve"> positive results so far </w:t>
      </w:r>
      <w:r w:rsidR="001E2CC8">
        <w:rPr>
          <w:rFonts w:asciiTheme="majorHAnsi" w:hAnsiTheme="majorHAnsi"/>
          <w:sz w:val="24"/>
          <w:szCs w:val="24"/>
        </w:rPr>
        <w:t xml:space="preserve">having tested around half their </w:t>
      </w:r>
      <w:r w:rsidR="006E799E" w:rsidRPr="008117CA">
        <w:rPr>
          <w:rFonts w:asciiTheme="majorHAnsi" w:hAnsiTheme="majorHAnsi"/>
          <w:sz w:val="24"/>
          <w:szCs w:val="24"/>
        </w:rPr>
        <w:t xml:space="preserve">range of materials. </w:t>
      </w:r>
      <w:r w:rsidR="00C46FF9" w:rsidRPr="008117CA">
        <w:rPr>
          <w:rFonts w:asciiTheme="majorHAnsi" w:hAnsiTheme="majorHAnsi"/>
          <w:sz w:val="24"/>
          <w:szCs w:val="24"/>
        </w:rPr>
        <w:t xml:space="preserve">The two organisations will consider the experience in early 2019 and </w:t>
      </w:r>
      <w:r w:rsidR="00935107">
        <w:rPr>
          <w:rFonts w:asciiTheme="majorHAnsi" w:hAnsiTheme="majorHAnsi"/>
          <w:sz w:val="24"/>
          <w:szCs w:val="24"/>
        </w:rPr>
        <w:t xml:space="preserve">considerations will be made as to whether DZB </w:t>
      </w:r>
      <w:r w:rsidR="005B28E5">
        <w:rPr>
          <w:rFonts w:asciiTheme="majorHAnsi" w:hAnsiTheme="majorHAnsi"/>
          <w:sz w:val="24"/>
          <w:szCs w:val="24"/>
        </w:rPr>
        <w:t xml:space="preserve">would consider </w:t>
      </w:r>
      <w:r w:rsidR="00665245">
        <w:rPr>
          <w:rFonts w:asciiTheme="majorHAnsi" w:hAnsiTheme="majorHAnsi"/>
          <w:sz w:val="24"/>
          <w:szCs w:val="24"/>
        </w:rPr>
        <w:t>extending access to</w:t>
      </w:r>
      <w:r w:rsidR="005B28E5">
        <w:rPr>
          <w:rFonts w:asciiTheme="majorHAnsi" w:hAnsiTheme="majorHAnsi"/>
          <w:sz w:val="24"/>
          <w:szCs w:val="24"/>
        </w:rPr>
        <w:t xml:space="preserve"> </w:t>
      </w:r>
      <w:r w:rsidR="00935107">
        <w:rPr>
          <w:rFonts w:asciiTheme="majorHAnsi" w:hAnsiTheme="majorHAnsi"/>
          <w:sz w:val="24"/>
          <w:szCs w:val="24"/>
        </w:rPr>
        <w:t>other agencies</w:t>
      </w:r>
      <w:r w:rsidR="00665245">
        <w:rPr>
          <w:rFonts w:asciiTheme="majorHAnsi" w:hAnsiTheme="majorHAnsi"/>
          <w:sz w:val="24"/>
          <w:szCs w:val="24"/>
        </w:rPr>
        <w:t>.</w:t>
      </w:r>
    </w:p>
    <w:p w14:paraId="2CE0FDCE" w14:textId="01DBB46D" w:rsidR="00C46FF9" w:rsidRPr="008117CA" w:rsidRDefault="000D2195" w:rsidP="003574DB">
      <w:pPr>
        <w:pStyle w:val="ListParagraph"/>
        <w:numPr>
          <w:ilvl w:val="0"/>
          <w:numId w:val="42"/>
        </w:numPr>
        <w:spacing w:after="120"/>
        <w:ind w:left="360"/>
        <w:contextualSpacing w:val="0"/>
        <w:rPr>
          <w:rFonts w:asciiTheme="majorHAnsi" w:hAnsiTheme="majorHAnsi"/>
          <w:sz w:val="24"/>
          <w:szCs w:val="24"/>
        </w:rPr>
      </w:pPr>
      <w:r w:rsidRPr="008117CA">
        <w:rPr>
          <w:rFonts w:asciiTheme="majorHAnsi" w:hAnsiTheme="majorHAnsi"/>
          <w:b/>
          <w:sz w:val="24"/>
          <w:szCs w:val="24"/>
        </w:rPr>
        <w:t>Influence MusicXML/MNX.</w:t>
      </w:r>
      <w:r w:rsidRPr="008117CA">
        <w:rPr>
          <w:rFonts w:asciiTheme="majorHAnsi" w:hAnsiTheme="majorHAnsi"/>
          <w:sz w:val="24"/>
          <w:szCs w:val="24"/>
        </w:rPr>
        <w:t xml:space="preserve"> </w:t>
      </w:r>
      <w:r w:rsidR="00C46FF9" w:rsidRPr="008117CA">
        <w:rPr>
          <w:rFonts w:asciiTheme="majorHAnsi" w:hAnsiTheme="majorHAnsi"/>
          <w:sz w:val="24"/>
          <w:szCs w:val="24"/>
        </w:rPr>
        <w:t xml:space="preserve">We </w:t>
      </w:r>
      <w:r w:rsidRPr="008117CA">
        <w:rPr>
          <w:rFonts w:asciiTheme="majorHAnsi" w:hAnsiTheme="majorHAnsi"/>
          <w:sz w:val="24"/>
          <w:szCs w:val="24"/>
        </w:rPr>
        <w:t xml:space="preserve">can start </w:t>
      </w:r>
      <w:r w:rsidR="00C46FF9" w:rsidRPr="008117CA">
        <w:rPr>
          <w:rFonts w:asciiTheme="majorHAnsi" w:hAnsiTheme="majorHAnsi"/>
          <w:sz w:val="24"/>
          <w:szCs w:val="24"/>
        </w:rPr>
        <w:t xml:space="preserve">to influence the development of </w:t>
      </w:r>
      <w:r w:rsidR="00EA3AD2" w:rsidRPr="008117CA">
        <w:rPr>
          <w:rFonts w:asciiTheme="majorHAnsi" w:hAnsiTheme="majorHAnsi"/>
          <w:sz w:val="24"/>
          <w:szCs w:val="24"/>
        </w:rPr>
        <w:t xml:space="preserve">MNX – the </w:t>
      </w:r>
      <w:r w:rsidR="00C46FF9" w:rsidRPr="008117CA">
        <w:rPr>
          <w:rFonts w:asciiTheme="majorHAnsi" w:hAnsiTheme="majorHAnsi"/>
          <w:sz w:val="24"/>
          <w:szCs w:val="24"/>
        </w:rPr>
        <w:t xml:space="preserve">successor code </w:t>
      </w:r>
      <w:r w:rsidR="00EA3AD2" w:rsidRPr="008117CA">
        <w:rPr>
          <w:rFonts w:asciiTheme="majorHAnsi" w:hAnsiTheme="majorHAnsi"/>
          <w:sz w:val="24"/>
          <w:szCs w:val="24"/>
        </w:rPr>
        <w:t xml:space="preserve">to MusicXML - with </w:t>
      </w:r>
      <w:r w:rsidR="000D122A">
        <w:rPr>
          <w:rFonts w:asciiTheme="majorHAnsi" w:hAnsiTheme="majorHAnsi"/>
          <w:sz w:val="24"/>
          <w:szCs w:val="24"/>
        </w:rPr>
        <w:t xml:space="preserve">the </w:t>
      </w:r>
      <w:r w:rsidR="00EA3AD2" w:rsidRPr="008117CA">
        <w:rPr>
          <w:rFonts w:asciiTheme="majorHAnsi" w:hAnsiTheme="majorHAnsi"/>
          <w:sz w:val="24"/>
          <w:szCs w:val="24"/>
        </w:rPr>
        <w:t>W3C Music Notation Community Group,</w:t>
      </w:r>
      <w:r w:rsidR="00C46FF9" w:rsidRPr="008117CA">
        <w:rPr>
          <w:rFonts w:asciiTheme="majorHAnsi" w:hAnsiTheme="majorHAnsi"/>
          <w:sz w:val="24"/>
          <w:szCs w:val="24"/>
        </w:rPr>
        <w:t xml:space="preserve"> by submitting examples of where MusicXML does not provide sufficient information for our conversion tools</w:t>
      </w:r>
      <w:r w:rsidR="00EA3AD2" w:rsidRPr="008117CA">
        <w:rPr>
          <w:rFonts w:asciiTheme="majorHAnsi" w:hAnsiTheme="majorHAnsi"/>
          <w:sz w:val="24"/>
          <w:szCs w:val="24"/>
        </w:rPr>
        <w:t>.</w:t>
      </w:r>
      <w:r w:rsidR="0036713A" w:rsidRPr="008117CA">
        <w:rPr>
          <w:rFonts w:asciiTheme="majorHAnsi" w:hAnsiTheme="majorHAnsi"/>
          <w:sz w:val="24"/>
          <w:szCs w:val="24"/>
        </w:rPr>
        <w:t xml:space="preserve"> This should make music braille conversion in the future more easily automated and more reliable.</w:t>
      </w:r>
    </w:p>
    <w:p w14:paraId="4E758F18" w14:textId="3B1CE571" w:rsidR="000D2195" w:rsidRPr="008117CA" w:rsidRDefault="000D2195" w:rsidP="003574DB">
      <w:pPr>
        <w:pStyle w:val="ListParagraph"/>
        <w:numPr>
          <w:ilvl w:val="0"/>
          <w:numId w:val="42"/>
        </w:numPr>
        <w:spacing w:after="120"/>
        <w:ind w:left="360"/>
        <w:contextualSpacing w:val="0"/>
        <w:rPr>
          <w:rFonts w:asciiTheme="majorHAnsi" w:hAnsiTheme="majorHAnsi"/>
          <w:sz w:val="24"/>
          <w:szCs w:val="24"/>
        </w:rPr>
      </w:pPr>
      <w:r w:rsidRPr="008117CA">
        <w:rPr>
          <w:rFonts w:asciiTheme="majorHAnsi" w:hAnsiTheme="majorHAnsi"/>
          <w:b/>
          <w:sz w:val="24"/>
          <w:szCs w:val="24"/>
        </w:rPr>
        <w:t>Establish a MusicXML standard</w:t>
      </w:r>
      <w:r w:rsidR="003574DB" w:rsidRPr="008117CA">
        <w:rPr>
          <w:rFonts w:asciiTheme="majorHAnsi" w:hAnsiTheme="majorHAnsi"/>
          <w:b/>
          <w:sz w:val="24"/>
          <w:szCs w:val="24"/>
        </w:rPr>
        <w:t xml:space="preserve"> for publishers</w:t>
      </w:r>
      <w:r w:rsidRPr="008117CA">
        <w:rPr>
          <w:rFonts w:asciiTheme="majorHAnsi" w:hAnsiTheme="majorHAnsi"/>
          <w:b/>
          <w:sz w:val="24"/>
          <w:szCs w:val="24"/>
        </w:rPr>
        <w:t>.</w:t>
      </w:r>
      <w:r w:rsidRPr="008117CA">
        <w:rPr>
          <w:rFonts w:asciiTheme="majorHAnsi" w:hAnsiTheme="majorHAnsi"/>
          <w:sz w:val="24"/>
          <w:szCs w:val="24"/>
        </w:rPr>
        <w:t xml:space="preserve"> </w:t>
      </w:r>
      <w:r w:rsidR="00496CBB" w:rsidRPr="008117CA">
        <w:rPr>
          <w:rFonts w:asciiTheme="majorHAnsi" w:hAnsiTheme="majorHAnsi"/>
          <w:sz w:val="24"/>
          <w:szCs w:val="24"/>
        </w:rPr>
        <w:t>Asking Music Publishers to give us better MusicXML file</w:t>
      </w:r>
      <w:r w:rsidRPr="008117CA">
        <w:rPr>
          <w:rFonts w:asciiTheme="majorHAnsi" w:hAnsiTheme="majorHAnsi"/>
          <w:sz w:val="24"/>
          <w:szCs w:val="24"/>
        </w:rPr>
        <w:t xml:space="preserve">s isn’t likely to be successful. We could try to influence the MusicXML output of e.g. Sibelius/Finale, </w:t>
      </w:r>
      <w:r w:rsidR="000D122A">
        <w:rPr>
          <w:rFonts w:asciiTheme="majorHAnsi" w:hAnsiTheme="majorHAnsi"/>
          <w:sz w:val="24"/>
          <w:szCs w:val="24"/>
        </w:rPr>
        <w:t xml:space="preserve">but </w:t>
      </w:r>
      <w:r w:rsidRPr="008117CA">
        <w:rPr>
          <w:rFonts w:asciiTheme="majorHAnsi" w:hAnsiTheme="majorHAnsi"/>
          <w:sz w:val="24"/>
          <w:szCs w:val="24"/>
        </w:rPr>
        <w:t>the barriers could be numerous. The onus is on our sector to know what kind of MusicXML we get, and what our tools do with it. Validator tools, and setting a standard could be helpful.</w:t>
      </w:r>
      <w:r w:rsidR="000D122A">
        <w:rPr>
          <w:rFonts w:asciiTheme="majorHAnsi" w:hAnsiTheme="majorHAnsi"/>
          <w:sz w:val="24"/>
          <w:szCs w:val="24"/>
        </w:rPr>
        <w:t xml:space="preserve"> </w:t>
      </w:r>
      <w:r w:rsidR="003574DB" w:rsidRPr="008117CA">
        <w:rPr>
          <w:rFonts w:asciiTheme="majorHAnsi" w:hAnsiTheme="majorHAnsi"/>
          <w:sz w:val="24"/>
          <w:szCs w:val="24"/>
        </w:rPr>
        <w:t xml:space="preserve"> </w:t>
      </w:r>
      <w:r w:rsidR="003574DB" w:rsidRPr="008117CA">
        <w:rPr>
          <w:rFonts w:asciiTheme="majorHAnsi" w:hAnsiTheme="majorHAnsi"/>
          <w:b/>
          <w:sz w:val="24"/>
          <w:szCs w:val="24"/>
        </w:rPr>
        <w:t>Publisher charges/contracts</w:t>
      </w:r>
      <w:r w:rsidR="003574DB" w:rsidRPr="008117CA">
        <w:rPr>
          <w:rFonts w:asciiTheme="majorHAnsi" w:hAnsiTheme="majorHAnsi"/>
          <w:sz w:val="24"/>
          <w:szCs w:val="24"/>
        </w:rPr>
        <w:t xml:space="preserve"> were </w:t>
      </w:r>
      <w:r w:rsidR="000D122A">
        <w:rPr>
          <w:rFonts w:asciiTheme="majorHAnsi" w:hAnsiTheme="majorHAnsi"/>
          <w:sz w:val="24"/>
          <w:szCs w:val="24"/>
        </w:rPr>
        <w:t xml:space="preserve">also </w:t>
      </w:r>
      <w:r w:rsidR="003574DB" w:rsidRPr="008117CA">
        <w:rPr>
          <w:rFonts w:asciiTheme="majorHAnsi" w:hAnsiTheme="majorHAnsi"/>
          <w:sz w:val="24"/>
          <w:szCs w:val="24"/>
        </w:rPr>
        <w:t>discussed</w:t>
      </w:r>
      <w:r w:rsidR="00893A85" w:rsidRPr="008117CA">
        <w:rPr>
          <w:rFonts w:asciiTheme="majorHAnsi" w:hAnsiTheme="majorHAnsi"/>
          <w:sz w:val="24"/>
          <w:szCs w:val="24"/>
        </w:rPr>
        <w:t>, and we agreed we would prepare a DAISY statement for publishers</w:t>
      </w:r>
      <w:r w:rsidR="000D122A">
        <w:rPr>
          <w:rFonts w:asciiTheme="majorHAnsi" w:hAnsiTheme="majorHAnsi"/>
          <w:sz w:val="24"/>
          <w:szCs w:val="24"/>
        </w:rPr>
        <w:t xml:space="preserve"> </w:t>
      </w:r>
      <w:r w:rsidR="007C4102">
        <w:rPr>
          <w:rFonts w:asciiTheme="majorHAnsi" w:hAnsiTheme="majorHAnsi"/>
          <w:sz w:val="24"/>
          <w:szCs w:val="24"/>
        </w:rPr>
        <w:t>requesting</w:t>
      </w:r>
      <w:r w:rsidR="000D122A">
        <w:rPr>
          <w:rFonts w:asciiTheme="majorHAnsi" w:hAnsiTheme="majorHAnsi"/>
          <w:sz w:val="24"/>
          <w:szCs w:val="24"/>
        </w:rPr>
        <w:t xml:space="preserve"> free master files</w:t>
      </w:r>
      <w:r w:rsidR="00893A85" w:rsidRPr="008117CA">
        <w:rPr>
          <w:rFonts w:asciiTheme="majorHAnsi" w:hAnsiTheme="majorHAnsi"/>
          <w:sz w:val="24"/>
          <w:szCs w:val="24"/>
        </w:rPr>
        <w:t>.</w:t>
      </w:r>
    </w:p>
    <w:p w14:paraId="0EFF5B98" w14:textId="77777777" w:rsidR="000D2195" w:rsidRPr="008117CA" w:rsidRDefault="003574DB" w:rsidP="003574DB">
      <w:pPr>
        <w:pStyle w:val="ListParagraph"/>
        <w:numPr>
          <w:ilvl w:val="0"/>
          <w:numId w:val="42"/>
        </w:numPr>
        <w:spacing w:after="120"/>
        <w:ind w:left="360"/>
        <w:contextualSpacing w:val="0"/>
        <w:rPr>
          <w:rFonts w:asciiTheme="majorHAnsi" w:hAnsiTheme="majorHAnsi"/>
          <w:sz w:val="24"/>
          <w:szCs w:val="24"/>
        </w:rPr>
      </w:pPr>
      <w:r w:rsidRPr="008117CA">
        <w:rPr>
          <w:rFonts w:asciiTheme="majorHAnsi" w:hAnsiTheme="majorHAnsi"/>
          <w:b/>
          <w:sz w:val="24"/>
          <w:szCs w:val="24"/>
        </w:rPr>
        <w:t xml:space="preserve">Establish how </w:t>
      </w:r>
      <w:r w:rsidR="00AB4041">
        <w:rPr>
          <w:rFonts w:asciiTheme="majorHAnsi" w:hAnsiTheme="majorHAnsi"/>
          <w:b/>
          <w:sz w:val="24"/>
          <w:szCs w:val="24"/>
        </w:rPr>
        <w:t>M</w:t>
      </w:r>
      <w:r w:rsidRPr="008117CA">
        <w:rPr>
          <w:rFonts w:asciiTheme="majorHAnsi" w:hAnsiTheme="majorHAnsi"/>
          <w:b/>
          <w:sz w:val="24"/>
          <w:szCs w:val="24"/>
        </w:rPr>
        <w:t>usicXML and BMML can work together</w:t>
      </w:r>
      <w:r w:rsidR="00AB4041">
        <w:rPr>
          <w:rFonts w:asciiTheme="majorHAnsi" w:hAnsiTheme="majorHAnsi"/>
          <w:b/>
          <w:sz w:val="24"/>
          <w:szCs w:val="24"/>
        </w:rPr>
        <w:t>.</w:t>
      </w:r>
      <w:r w:rsidRPr="008117CA">
        <w:rPr>
          <w:rFonts w:asciiTheme="majorHAnsi" w:hAnsiTheme="majorHAnsi"/>
          <w:b/>
          <w:sz w:val="24"/>
          <w:szCs w:val="24"/>
        </w:rPr>
        <w:t xml:space="preserve"> </w:t>
      </w:r>
      <w:r w:rsidRPr="008117CA">
        <w:rPr>
          <w:rFonts w:asciiTheme="majorHAnsi" w:hAnsiTheme="majorHAnsi"/>
          <w:sz w:val="24"/>
          <w:szCs w:val="24"/>
        </w:rPr>
        <w:t>The use of BMML is still recommended by the Italian Library for the Blind, as it can contain all the information needed to convert into music braille, but needs further development.</w:t>
      </w:r>
    </w:p>
    <w:p w14:paraId="7569A1D2" w14:textId="411FB3E0" w:rsidR="003574DB" w:rsidRPr="008117CA" w:rsidRDefault="003574DB" w:rsidP="003574DB">
      <w:pPr>
        <w:pStyle w:val="ListParagraph"/>
        <w:numPr>
          <w:ilvl w:val="0"/>
          <w:numId w:val="42"/>
        </w:numPr>
        <w:spacing w:after="120"/>
        <w:ind w:left="360"/>
        <w:contextualSpacing w:val="0"/>
        <w:rPr>
          <w:rFonts w:asciiTheme="majorHAnsi" w:hAnsiTheme="majorHAnsi"/>
          <w:sz w:val="24"/>
          <w:szCs w:val="24"/>
        </w:rPr>
      </w:pPr>
      <w:r w:rsidRPr="008117CA">
        <w:rPr>
          <w:rFonts w:asciiTheme="majorHAnsi" w:hAnsiTheme="majorHAnsi"/>
          <w:b/>
          <w:sz w:val="24"/>
          <w:szCs w:val="24"/>
        </w:rPr>
        <w:t>File formats and metadata for international file sharing.</w:t>
      </w:r>
      <w:r w:rsidRPr="008117CA">
        <w:rPr>
          <w:rFonts w:asciiTheme="majorHAnsi" w:hAnsiTheme="majorHAnsi"/>
          <w:sz w:val="24"/>
          <w:szCs w:val="24"/>
        </w:rPr>
        <w:t xml:space="preserve"> Bookshare, the ABC Global Book Service, and the NLS shared updates about their developing collections. Once CELA and RNIB catalogues have been ingested into Bookshare private label they will have 20-30,000 music braille titles available. The Global Book Service currently has 5,000 music braille titles available. Both shared their metadata fields. NLS are exploring how to make their files available outside the USA to other signatories </w:t>
      </w:r>
      <w:r w:rsidR="002D4A6A">
        <w:rPr>
          <w:rFonts w:asciiTheme="majorHAnsi" w:hAnsiTheme="majorHAnsi"/>
          <w:sz w:val="24"/>
          <w:szCs w:val="24"/>
        </w:rPr>
        <w:t>of the</w:t>
      </w:r>
      <w:r w:rsidRPr="008117CA">
        <w:rPr>
          <w:rFonts w:asciiTheme="majorHAnsi" w:hAnsiTheme="majorHAnsi"/>
          <w:sz w:val="24"/>
          <w:szCs w:val="24"/>
        </w:rPr>
        <w:t xml:space="preserve"> Marrakesh Treaty.</w:t>
      </w:r>
    </w:p>
    <w:p w14:paraId="7071D9B1" w14:textId="78446C5E" w:rsidR="003574DB" w:rsidRPr="008117CA" w:rsidRDefault="003640DD" w:rsidP="003574DB">
      <w:pPr>
        <w:pStyle w:val="ListParagraph"/>
        <w:numPr>
          <w:ilvl w:val="0"/>
          <w:numId w:val="42"/>
        </w:numPr>
        <w:spacing w:after="120"/>
        <w:ind w:left="360"/>
        <w:contextualSpacing w:val="0"/>
        <w:rPr>
          <w:rFonts w:asciiTheme="majorHAnsi" w:hAnsiTheme="majorHAnsi"/>
          <w:sz w:val="24"/>
          <w:szCs w:val="24"/>
        </w:rPr>
      </w:pPr>
      <w:r w:rsidRPr="008117CA">
        <w:rPr>
          <w:rFonts w:asciiTheme="majorHAnsi" w:hAnsiTheme="majorHAnsi"/>
          <w:b/>
          <w:sz w:val="24"/>
          <w:szCs w:val="24"/>
        </w:rPr>
        <w:lastRenderedPageBreak/>
        <w:t>Trial outsourcing music braille production to an offshore agency</w:t>
      </w:r>
      <w:r w:rsidRPr="008117CA">
        <w:rPr>
          <w:rFonts w:asciiTheme="majorHAnsi" w:hAnsiTheme="majorHAnsi"/>
          <w:sz w:val="24"/>
          <w:szCs w:val="24"/>
        </w:rPr>
        <w:t>. NLB is planning a</w:t>
      </w:r>
      <w:r w:rsidR="002D3B95" w:rsidRPr="008117CA">
        <w:rPr>
          <w:rFonts w:asciiTheme="majorHAnsi" w:hAnsiTheme="majorHAnsi"/>
          <w:sz w:val="24"/>
          <w:szCs w:val="24"/>
        </w:rPr>
        <w:t>n initial</w:t>
      </w:r>
      <w:r w:rsidRPr="008117CA">
        <w:rPr>
          <w:rFonts w:asciiTheme="majorHAnsi" w:hAnsiTheme="majorHAnsi"/>
          <w:sz w:val="24"/>
          <w:szCs w:val="24"/>
        </w:rPr>
        <w:t xml:space="preserve"> trial to have MusicXML files marked up to a standa</w:t>
      </w:r>
      <w:r w:rsidR="002D3B95" w:rsidRPr="008117CA">
        <w:rPr>
          <w:rFonts w:asciiTheme="majorHAnsi" w:hAnsiTheme="majorHAnsi"/>
          <w:sz w:val="24"/>
          <w:szCs w:val="24"/>
        </w:rPr>
        <w:t>rd to suit our needs, to test</w:t>
      </w:r>
      <w:r w:rsidRPr="008117CA">
        <w:rPr>
          <w:rFonts w:asciiTheme="majorHAnsi" w:hAnsiTheme="majorHAnsi"/>
          <w:sz w:val="24"/>
          <w:szCs w:val="24"/>
        </w:rPr>
        <w:t xml:space="preserve"> with conversion tools. Later, they may also trial doin</w:t>
      </w:r>
      <w:r w:rsidR="002D3B95" w:rsidRPr="008117CA">
        <w:rPr>
          <w:rFonts w:asciiTheme="majorHAnsi" w:hAnsiTheme="majorHAnsi"/>
          <w:sz w:val="24"/>
          <w:szCs w:val="24"/>
        </w:rPr>
        <w:t xml:space="preserve">g music braille conversions </w:t>
      </w:r>
      <w:r w:rsidR="002D4A6A">
        <w:rPr>
          <w:rFonts w:asciiTheme="majorHAnsi" w:hAnsiTheme="majorHAnsi"/>
          <w:sz w:val="24"/>
          <w:szCs w:val="24"/>
        </w:rPr>
        <w:t xml:space="preserve">there </w:t>
      </w:r>
      <w:r w:rsidR="002D3B95" w:rsidRPr="008117CA">
        <w:rPr>
          <w:rFonts w:asciiTheme="majorHAnsi" w:hAnsiTheme="majorHAnsi"/>
          <w:sz w:val="24"/>
          <w:szCs w:val="24"/>
        </w:rPr>
        <w:t>too; to develop guidance and standards.</w:t>
      </w:r>
    </w:p>
    <w:p w14:paraId="5AB9446D" w14:textId="23220DAA" w:rsidR="003640DD" w:rsidRPr="008117CA" w:rsidRDefault="00A819FB" w:rsidP="003574DB">
      <w:pPr>
        <w:pStyle w:val="ListParagraph"/>
        <w:numPr>
          <w:ilvl w:val="0"/>
          <w:numId w:val="42"/>
        </w:numPr>
        <w:spacing w:after="120"/>
        <w:ind w:left="360"/>
        <w:contextualSpacing w:val="0"/>
        <w:rPr>
          <w:rFonts w:asciiTheme="majorHAnsi" w:hAnsiTheme="majorHAnsi"/>
          <w:sz w:val="24"/>
          <w:szCs w:val="24"/>
        </w:rPr>
      </w:pPr>
      <w:r w:rsidRPr="008117CA">
        <w:rPr>
          <w:rFonts w:asciiTheme="majorHAnsi" w:hAnsiTheme="majorHAnsi"/>
          <w:b/>
          <w:sz w:val="24"/>
          <w:szCs w:val="24"/>
        </w:rPr>
        <w:t>Review specification documents to prepare for requirements capture</w:t>
      </w:r>
      <w:r w:rsidRPr="008117CA">
        <w:rPr>
          <w:rFonts w:asciiTheme="majorHAnsi" w:hAnsiTheme="majorHAnsi"/>
          <w:sz w:val="24"/>
          <w:szCs w:val="24"/>
        </w:rPr>
        <w:t xml:space="preserve">. The specification framework proposed by Haipeng Hu is a </w:t>
      </w:r>
      <w:r w:rsidR="00D25F8A">
        <w:rPr>
          <w:rFonts w:asciiTheme="majorHAnsi" w:hAnsiTheme="majorHAnsi"/>
          <w:sz w:val="24"/>
          <w:szCs w:val="24"/>
        </w:rPr>
        <w:t>good</w:t>
      </w:r>
      <w:r w:rsidRPr="008117CA">
        <w:rPr>
          <w:rFonts w:asciiTheme="majorHAnsi" w:hAnsiTheme="majorHAnsi"/>
          <w:sz w:val="24"/>
          <w:szCs w:val="24"/>
        </w:rPr>
        <w:t xml:space="preserve"> starting point for us to consider what an improved tool could look like, or what improvements could be made to existing tools. We need to agree our requirements if we are to make a collaborative decision for change.</w:t>
      </w:r>
    </w:p>
    <w:p w14:paraId="1082DD72" w14:textId="24A10CAC" w:rsidR="00A819FB" w:rsidRPr="008117CA" w:rsidRDefault="00447B48" w:rsidP="003574DB">
      <w:pPr>
        <w:pStyle w:val="ListParagraph"/>
        <w:numPr>
          <w:ilvl w:val="0"/>
          <w:numId w:val="42"/>
        </w:numPr>
        <w:spacing w:after="120"/>
        <w:ind w:left="360"/>
        <w:contextualSpacing w:val="0"/>
        <w:rPr>
          <w:rFonts w:asciiTheme="majorHAnsi" w:hAnsiTheme="majorHAnsi"/>
          <w:sz w:val="24"/>
          <w:szCs w:val="24"/>
        </w:rPr>
      </w:pPr>
      <w:r w:rsidRPr="008117CA">
        <w:rPr>
          <w:rFonts w:asciiTheme="majorHAnsi" w:hAnsiTheme="majorHAnsi"/>
          <w:b/>
          <w:sz w:val="24"/>
          <w:szCs w:val="24"/>
        </w:rPr>
        <w:t xml:space="preserve">Establish ways to document/harmonise country codes and layout for file sharing and conversion. </w:t>
      </w:r>
      <w:r w:rsidR="00C02293">
        <w:rPr>
          <w:rFonts w:asciiTheme="majorHAnsi" w:hAnsiTheme="majorHAnsi"/>
          <w:sz w:val="24"/>
          <w:szCs w:val="24"/>
        </w:rPr>
        <w:t>For efficient automation i</w:t>
      </w:r>
      <w:r w:rsidRPr="008117CA">
        <w:rPr>
          <w:rFonts w:asciiTheme="majorHAnsi" w:hAnsiTheme="majorHAnsi"/>
          <w:sz w:val="24"/>
          <w:szCs w:val="24"/>
        </w:rPr>
        <w:t>t will be necessary to achieve a level of documentation and harmonisation not yet secured. Agencies will have to collaborate, but who will lead?</w:t>
      </w:r>
    </w:p>
    <w:p w14:paraId="07761BB6" w14:textId="3ED3CA41" w:rsidR="003414DC" w:rsidRPr="008117CA" w:rsidRDefault="00322D47" w:rsidP="003414DC">
      <w:pPr>
        <w:pStyle w:val="ListParagraph"/>
        <w:numPr>
          <w:ilvl w:val="0"/>
          <w:numId w:val="42"/>
        </w:numPr>
        <w:ind w:left="360"/>
        <w:contextualSpacing w:val="0"/>
        <w:rPr>
          <w:rFonts w:asciiTheme="majorHAnsi" w:hAnsiTheme="majorHAnsi"/>
          <w:sz w:val="24"/>
          <w:szCs w:val="24"/>
        </w:rPr>
      </w:pPr>
      <w:r w:rsidRPr="008117CA">
        <w:rPr>
          <w:rFonts w:asciiTheme="majorHAnsi" w:hAnsiTheme="majorHAnsi"/>
          <w:b/>
          <w:sz w:val="24"/>
          <w:szCs w:val="24"/>
        </w:rPr>
        <w:t xml:space="preserve">Discuss with World Braille Council their planned Music Braille Summit in April. </w:t>
      </w:r>
      <w:r w:rsidRPr="008117CA">
        <w:rPr>
          <w:rFonts w:asciiTheme="majorHAnsi" w:hAnsiTheme="majorHAnsi"/>
          <w:sz w:val="24"/>
          <w:szCs w:val="24"/>
        </w:rPr>
        <w:t xml:space="preserve">To avoid duplication of effort this has been cancelled, and activities will merge with this DAISY project. </w:t>
      </w:r>
      <w:r w:rsidR="00C02293">
        <w:rPr>
          <w:rFonts w:asciiTheme="majorHAnsi" w:hAnsiTheme="majorHAnsi"/>
          <w:sz w:val="24"/>
          <w:szCs w:val="24"/>
        </w:rPr>
        <w:t>The</w:t>
      </w:r>
      <w:r w:rsidR="003414DC" w:rsidRPr="008117CA">
        <w:rPr>
          <w:rFonts w:asciiTheme="majorHAnsi" w:hAnsiTheme="majorHAnsi"/>
          <w:sz w:val="24"/>
          <w:szCs w:val="24"/>
        </w:rPr>
        <w:t xml:space="preserve"> Orbit </w:t>
      </w:r>
      <w:r w:rsidR="00C02293">
        <w:rPr>
          <w:rFonts w:asciiTheme="majorHAnsi" w:hAnsiTheme="majorHAnsi"/>
          <w:sz w:val="24"/>
          <w:szCs w:val="24"/>
        </w:rPr>
        <w:t xml:space="preserve">braille display </w:t>
      </w:r>
      <w:r w:rsidR="00D54020" w:rsidRPr="008117CA">
        <w:rPr>
          <w:rFonts w:asciiTheme="majorHAnsi" w:hAnsiTheme="majorHAnsi"/>
          <w:sz w:val="24"/>
          <w:szCs w:val="24"/>
        </w:rPr>
        <w:t xml:space="preserve">development </w:t>
      </w:r>
      <w:r w:rsidR="003414DC" w:rsidRPr="008117CA">
        <w:rPr>
          <w:rFonts w:asciiTheme="majorHAnsi" w:hAnsiTheme="majorHAnsi"/>
          <w:sz w:val="24"/>
          <w:szCs w:val="24"/>
        </w:rPr>
        <w:t xml:space="preserve">project was </w:t>
      </w:r>
      <w:r w:rsidR="00C02293">
        <w:rPr>
          <w:rFonts w:asciiTheme="majorHAnsi" w:hAnsiTheme="majorHAnsi"/>
          <w:sz w:val="24"/>
          <w:szCs w:val="24"/>
        </w:rPr>
        <w:t>described</w:t>
      </w:r>
      <w:r w:rsidR="003414DC" w:rsidRPr="008117CA">
        <w:rPr>
          <w:rFonts w:asciiTheme="majorHAnsi" w:hAnsiTheme="majorHAnsi"/>
          <w:sz w:val="24"/>
          <w:szCs w:val="24"/>
        </w:rPr>
        <w:t xml:space="preserve">, and comparisons </w:t>
      </w:r>
      <w:r w:rsidR="00C02293">
        <w:rPr>
          <w:rFonts w:asciiTheme="majorHAnsi" w:hAnsiTheme="majorHAnsi"/>
          <w:sz w:val="24"/>
          <w:szCs w:val="24"/>
        </w:rPr>
        <w:t xml:space="preserve">made </w:t>
      </w:r>
      <w:r w:rsidR="003414DC" w:rsidRPr="008117CA">
        <w:rPr>
          <w:rFonts w:asciiTheme="majorHAnsi" w:hAnsiTheme="majorHAnsi"/>
          <w:sz w:val="24"/>
          <w:szCs w:val="24"/>
        </w:rPr>
        <w:t>with what m</w:t>
      </w:r>
      <w:r w:rsidR="00C02293">
        <w:rPr>
          <w:rFonts w:asciiTheme="majorHAnsi" w:hAnsiTheme="majorHAnsi"/>
          <w:sz w:val="24"/>
          <w:szCs w:val="24"/>
        </w:rPr>
        <w:t xml:space="preserve">ight be needed for this sector. Agreeing the requirement </w:t>
      </w:r>
      <w:r w:rsidR="00D54020" w:rsidRPr="008117CA">
        <w:rPr>
          <w:rFonts w:asciiTheme="majorHAnsi" w:hAnsiTheme="majorHAnsi"/>
          <w:sz w:val="24"/>
          <w:szCs w:val="24"/>
        </w:rPr>
        <w:t xml:space="preserve">and securing a process for collective decision-making </w:t>
      </w:r>
      <w:r w:rsidR="00C40540">
        <w:rPr>
          <w:rFonts w:asciiTheme="majorHAnsi" w:hAnsiTheme="majorHAnsi"/>
          <w:sz w:val="24"/>
          <w:szCs w:val="24"/>
        </w:rPr>
        <w:t>would be vital.</w:t>
      </w:r>
    </w:p>
    <w:p w14:paraId="5911B88F" w14:textId="77777777" w:rsidR="00496CBB" w:rsidRPr="008117CA" w:rsidRDefault="00496CBB" w:rsidP="00CA7350">
      <w:pPr>
        <w:rPr>
          <w:rFonts w:asciiTheme="majorHAnsi" w:hAnsiTheme="majorHAnsi"/>
        </w:rPr>
      </w:pPr>
    </w:p>
    <w:p w14:paraId="17E21C92" w14:textId="77777777" w:rsidR="000F3523" w:rsidRPr="008117CA" w:rsidRDefault="000F3523" w:rsidP="00F34FD2">
      <w:pPr>
        <w:pStyle w:val="Heading2"/>
      </w:pPr>
      <w:bookmarkStart w:id="12" w:name="_Toc404351541"/>
      <w:bookmarkStart w:id="13" w:name="_Toc404351906"/>
      <w:bookmarkStart w:id="14" w:name="_Toc404352235"/>
      <w:bookmarkStart w:id="15" w:name="_Toc404594742"/>
      <w:bookmarkStart w:id="16" w:name="_Toc404594804"/>
      <w:bookmarkStart w:id="17" w:name="_Toc405203532"/>
      <w:r w:rsidRPr="008117CA">
        <w:t>Music Braille Tool Specification</w:t>
      </w:r>
      <w:bookmarkEnd w:id="12"/>
      <w:bookmarkEnd w:id="13"/>
      <w:bookmarkEnd w:id="14"/>
      <w:bookmarkEnd w:id="15"/>
      <w:bookmarkEnd w:id="16"/>
      <w:bookmarkEnd w:id="17"/>
    </w:p>
    <w:p w14:paraId="586EBF9D" w14:textId="77777777" w:rsidR="00F34FD2" w:rsidRPr="008117CA" w:rsidRDefault="000F3523" w:rsidP="00F34FD2">
      <w:pPr>
        <w:rPr>
          <w:rFonts w:asciiTheme="majorHAnsi" w:hAnsiTheme="majorHAnsi"/>
        </w:rPr>
      </w:pPr>
      <w:r w:rsidRPr="008117CA">
        <w:rPr>
          <w:rFonts w:asciiTheme="majorHAnsi" w:hAnsiTheme="majorHAnsi"/>
        </w:rPr>
        <w:t>This big agenda item was to hear about and discuss Haipeng Hu’s proposed conversion tool specification which brings together solutions to address current weaknesses in existing tools, either to build into a new tool, or to improve in current tools. As a bli</w:t>
      </w:r>
      <w:r w:rsidR="00CA7350" w:rsidRPr="008117CA">
        <w:rPr>
          <w:rFonts w:asciiTheme="majorHAnsi" w:hAnsiTheme="majorHAnsi"/>
        </w:rPr>
        <w:t xml:space="preserve">nd musician, composer and </w:t>
      </w:r>
      <w:r w:rsidRPr="008117CA">
        <w:rPr>
          <w:rFonts w:asciiTheme="majorHAnsi" w:hAnsiTheme="majorHAnsi"/>
        </w:rPr>
        <w:t xml:space="preserve">transcriber he has experience of </w:t>
      </w:r>
      <w:r w:rsidR="00CA7350" w:rsidRPr="008117CA">
        <w:rPr>
          <w:rFonts w:asciiTheme="majorHAnsi" w:hAnsiTheme="majorHAnsi"/>
        </w:rPr>
        <w:t xml:space="preserve">all the current tools and wanted </w:t>
      </w:r>
      <w:r w:rsidRPr="008117CA">
        <w:rPr>
          <w:rFonts w:asciiTheme="majorHAnsi" w:hAnsiTheme="majorHAnsi"/>
        </w:rPr>
        <w:t xml:space="preserve">to find a way to easily get good music braille produced. </w:t>
      </w:r>
    </w:p>
    <w:p w14:paraId="2BB9DB2E" w14:textId="77777777" w:rsidR="00F34FD2" w:rsidRPr="008117CA" w:rsidRDefault="00F34FD2" w:rsidP="00F34FD2">
      <w:pPr>
        <w:rPr>
          <w:rFonts w:asciiTheme="majorHAnsi" w:hAnsiTheme="majorHAnsi"/>
        </w:rPr>
      </w:pPr>
    </w:p>
    <w:p w14:paraId="141A31D4" w14:textId="77777777" w:rsidR="000D2195" w:rsidRPr="008117CA" w:rsidRDefault="00D76C49" w:rsidP="00F34FD2">
      <w:pPr>
        <w:rPr>
          <w:rFonts w:asciiTheme="majorHAnsi" w:hAnsiTheme="majorHAnsi"/>
        </w:rPr>
      </w:pPr>
      <w:r w:rsidRPr="008117CA">
        <w:rPr>
          <w:rFonts w:asciiTheme="majorHAnsi" w:hAnsiTheme="majorHAnsi"/>
        </w:rPr>
        <w:t>Haipeng’s</w:t>
      </w:r>
      <w:r w:rsidR="000B4542" w:rsidRPr="008117CA">
        <w:rPr>
          <w:rFonts w:asciiTheme="majorHAnsi" w:hAnsiTheme="majorHAnsi"/>
        </w:rPr>
        <w:t xml:space="preserve"> proposed</w:t>
      </w:r>
      <w:r w:rsidR="00CA7350" w:rsidRPr="008117CA">
        <w:rPr>
          <w:rFonts w:asciiTheme="majorHAnsi" w:hAnsiTheme="majorHAnsi"/>
        </w:rPr>
        <w:t xml:space="preserve"> technology provides several key features: it </w:t>
      </w:r>
      <w:r w:rsidR="00F34FD2" w:rsidRPr="008117CA">
        <w:rPr>
          <w:rFonts w:asciiTheme="majorHAnsi" w:hAnsiTheme="majorHAnsi"/>
        </w:rPr>
        <w:t>would be</w:t>
      </w:r>
      <w:r w:rsidR="00CA7350" w:rsidRPr="008117CA">
        <w:rPr>
          <w:rFonts w:asciiTheme="majorHAnsi" w:hAnsiTheme="majorHAnsi"/>
        </w:rPr>
        <w:t xml:space="preserve"> universal for various outputs and languages; it </w:t>
      </w:r>
      <w:r w:rsidR="00F34FD2" w:rsidRPr="008117CA">
        <w:rPr>
          <w:rFonts w:asciiTheme="majorHAnsi" w:hAnsiTheme="majorHAnsi"/>
        </w:rPr>
        <w:t>would provide</w:t>
      </w:r>
      <w:r w:rsidR="00CA7350" w:rsidRPr="008117CA">
        <w:rPr>
          <w:rFonts w:asciiTheme="majorHAnsi" w:hAnsiTheme="majorHAnsi"/>
        </w:rPr>
        <w:t xml:space="preserve"> accurate transcription using smart and flexible algorithms, and </w:t>
      </w:r>
      <w:r w:rsidR="00F34FD2" w:rsidRPr="008117CA">
        <w:rPr>
          <w:rFonts w:asciiTheme="majorHAnsi" w:hAnsiTheme="majorHAnsi"/>
        </w:rPr>
        <w:t>would</w:t>
      </w:r>
      <w:r w:rsidR="00CA7350" w:rsidRPr="008117CA">
        <w:rPr>
          <w:rFonts w:asciiTheme="majorHAnsi" w:hAnsiTheme="majorHAnsi"/>
        </w:rPr>
        <w:t xml:space="preserve"> use scores from various sources; </w:t>
      </w:r>
      <w:r w:rsidR="00F34FD2" w:rsidRPr="008117CA">
        <w:rPr>
          <w:rFonts w:asciiTheme="majorHAnsi" w:hAnsiTheme="majorHAnsi"/>
        </w:rPr>
        <w:t>it would have a project concept so allows for mixed format scores and file formats; it would have flexible and powerful formatting options for simple and even the most complex scores. It would have powerful editing and correction tools; user-serviceable functions capable of handling special cases; a copy-protection mechanism for publisher confidence; navigation and reading tools for blind musicians and learners</w:t>
      </w:r>
      <w:r w:rsidR="000B4542" w:rsidRPr="008117CA">
        <w:rPr>
          <w:rFonts w:asciiTheme="majorHAnsi" w:hAnsiTheme="majorHAnsi"/>
        </w:rPr>
        <w:t xml:space="preserve"> to use themselves</w:t>
      </w:r>
      <w:r w:rsidR="00F34FD2" w:rsidRPr="008117CA">
        <w:rPr>
          <w:rFonts w:asciiTheme="majorHAnsi" w:hAnsiTheme="majorHAnsi"/>
        </w:rPr>
        <w:t>; t</w:t>
      </w:r>
      <w:r w:rsidR="000B4542" w:rsidRPr="008117CA">
        <w:rPr>
          <w:rFonts w:asciiTheme="majorHAnsi" w:hAnsiTheme="majorHAnsi"/>
        </w:rPr>
        <w:t xml:space="preserve">hree modes, </w:t>
      </w:r>
      <w:r w:rsidR="00F34FD2" w:rsidRPr="008117CA">
        <w:rPr>
          <w:rFonts w:asciiTheme="majorHAnsi" w:hAnsiTheme="majorHAnsi"/>
        </w:rPr>
        <w:t>free, standard, p</w:t>
      </w:r>
      <w:r w:rsidR="000B4542" w:rsidRPr="008117CA">
        <w:rPr>
          <w:rFonts w:asciiTheme="majorHAnsi" w:hAnsiTheme="majorHAnsi"/>
        </w:rPr>
        <w:t xml:space="preserve">ro, </w:t>
      </w:r>
      <w:r w:rsidR="00F34FD2" w:rsidRPr="008117CA">
        <w:rPr>
          <w:rFonts w:asciiTheme="majorHAnsi" w:hAnsiTheme="majorHAnsi"/>
        </w:rPr>
        <w:t xml:space="preserve">to suit different user needs; and </w:t>
      </w:r>
      <w:r w:rsidR="007C4354" w:rsidRPr="008117CA">
        <w:rPr>
          <w:rFonts w:asciiTheme="majorHAnsi" w:hAnsiTheme="majorHAnsi"/>
        </w:rPr>
        <w:t xml:space="preserve">he suggested </w:t>
      </w:r>
      <w:r w:rsidR="00F34FD2" w:rsidRPr="008117CA">
        <w:rPr>
          <w:rFonts w:asciiTheme="majorHAnsi" w:hAnsiTheme="majorHAnsi"/>
        </w:rPr>
        <w:t xml:space="preserve">ways to improve the source file. </w:t>
      </w:r>
    </w:p>
    <w:p w14:paraId="4BF65BBF" w14:textId="77777777" w:rsidR="00CA7350" w:rsidRPr="008117CA" w:rsidRDefault="00CA7350" w:rsidP="00F34FD2">
      <w:pPr>
        <w:rPr>
          <w:rFonts w:asciiTheme="majorHAnsi" w:hAnsiTheme="majorHAnsi"/>
        </w:rPr>
      </w:pPr>
    </w:p>
    <w:p w14:paraId="452A7E09" w14:textId="77777777" w:rsidR="00762C9B" w:rsidRPr="008117CA" w:rsidRDefault="00762C9B" w:rsidP="00F34FD2">
      <w:pPr>
        <w:rPr>
          <w:rFonts w:asciiTheme="majorHAnsi" w:hAnsiTheme="majorHAnsi"/>
        </w:rPr>
      </w:pPr>
      <w:r w:rsidRPr="008117CA">
        <w:rPr>
          <w:rFonts w:asciiTheme="majorHAnsi" w:hAnsiTheme="majorHAnsi"/>
        </w:rPr>
        <w:t>The discussion covered issues</w:t>
      </w:r>
      <w:r w:rsidR="00D34896" w:rsidRPr="008117CA">
        <w:rPr>
          <w:rFonts w:asciiTheme="majorHAnsi" w:hAnsiTheme="majorHAnsi"/>
        </w:rPr>
        <w:t xml:space="preserve"> concerning: the benefits of </w:t>
      </w:r>
      <w:r w:rsidRPr="008117CA">
        <w:rPr>
          <w:rFonts w:asciiTheme="majorHAnsi" w:hAnsiTheme="majorHAnsi"/>
        </w:rPr>
        <w:t xml:space="preserve">following a mainstream code, </w:t>
      </w:r>
      <w:r w:rsidR="00D34896" w:rsidRPr="008117CA">
        <w:rPr>
          <w:rFonts w:asciiTheme="majorHAnsi" w:hAnsiTheme="majorHAnsi"/>
        </w:rPr>
        <w:t>and agreeing specifications which may narrow options available but would make automation easier; that music is a knowledge domain, like maths or chemistry, which does need the semantics to be conveyed appropriately; we’re never likely to get 100% automation; the range of user needs is quite diverse – perhaps one tool will not suit all; to use the specification to compare existing tools; to seek feedback from those developers about the future of their tools and businesses.</w:t>
      </w:r>
    </w:p>
    <w:p w14:paraId="0A31FC56" w14:textId="77777777" w:rsidR="00762C9B" w:rsidRPr="008117CA" w:rsidRDefault="00762C9B" w:rsidP="00F34FD2">
      <w:pPr>
        <w:rPr>
          <w:rFonts w:asciiTheme="majorHAnsi" w:hAnsiTheme="majorHAnsi"/>
        </w:rPr>
      </w:pPr>
    </w:p>
    <w:p w14:paraId="3AAA1349" w14:textId="576C4736" w:rsidR="00762C9B" w:rsidRPr="008117CA" w:rsidRDefault="00762C9B" w:rsidP="00F34FD2">
      <w:pPr>
        <w:rPr>
          <w:rFonts w:asciiTheme="majorHAnsi" w:hAnsiTheme="majorHAnsi"/>
        </w:rPr>
      </w:pPr>
      <w:r w:rsidRPr="008117CA">
        <w:rPr>
          <w:rFonts w:asciiTheme="majorHAnsi" w:hAnsiTheme="majorHAnsi"/>
        </w:rPr>
        <w:t xml:space="preserve">The morning session was summed up as needing to focus on: standards of the source file, assessing the conversion tools against the specification, exploring the business model of existing tools, and the need to agree our path and requirements to move forward – knowing this </w:t>
      </w:r>
      <w:r w:rsidR="003145E3">
        <w:rPr>
          <w:rFonts w:asciiTheme="majorHAnsi" w:hAnsiTheme="majorHAnsi"/>
        </w:rPr>
        <w:t>is likely to require compromise</w:t>
      </w:r>
      <w:r w:rsidRPr="008117CA">
        <w:rPr>
          <w:rFonts w:asciiTheme="majorHAnsi" w:hAnsiTheme="majorHAnsi"/>
        </w:rPr>
        <w:t xml:space="preserve"> for the greater good.</w:t>
      </w:r>
    </w:p>
    <w:p w14:paraId="29B29929" w14:textId="77777777" w:rsidR="00762C9B" w:rsidRPr="008117CA" w:rsidRDefault="00762C9B" w:rsidP="00F34FD2">
      <w:pPr>
        <w:rPr>
          <w:rFonts w:asciiTheme="majorHAnsi" w:hAnsiTheme="majorHAnsi"/>
        </w:rPr>
      </w:pPr>
    </w:p>
    <w:p w14:paraId="43AA71DE" w14:textId="77777777" w:rsidR="00F07966" w:rsidRPr="008117CA" w:rsidRDefault="00D76C49" w:rsidP="00D76C49">
      <w:pPr>
        <w:pStyle w:val="Heading2"/>
      </w:pPr>
      <w:bookmarkStart w:id="18" w:name="_Toc404351542"/>
      <w:bookmarkStart w:id="19" w:name="_Toc404351907"/>
      <w:bookmarkStart w:id="20" w:name="_Toc404352236"/>
      <w:bookmarkStart w:id="21" w:name="_Toc404594743"/>
      <w:bookmarkStart w:id="22" w:name="_Toc404594805"/>
      <w:bookmarkStart w:id="23" w:name="_Toc405203533"/>
      <w:r w:rsidRPr="008117CA">
        <w:t>A roadmap for the development of music braille</w:t>
      </w:r>
      <w:bookmarkEnd w:id="18"/>
      <w:bookmarkEnd w:id="19"/>
      <w:bookmarkEnd w:id="20"/>
      <w:bookmarkEnd w:id="21"/>
      <w:bookmarkEnd w:id="22"/>
      <w:bookmarkEnd w:id="23"/>
    </w:p>
    <w:p w14:paraId="7CDF1F6C" w14:textId="77777777" w:rsidR="00D76C49" w:rsidRPr="008117CA" w:rsidRDefault="00D76C49" w:rsidP="003414DC">
      <w:pPr>
        <w:rPr>
          <w:rFonts w:asciiTheme="majorHAnsi" w:hAnsiTheme="majorHAnsi"/>
        </w:rPr>
      </w:pPr>
      <w:r w:rsidRPr="008117CA">
        <w:rPr>
          <w:rFonts w:asciiTheme="majorHAnsi" w:hAnsiTheme="majorHAnsi"/>
        </w:rPr>
        <w:t>Bill McCann described how GoodFeel provides a range of features to support not only the production of music braille, but also for a blind user to write, edit, read and hear the notation, as well as displaying it on-screen, and on a braille display, illustrated by a variety of demonstrations. Bill has assessed GoodFeel against Haipeng’s specification, and believes it compares favourably against many of his criteria, whilst acknowledging areas for improvement. He supports the proposal to pool resources and agree requirements to achieve change in a cost-effective way, even though that is likely to mean a compromise for some.</w:t>
      </w:r>
    </w:p>
    <w:p w14:paraId="16C560E8" w14:textId="77777777" w:rsidR="00D76C49" w:rsidRPr="008117CA" w:rsidRDefault="00D76C49" w:rsidP="003414DC">
      <w:pPr>
        <w:rPr>
          <w:rFonts w:asciiTheme="majorHAnsi" w:hAnsiTheme="majorHAnsi"/>
        </w:rPr>
      </w:pPr>
    </w:p>
    <w:p w14:paraId="2D2362B3" w14:textId="77777777" w:rsidR="00D76C49" w:rsidRPr="008117CA" w:rsidRDefault="003414DC" w:rsidP="003414DC">
      <w:pPr>
        <w:pStyle w:val="Heading2"/>
      </w:pPr>
      <w:bookmarkStart w:id="24" w:name="_Toc404351543"/>
      <w:bookmarkStart w:id="25" w:name="_Toc404351908"/>
      <w:bookmarkStart w:id="26" w:name="_Toc404352237"/>
      <w:bookmarkStart w:id="27" w:name="_Toc404594744"/>
      <w:bookmarkStart w:id="28" w:name="_Toc404594806"/>
      <w:bookmarkStart w:id="29" w:name="_Toc405203534"/>
      <w:r w:rsidRPr="008117CA">
        <w:t>Open discussion</w:t>
      </w:r>
      <w:bookmarkEnd w:id="24"/>
      <w:bookmarkEnd w:id="25"/>
      <w:bookmarkEnd w:id="26"/>
      <w:bookmarkEnd w:id="27"/>
      <w:bookmarkEnd w:id="28"/>
      <w:bookmarkEnd w:id="29"/>
    </w:p>
    <w:p w14:paraId="418E2C44" w14:textId="77777777" w:rsidR="003414DC" w:rsidRPr="008117CA" w:rsidRDefault="00782B1C" w:rsidP="00782B1C">
      <w:pPr>
        <w:spacing w:after="120"/>
        <w:rPr>
          <w:rFonts w:asciiTheme="majorHAnsi" w:hAnsiTheme="majorHAnsi"/>
        </w:rPr>
      </w:pPr>
      <w:r w:rsidRPr="008117CA">
        <w:rPr>
          <w:rFonts w:asciiTheme="majorHAnsi" w:hAnsiTheme="majorHAnsi"/>
        </w:rPr>
        <w:t>This discussion session was wide-ranging and concerned the following major issues</w:t>
      </w:r>
      <w:r w:rsidR="007516B6" w:rsidRPr="008117CA">
        <w:rPr>
          <w:rFonts w:asciiTheme="majorHAnsi" w:hAnsiTheme="majorHAnsi"/>
        </w:rPr>
        <w:t xml:space="preserve"> where we </w:t>
      </w:r>
      <w:r w:rsidR="002306B8" w:rsidRPr="008117CA">
        <w:rPr>
          <w:rFonts w:asciiTheme="majorHAnsi" w:hAnsiTheme="majorHAnsi"/>
        </w:rPr>
        <w:t>seemed to have</w:t>
      </w:r>
      <w:r w:rsidR="007516B6" w:rsidRPr="008117CA">
        <w:rPr>
          <w:rFonts w:asciiTheme="majorHAnsi" w:hAnsiTheme="majorHAnsi"/>
        </w:rPr>
        <w:t xml:space="preserve"> </w:t>
      </w:r>
      <w:r w:rsidR="00B15970" w:rsidRPr="008117CA">
        <w:rPr>
          <w:rFonts w:asciiTheme="majorHAnsi" w:hAnsiTheme="majorHAnsi"/>
        </w:rPr>
        <w:t>broad</w:t>
      </w:r>
      <w:r w:rsidR="007516B6" w:rsidRPr="008117CA">
        <w:rPr>
          <w:rFonts w:asciiTheme="majorHAnsi" w:hAnsiTheme="majorHAnsi"/>
        </w:rPr>
        <w:t xml:space="preserve"> agreement</w:t>
      </w:r>
      <w:r w:rsidRPr="008117CA">
        <w:rPr>
          <w:rFonts w:asciiTheme="majorHAnsi" w:hAnsiTheme="majorHAnsi"/>
        </w:rPr>
        <w:t>:</w:t>
      </w:r>
    </w:p>
    <w:p w14:paraId="0645123C" w14:textId="77777777" w:rsidR="00782B1C" w:rsidRPr="008117CA" w:rsidRDefault="007516B6" w:rsidP="00782B1C">
      <w:pPr>
        <w:pStyle w:val="ListParagraph"/>
        <w:numPr>
          <w:ilvl w:val="0"/>
          <w:numId w:val="43"/>
        </w:numPr>
        <w:spacing w:after="120"/>
        <w:ind w:left="360"/>
        <w:contextualSpacing w:val="0"/>
        <w:rPr>
          <w:rFonts w:asciiTheme="majorHAnsi" w:hAnsiTheme="majorHAnsi"/>
          <w:sz w:val="24"/>
          <w:szCs w:val="24"/>
        </w:rPr>
      </w:pPr>
      <w:r w:rsidRPr="008117CA">
        <w:rPr>
          <w:rFonts w:asciiTheme="majorHAnsi" w:hAnsiTheme="majorHAnsi"/>
          <w:sz w:val="24"/>
          <w:szCs w:val="24"/>
        </w:rPr>
        <w:t>Create</w:t>
      </w:r>
      <w:r w:rsidR="00782B1C" w:rsidRPr="008117CA">
        <w:rPr>
          <w:rFonts w:asciiTheme="majorHAnsi" w:hAnsiTheme="majorHAnsi"/>
          <w:sz w:val="24"/>
          <w:szCs w:val="24"/>
        </w:rPr>
        <w:t xml:space="preserve"> a requirements document, and ask for feedback on this, and the specification (for the source file, and the conversion tool), for everyone to review and respond.</w:t>
      </w:r>
    </w:p>
    <w:p w14:paraId="22D93FFF" w14:textId="77777777" w:rsidR="007516B6" w:rsidRPr="008117CA" w:rsidRDefault="000225E3" w:rsidP="007516B6">
      <w:pPr>
        <w:pStyle w:val="ListParagraph"/>
        <w:numPr>
          <w:ilvl w:val="0"/>
          <w:numId w:val="43"/>
        </w:numPr>
        <w:spacing w:after="120"/>
        <w:ind w:left="360"/>
        <w:contextualSpacing w:val="0"/>
        <w:rPr>
          <w:rFonts w:asciiTheme="majorHAnsi" w:hAnsiTheme="majorHAnsi"/>
          <w:sz w:val="24"/>
          <w:szCs w:val="24"/>
        </w:rPr>
      </w:pPr>
      <w:r w:rsidRPr="008117CA">
        <w:rPr>
          <w:rFonts w:asciiTheme="majorHAnsi" w:hAnsiTheme="majorHAnsi"/>
          <w:sz w:val="24"/>
          <w:szCs w:val="24"/>
        </w:rPr>
        <w:t>Give W3C examples of where MusicXML has failed us, to improve MNX</w:t>
      </w:r>
      <w:r w:rsidR="00B15970" w:rsidRPr="008117CA">
        <w:rPr>
          <w:rFonts w:asciiTheme="majorHAnsi" w:hAnsiTheme="majorHAnsi"/>
          <w:sz w:val="24"/>
          <w:szCs w:val="24"/>
        </w:rPr>
        <w:t>, and ask for good examples of MusicXML 3.0 for us to test.</w:t>
      </w:r>
    </w:p>
    <w:p w14:paraId="0378D5F5" w14:textId="77777777" w:rsidR="007516B6" w:rsidRPr="008117CA" w:rsidRDefault="007516B6" w:rsidP="007516B6">
      <w:pPr>
        <w:pStyle w:val="ListParagraph"/>
        <w:numPr>
          <w:ilvl w:val="0"/>
          <w:numId w:val="43"/>
        </w:numPr>
        <w:spacing w:after="120"/>
        <w:ind w:left="360"/>
        <w:contextualSpacing w:val="0"/>
        <w:rPr>
          <w:rFonts w:asciiTheme="majorHAnsi" w:hAnsiTheme="majorHAnsi"/>
          <w:sz w:val="24"/>
          <w:szCs w:val="24"/>
        </w:rPr>
      </w:pPr>
      <w:r w:rsidRPr="008117CA">
        <w:rPr>
          <w:rFonts w:asciiTheme="majorHAnsi" w:hAnsiTheme="majorHAnsi"/>
          <w:sz w:val="24"/>
          <w:szCs w:val="24"/>
        </w:rPr>
        <w:t>Write a DAISY approach to publishers to encourage free file-sharing for the non-profit purposes of making braille music</w:t>
      </w:r>
      <w:r w:rsidR="002306B8" w:rsidRPr="008117CA">
        <w:rPr>
          <w:rFonts w:asciiTheme="majorHAnsi" w:hAnsiTheme="majorHAnsi"/>
          <w:sz w:val="24"/>
          <w:szCs w:val="24"/>
        </w:rPr>
        <w:t>.</w:t>
      </w:r>
    </w:p>
    <w:p w14:paraId="4DB4D3F2" w14:textId="77777777" w:rsidR="00B15970" w:rsidRPr="008117CA" w:rsidRDefault="00B15970" w:rsidP="00782B1C">
      <w:pPr>
        <w:pStyle w:val="ListParagraph"/>
        <w:numPr>
          <w:ilvl w:val="0"/>
          <w:numId w:val="43"/>
        </w:numPr>
        <w:spacing w:after="120"/>
        <w:ind w:left="360"/>
        <w:contextualSpacing w:val="0"/>
        <w:rPr>
          <w:rFonts w:asciiTheme="majorHAnsi" w:hAnsiTheme="majorHAnsi"/>
          <w:sz w:val="24"/>
          <w:szCs w:val="24"/>
        </w:rPr>
      </w:pPr>
      <w:r w:rsidRPr="008117CA">
        <w:rPr>
          <w:rFonts w:asciiTheme="majorHAnsi" w:hAnsiTheme="majorHAnsi"/>
          <w:sz w:val="24"/>
          <w:szCs w:val="24"/>
        </w:rPr>
        <w:t xml:space="preserve">Agree a ‘good’ MusicXML standard for our purposes, and devise a validator tool to check for minimum acceptable MusicXML, before a conversion is attempted. </w:t>
      </w:r>
    </w:p>
    <w:p w14:paraId="2D33D0BE" w14:textId="32DD0ABC" w:rsidR="000225E3" w:rsidRPr="008117CA" w:rsidRDefault="00E80BE8" w:rsidP="00782B1C">
      <w:pPr>
        <w:pStyle w:val="ListParagraph"/>
        <w:numPr>
          <w:ilvl w:val="0"/>
          <w:numId w:val="43"/>
        </w:numPr>
        <w:spacing w:after="120"/>
        <w:ind w:left="360"/>
        <w:contextualSpacing w:val="0"/>
        <w:rPr>
          <w:rFonts w:asciiTheme="majorHAnsi" w:hAnsiTheme="majorHAnsi"/>
          <w:sz w:val="24"/>
          <w:szCs w:val="24"/>
        </w:rPr>
      </w:pPr>
      <w:r>
        <w:rPr>
          <w:rFonts w:asciiTheme="majorHAnsi" w:hAnsiTheme="majorHAnsi"/>
          <w:sz w:val="24"/>
          <w:szCs w:val="24"/>
        </w:rPr>
        <w:t>Devise s</w:t>
      </w:r>
      <w:r w:rsidR="00B15970" w:rsidRPr="008117CA">
        <w:rPr>
          <w:rFonts w:asciiTheme="majorHAnsi" w:hAnsiTheme="majorHAnsi"/>
          <w:sz w:val="24"/>
          <w:szCs w:val="24"/>
        </w:rPr>
        <w:t>mart error-checkers to automatically fix likely issues/make suggestions.</w:t>
      </w:r>
    </w:p>
    <w:p w14:paraId="37DBDD18" w14:textId="53832EE0" w:rsidR="00B15970" w:rsidRPr="008117CA" w:rsidRDefault="00E65E2F" w:rsidP="00782B1C">
      <w:pPr>
        <w:pStyle w:val="ListParagraph"/>
        <w:numPr>
          <w:ilvl w:val="0"/>
          <w:numId w:val="43"/>
        </w:numPr>
        <w:spacing w:after="120"/>
        <w:ind w:left="360"/>
        <w:contextualSpacing w:val="0"/>
        <w:rPr>
          <w:rFonts w:asciiTheme="majorHAnsi" w:hAnsiTheme="majorHAnsi"/>
          <w:sz w:val="24"/>
          <w:szCs w:val="24"/>
        </w:rPr>
      </w:pPr>
      <w:r w:rsidRPr="008117CA">
        <w:rPr>
          <w:rFonts w:asciiTheme="majorHAnsi" w:hAnsiTheme="majorHAnsi"/>
          <w:sz w:val="24"/>
          <w:szCs w:val="24"/>
        </w:rPr>
        <w:t>An agency ne</w:t>
      </w:r>
      <w:r w:rsidR="002306B8" w:rsidRPr="008117CA">
        <w:rPr>
          <w:rFonts w:asciiTheme="majorHAnsi" w:hAnsiTheme="majorHAnsi"/>
          <w:sz w:val="24"/>
          <w:szCs w:val="24"/>
        </w:rPr>
        <w:t>eds to take forward documenting</w:t>
      </w:r>
      <w:r w:rsidRPr="008117CA">
        <w:rPr>
          <w:rFonts w:asciiTheme="majorHAnsi" w:hAnsiTheme="majorHAnsi"/>
          <w:sz w:val="24"/>
          <w:szCs w:val="24"/>
        </w:rPr>
        <w:t xml:space="preserve"> music brail</w:t>
      </w:r>
      <w:r w:rsidR="002306B8" w:rsidRPr="008117CA">
        <w:rPr>
          <w:rFonts w:asciiTheme="majorHAnsi" w:hAnsiTheme="majorHAnsi"/>
          <w:sz w:val="24"/>
          <w:szCs w:val="24"/>
        </w:rPr>
        <w:t>le codes world-wide – with an ambition t</w:t>
      </w:r>
      <w:r w:rsidR="00E80BE8">
        <w:rPr>
          <w:rFonts w:asciiTheme="majorHAnsi" w:hAnsiTheme="majorHAnsi"/>
          <w:sz w:val="24"/>
          <w:szCs w:val="24"/>
        </w:rPr>
        <w:t xml:space="preserve">o harmonise as much as possible; </w:t>
      </w:r>
      <w:r w:rsidR="001A0F58">
        <w:rPr>
          <w:rFonts w:asciiTheme="majorHAnsi" w:hAnsiTheme="majorHAnsi"/>
          <w:sz w:val="24"/>
          <w:szCs w:val="24"/>
        </w:rPr>
        <w:t xml:space="preserve">but this is </w:t>
      </w:r>
      <w:r w:rsidR="00E80BE8">
        <w:rPr>
          <w:rFonts w:asciiTheme="majorHAnsi" w:hAnsiTheme="majorHAnsi"/>
          <w:sz w:val="24"/>
          <w:szCs w:val="24"/>
        </w:rPr>
        <w:t>not DAISY’s responsibility.</w:t>
      </w:r>
    </w:p>
    <w:p w14:paraId="08BDB3EB" w14:textId="77777777" w:rsidR="00E65E2F" w:rsidRPr="008117CA" w:rsidRDefault="00477110" w:rsidP="00782B1C">
      <w:pPr>
        <w:pStyle w:val="ListParagraph"/>
        <w:numPr>
          <w:ilvl w:val="0"/>
          <w:numId w:val="43"/>
        </w:numPr>
        <w:spacing w:after="120"/>
        <w:ind w:left="360"/>
        <w:contextualSpacing w:val="0"/>
        <w:rPr>
          <w:rFonts w:asciiTheme="majorHAnsi" w:hAnsiTheme="majorHAnsi"/>
          <w:sz w:val="24"/>
          <w:szCs w:val="24"/>
        </w:rPr>
      </w:pPr>
      <w:r w:rsidRPr="008117CA">
        <w:rPr>
          <w:rFonts w:asciiTheme="majorHAnsi" w:hAnsiTheme="majorHAnsi"/>
          <w:sz w:val="24"/>
          <w:szCs w:val="24"/>
        </w:rPr>
        <w:t xml:space="preserve">Help conversion tools improve their output </w:t>
      </w:r>
      <w:r w:rsidR="002306B8" w:rsidRPr="008117CA">
        <w:rPr>
          <w:rFonts w:asciiTheme="majorHAnsi" w:hAnsiTheme="majorHAnsi"/>
          <w:sz w:val="24"/>
          <w:szCs w:val="24"/>
        </w:rPr>
        <w:t>when using a MusicXML file.</w:t>
      </w:r>
    </w:p>
    <w:p w14:paraId="70ABFBCF" w14:textId="77777777" w:rsidR="002306B8" w:rsidRPr="008117CA" w:rsidRDefault="002306B8" w:rsidP="00782B1C">
      <w:pPr>
        <w:pStyle w:val="ListParagraph"/>
        <w:numPr>
          <w:ilvl w:val="0"/>
          <w:numId w:val="43"/>
        </w:numPr>
        <w:spacing w:after="120"/>
        <w:ind w:left="360"/>
        <w:contextualSpacing w:val="0"/>
        <w:rPr>
          <w:rFonts w:asciiTheme="majorHAnsi" w:hAnsiTheme="majorHAnsi"/>
          <w:sz w:val="24"/>
          <w:szCs w:val="24"/>
        </w:rPr>
      </w:pPr>
      <w:r w:rsidRPr="008117CA">
        <w:rPr>
          <w:rFonts w:asciiTheme="majorHAnsi" w:hAnsiTheme="majorHAnsi"/>
          <w:sz w:val="24"/>
          <w:szCs w:val="24"/>
        </w:rPr>
        <w:t>Maintain a focus on music braille (rather than e.g. screen-reader access to notation)</w:t>
      </w:r>
    </w:p>
    <w:p w14:paraId="10E8324F" w14:textId="77777777" w:rsidR="002306B8" w:rsidRPr="008117CA" w:rsidRDefault="002306B8" w:rsidP="00782B1C">
      <w:pPr>
        <w:pStyle w:val="ListParagraph"/>
        <w:numPr>
          <w:ilvl w:val="0"/>
          <w:numId w:val="43"/>
        </w:numPr>
        <w:spacing w:after="120"/>
        <w:ind w:left="360"/>
        <w:contextualSpacing w:val="0"/>
        <w:rPr>
          <w:rFonts w:asciiTheme="majorHAnsi" w:hAnsiTheme="majorHAnsi"/>
          <w:sz w:val="24"/>
          <w:szCs w:val="24"/>
        </w:rPr>
      </w:pPr>
      <w:r w:rsidRPr="008117CA">
        <w:rPr>
          <w:rFonts w:asciiTheme="majorHAnsi" w:hAnsiTheme="majorHAnsi"/>
          <w:sz w:val="24"/>
          <w:szCs w:val="24"/>
        </w:rPr>
        <w:t>Conversion tools to be able to provide usable scores for new young musicians, as well as for proficient professionals.</w:t>
      </w:r>
    </w:p>
    <w:p w14:paraId="36DEA8C9" w14:textId="77777777" w:rsidR="002306B8" w:rsidRPr="008117CA" w:rsidRDefault="0080686C" w:rsidP="00782B1C">
      <w:pPr>
        <w:pStyle w:val="ListParagraph"/>
        <w:numPr>
          <w:ilvl w:val="0"/>
          <w:numId w:val="43"/>
        </w:numPr>
        <w:spacing w:after="120"/>
        <w:ind w:left="360"/>
        <w:contextualSpacing w:val="0"/>
        <w:rPr>
          <w:rFonts w:asciiTheme="majorHAnsi" w:hAnsiTheme="majorHAnsi"/>
          <w:sz w:val="24"/>
          <w:szCs w:val="24"/>
        </w:rPr>
      </w:pPr>
      <w:r w:rsidRPr="008117CA">
        <w:rPr>
          <w:rFonts w:asciiTheme="majorHAnsi" w:hAnsiTheme="majorHAnsi"/>
          <w:sz w:val="24"/>
          <w:szCs w:val="24"/>
        </w:rPr>
        <w:t>Secure a process for collective agreement and financial contributions.</w:t>
      </w:r>
    </w:p>
    <w:p w14:paraId="16FE07AE" w14:textId="77777777" w:rsidR="0080686C" w:rsidRPr="008117CA" w:rsidRDefault="0080686C" w:rsidP="008A428F">
      <w:pPr>
        <w:spacing w:after="120"/>
        <w:rPr>
          <w:rFonts w:asciiTheme="majorHAnsi" w:hAnsiTheme="majorHAnsi"/>
        </w:rPr>
      </w:pPr>
    </w:p>
    <w:p w14:paraId="2A795DD4" w14:textId="77777777" w:rsidR="008A428F" w:rsidRPr="008117CA" w:rsidRDefault="008A428F" w:rsidP="008A428F">
      <w:pPr>
        <w:pStyle w:val="Heading2"/>
      </w:pPr>
      <w:bookmarkStart w:id="30" w:name="_Toc404351544"/>
      <w:bookmarkStart w:id="31" w:name="_Toc404351909"/>
      <w:bookmarkStart w:id="32" w:name="_Toc404352238"/>
      <w:bookmarkStart w:id="33" w:name="_Toc404594745"/>
      <w:bookmarkStart w:id="34" w:name="_Toc404594807"/>
      <w:bookmarkStart w:id="35" w:name="_Toc405203535"/>
      <w:r w:rsidRPr="008117CA">
        <w:lastRenderedPageBreak/>
        <w:t>Close</w:t>
      </w:r>
      <w:bookmarkEnd w:id="30"/>
      <w:bookmarkEnd w:id="31"/>
      <w:bookmarkEnd w:id="32"/>
      <w:bookmarkEnd w:id="33"/>
      <w:bookmarkEnd w:id="34"/>
      <w:bookmarkEnd w:id="35"/>
    </w:p>
    <w:p w14:paraId="0D1149A9" w14:textId="3B507F77" w:rsidR="0071319B" w:rsidRDefault="008A428F" w:rsidP="00DA12EF">
      <w:pPr>
        <w:rPr>
          <w:rFonts w:asciiTheme="majorHAnsi" w:hAnsiTheme="majorHAnsi"/>
        </w:rPr>
      </w:pPr>
      <w:r w:rsidRPr="008117CA">
        <w:rPr>
          <w:rFonts w:asciiTheme="majorHAnsi" w:hAnsiTheme="majorHAnsi"/>
        </w:rPr>
        <w:t>It was very encouraging to have so many people taking part</w:t>
      </w:r>
      <w:r w:rsidR="00CF2687" w:rsidRPr="008117CA">
        <w:rPr>
          <w:rFonts w:asciiTheme="majorHAnsi" w:hAnsiTheme="majorHAnsi"/>
        </w:rPr>
        <w:t xml:space="preserve"> and undertaking activities to move this all forward</w:t>
      </w:r>
      <w:r w:rsidRPr="008117CA">
        <w:rPr>
          <w:rFonts w:asciiTheme="majorHAnsi" w:hAnsiTheme="majorHAnsi"/>
        </w:rPr>
        <w:t xml:space="preserve">, </w:t>
      </w:r>
      <w:r w:rsidR="00CF2687" w:rsidRPr="008117CA">
        <w:rPr>
          <w:rFonts w:asciiTheme="majorHAnsi" w:hAnsiTheme="majorHAnsi"/>
        </w:rPr>
        <w:t xml:space="preserve">as well as </w:t>
      </w:r>
      <w:r w:rsidRPr="008117CA">
        <w:rPr>
          <w:rFonts w:asciiTheme="majorHAnsi" w:hAnsiTheme="majorHAnsi"/>
        </w:rPr>
        <w:t xml:space="preserve">being part of the wider ‘interested parties’ community. Proposals for next steps will be shared, </w:t>
      </w:r>
      <w:r w:rsidR="00FF4C0C">
        <w:rPr>
          <w:rFonts w:asciiTheme="majorHAnsi" w:hAnsiTheme="majorHAnsi"/>
        </w:rPr>
        <w:t xml:space="preserve">and </w:t>
      </w:r>
      <w:r w:rsidRPr="008117CA">
        <w:rPr>
          <w:rFonts w:asciiTheme="majorHAnsi" w:hAnsiTheme="majorHAnsi"/>
        </w:rPr>
        <w:t xml:space="preserve">offers of help were invited – we are the only ones who can make this change together. Looking forward to </w:t>
      </w:r>
      <w:r w:rsidR="00CF2687" w:rsidRPr="008117CA">
        <w:rPr>
          <w:rFonts w:asciiTheme="majorHAnsi" w:hAnsiTheme="majorHAnsi"/>
        </w:rPr>
        <w:t xml:space="preserve">the </w:t>
      </w:r>
      <w:r w:rsidRPr="008117CA">
        <w:rPr>
          <w:rFonts w:asciiTheme="majorHAnsi" w:hAnsiTheme="majorHAnsi"/>
        </w:rPr>
        <w:t>next Round Table in Geneva</w:t>
      </w:r>
      <w:r w:rsidR="00A11550">
        <w:rPr>
          <w:rFonts w:asciiTheme="majorHAnsi" w:hAnsiTheme="majorHAnsi"/>
        </w:rPr>
        <w:t xml:space="preserve"> around the DAISY board meeting dates of 27-29 May 2019 – date to be confirmed. </w:t>
      </w:r>
    </w:p>
    <w:p w14:paraId="00F4E6CA" w14:textId="77777777" w:rsidR="00794959" w:rsidRDefault="00794959" w:rsidP="00DA12EF">
      <w:pPr>
        <w:rPr>
          <w:rFonts w:asciiTheme="majorHAnsi" w:hAnsiTheme="majorHAnsi"/>
        </w:rPr>
      </w:pPr>
    </w:p>
    <w:p w14:paraId="4E467F4A" w14:textId="4521201E" w:rsidR="00794959" w:rsidRDefault="00794959" w:rsidP="00794959">
      <w:pPr>
        <w:pStyle w:val="Heading2"/>
      </w:pPr>
      <w:bookmarkStart w:id="36" w:name="_Toc405203536"/>
      <w:r>
        <w:t>Annex</w:t>
      </w:r>
      <w:bookmarkEnd w:id="36"/>
    </w:p>
    <w:p w14:paraId="018E24A9" w14:textId="3725A24D" w:rsidR="00794959" w:rsidRDefault="00794959" w:rsidP="00DA12EF">
      <w:pPr>
        <w:rPr>
          <w:rFonts w:asciiTheme="majorHAnsi" w:hAnsiTheme="majorHAnsi"/>
        </w:rPr>
      </w:pPr>
      <w:r>
        <w:rPr>
          <w:rFonts w:asciiTheme="majorHAnsi" w:hAnsiTheme="majorHAnsi"/>
        </w:rPr>
        <w:t>As the meeting did not have opportunity to discuss teaching</w:t>
      </w:r>
      <w:r w:rsidR="00C47AD5">
        <w:rPr>
          <w:rFonts w:asciiTheme="majorHAnsi" w:hAnsiTheme="majorHAnsi"/>
        </w:rPr>
        <w:t xml:space="preserve"> and learning of music braille (</w:t>
      </w:r>
      <w:r>
        <w:rPr>
          <w:rFonts w:asciiTheme="majorHAnsi" w:hAnsiTheme="majorHAnsi"/>
        </w:rPr>
        <w:t>although many are</w:t>
      </w:r>
      <w:r w:rsidR="00C47AD5">
        <w:rPr>
          <w:rFonts w:asciiTheme="majorHAnsi" w:hAnsiTheme="majorHAnsi"/>
        </w:rPr>
        <w:t xml:space="preserve"> actively engaged in this important area) </w:t>
      </w:r>
      <w:r>
        <w:rPr>
          <w:rFonts w:asciiTheme="majorHAnsi" w:hAnsiTheme="majorHAnsi"/>
        </w:rPr>
        <w:t xml:space="preserve">four relevant papers are included with the presentation </w:t>
      </w:r>
      <w:r w:rsidR="0050317D">
        <w:rPr>
          <w:rFonts w:asciiTheme="majorHAnsi" w:hAnsiTheme="majorHAnsi"/>
        </w:rPr>
        <w:t xml:space="preserve">folder </w:t>
      </w:r>
      <w:r>
        <w:rPr>
          <w:rFonts w:asciiTheme="majorHAnsi" w:hAnsiTheme="majorHAnsi"/>
        </w:rPr>
        <w:t xml:space="preserve">which may help </w:t>
      </w:r>
      <w:r w:rsidR="00324F5C">
        <w:rPr>
          <w:rFonts w:asciiTheme="majorHAnsi" w:hAnsiTheme="majorHAnsi"/>
        </w:rPr>
        <w:t xml:space="preserve">to </w:t>
      </w:r>
      <w:r>
        <w:rPr>
          <w:rFonts w:asciiTheme="majorHAnsi" w:hAnsiTheme="majorHAnsi"/>
        </w:rPr>
        <w:t xml:space="preserve">link parties </w:t>
      </w:r>
      <w:r w:rsidR="001E0A6B">
        <w:rPr>
          <w:rFonts w:asciiTheme="majorHAnsi" w:hAnsiTheme="majorHAnsi"/>
        </w:rPr>
        <w:t xml:space="preserve">and ideas </w:t>
      </w:r>
      <w:r>
        <w:rPr>
          <w:rFonts w:asciiTheme="majorHAnsi" w:hAnsiTheme="majorHAnsi"/>
        </w:rPr>
        <w:t>together.</w:t>
      </w:r>
    </w:p>
    <w:p w14:paraId="1C4B48C7" w14:textId="77777777" w:rsidR="00794959" w:rsidRPr="008117CA" w:rsidRDefault="00794959" w:rsidP="00DA12EF">
      <w:pPr>
        <w:rPr>
          <w:rFonts w:asciiTheme="majorHAnsi" w:hAnsiTheme="majorHAnsi"/>
        </w:rPr>
      </w:pPr>
    </w:p>
    <w:p w14:paraId="6B43A259" w14:textId="77777777" w:rsidR="0071319B" w:rsidRPr="008117CA" w:rsidRDefault="0071319B" w:rsidP="00F34FD2">
      <w:pPr>
        <w:pBdr>
          <w:bottom w:val="single" w:sz="6" w:space="1" w:color="auto"/>
        </w:pBdr>
        <w:rPr>
          <w:rFonts w:asciiTheme="majorHAnsi" w:hAnsiTheme="majorHAnsi"/>
        </w:rPr>
      </w:pPr>
    </w:p>
    <w:p w14:paraId="1CB814E3" w14:textId="77777777" w:rsidR="0071319B" w:rsidRPr="008117CA" w:rsidRDefault="0071319B" w:rsidP="00DB6C00">
      <w:pPr>
        <w:pBdr>
          <w:bottom w:val="single" w:sz="6" w:space="1" w:color="auto"/>
        </w:pBdr>
        <w:rPr>
          <w:rFonts w:asciiTheme="majorHAnsi" w:hAnsiTheme="majorHAnsi"/>
        </w:rPr>
      </w:pPr>
    </w:p>
    <w:p w14:paraId="4E05EB87" w14:textId="77777777" w:rsidR="00A56813" w:rsidRPr="008117CA" w:rsidRDefault="00A56813">
      <w:pPr>
        <w:rPr>
          <w:rFonts w:asciiTheme="majorHAnsi" w:eastAsiaTheme="majorEastAsia" w:hAnsiTheme="majorHAnsi" w:cstheme="majorBidi"/>
          <w:b/>
          <w:bCs/>
          <w:color w:val="4F81BD" w:themeColor="accent1"/>
          <w:sz w:val="26"/>
          <w:szCs w:val="26"/>
        </w:rPr>
      </w:pPr>
      <w:r w:rsidRPr="008117CA">
        <w:br w:type="page"/>
      </w:r>
    </w:p>
    <w:p w14:paraId="54296F3C" w14:textId="77777777" w:rsidR="008B5709" w:rsidRPr="008117CA" w:rsidRDefault="00A231EF" w:rsidP="00A231EF">
      <w:pPr>
        <w:pStyle w:val="Heading1"/>
      </w:pPr>
      <w:bookmarkStart w:id="37" w:name="_Toc405203537"/>
      <w:r w:rsidRPr="008117CA">
        <w:t>Participants</w:t>
      </w:r>
      <w:bookmarkEnd w:id="37"/>
    </w:p>
    <w:p w14:paraId="549D3ECA" w14:textId="77777777" w:rsidR="00A231EF" w:rsidRPr="008117CA" w:rsidRDefault="00A231EF" w:rsidP="00A231EF">
      <w:pPr>
        <w:pStyle w:val="Heading2"/>
      </w:pPr>
      <w:bookmarkStart w:id="38" w:name="_Toc405203538"/>
      <w:r w:rsidRPr="008117CA">
        <w:t>In the room</w:t>
      </w:r>
      <w:bookmarkEnd w:id="38"/>
    </w:p>
    <w:p w14:paraId="2F7EBE19" w14:textId="77777777" w:rsidR="008B5709" w:rsidRPr="008117CA" w:rsidRDefault="008B5709" w:rsidP="008B5709">
      <w:pPr>
        <w:rPr>
          <w:rFonts w:asciiTheme="majorHAnsi" w:hAnsiTheme="majorHAnsi"/>
        </w:rPr>
      </w:pPr>
    </w:p>
    <w:tbl>
      <w:tblPr>
        <w:tblW w:w="9086" w:type="dxa"/>
        <w:tblInd w:w="93" w:type="dxa"/>
        <w:tblLook w:val="04A0" w:firstRow="1" w:lastRow="0" w:firstColumn="1" w:lastColumn="0" w:noHBand="0" w:noVBand="1"/>
      </w:tblPr>
      <w:tblGrid>
        <w:gridCol w:w="1176"/>
        <w:gridCol w:w="1683"/>
        <w:gridCol w:w="4911"/>
        <w:gridCol w:w="1316"/>
      </w:tblGrid>
      <w:tr w:rsidR="008B5709" w:rsidRPr="008117CA" w14:paraId="16F5AE18" w14:textId="77777777" w:rsidTr="008B5709">
        <w:trPr>
          <w:trHeight w:val="280"/>
        </w:trPr>
        <w:tc>
          <w:tcPr>
            <w:tcW w:w="1176" w:type="dxa"/>
            <w:tcBorders>
              <w:top w:val="nil"/>
              <w:left w:val="nil"/>
              <w:bottom w:val="nil"/>
              <w:right w:val="nil"/>
            </w:tcBorders>
            <w:shd w:val="clear" w:color="auto" w:fill="auto"/>
            <w:noWrap/>
          </w:tcPr>
          <w:p w14:paraId="2C4FA272" w14:textId="77777777" w:rsidR="008B5709" w:rsidRPr="008117CA" w:rsidRDefault="008B5709" w:rsidP="008B5709">
            <w:pPr>
              <w:rPr>
                <w:rFonts w:asciiTheme="majorHAnsi" w:eastAsia="Times New Roman" w:hAnsiTheme="majorHAnsi" w:cs="Times New Roman"/>
                <w:b/>
                <w:sz w:val="22"/>
                <w:szCs w:val="22"/>
              </w:rPr>
            </w:pPr>
            <w:r w:rsidRPr="008117CA">
              <w:rPr>
                <w:rFonts w:asciiTheme="majorHAnsi" w:eastAsia="Times New Roman" w:hAnsiTheme="majorHAnsi" w:cs="Times New Roman"/>
                <w:b/>
                <w:sz w:val="22"/>
                <w:szCs w:val="22"/>
              </w:rPr>
              <w:t>First Name</w:t>
            </w:r>
          </w:p>
        </w:tc>
        <w:tc>
          <w:tcPr>
            <w:tcW w:w="1683" w:type="dxa"/>
            <w:tcBorders>
              <w:top w:val="nil"/>
              <w:left w:val="nil"/>
              <w:bottom w:val="nil"/>
              <w:right w:val="nil"/>
            </w:tcBorders>
            <w:shd w:val="clear" w:color="auto" w:fill="auto"/>
            <w:noWrap/>
          </w:tcPr>
          <w:p w14:paraId="0617AF55" w14:textId="1488DD04" w:rsidR="008B5709" w:rsidRPr="008117CA" w:rsidRDefault="003642C3" w:rsidP="008B5709">
            <w:pPr>
              <w:rPr>
                <w:rFonts w:asciiTheme="majorHAnsi" w:eastAsia="Times New Roman" w:hAnsiTheme="majorHAnsi" w:cs="Times New Roman"/>
                <w:b/>
                <w:sz w:val="22"/>
                <w:szCs w:val="22"/>
              </w:rPr>
            </w:pPr>
            <w:r>
              <w:rPr>
                <w:rFonts w:asciiTheme="majorHAnsi" w:eastAsia="Times New Roman" w:hAnsiTheme="majorHAnsi" w:cs="Times New Roman"/>
                <w:b/>
                <w:sz w:val="22"/>
                <w:szCs w:val="22"/>
              </w:rPr>
              <w:t>Last</w:t>
            </w:r>
          </w:p>
          <w:p w14:paraId="55AE0108" w14:textId="77777777" w:rsidR="008B5709" w:rsidRPr="008117CA" w:rsidRDefault="008B5709" w:rsidP="008B5709">
            <w:pPr>
              <w:rPr>
                <w:rFonts w:asciiTheme="majorHAnsi" w:eastAsia="Times New Roman" w:hAnsiTheme="majorHAnsi" w:cs="Times New Roman"/>
                <w:b/>
                <w:sz w:val="22"/>
                <w:szCs w:val="22"/>
              </w:rPr>
            </w:pPr>
            <w:r w:rsidRPr="008117CA">
              <w:rPr>
                <w:rFonts w:asciiTheme="majorHAnsi" w:eastAsia="Times New Roman" w:hAnsiTheme="majorHAnsi" w:cs="Times New Roman"/>
                <w:b/>
                <w:sz w:val="22"/>
                <w:szCs w:val="22"/>
              </w:rPr>
              <w:t>Name</w:t>
            </w:r>
          </w:p>
        </w:tc>
        <w:tc>
          <w:tcPr>
            <w:tcW w:w="4911" w:type="dxa"/>
            <w:tcBorders>
              <w:top w:val="nil"/>
              <w:left w:val="nil"/>
              <w:bottom w:val="nil"/>
              <w:right w:val="nil"/>
            </w:tcBorders>
            <w:shd w:val="clear" w:color="auto" w:fill="auto"/>
            <w:noWrap/>
          </w:tcPr>
          <w:p w14:paraId="0F6A6FBE" w14:textId="77777777" w:rsidR="008B5709" w:rsidRPr="008117CA" w:rsidRDefault="008B5709" w:rsidP="008B5709">
            <w:pPr>
              <w:rPr>
                <w:rFonts w:asciiTheme="majorHAnsi" w:eastAsia="Times New Roman" w:hAnsiTheme="majorHAnsi" w:cs="Times New Roman"/>
                <w:b/>
                <w:sz w:val="22"/>
                <w:szCs w:val="22"/>
              </w:rPr>
            </w:pPr>
            <w:r w:rsidRPr="008117CA">
              <w:rPr>
                <w:rFonts w:asciiTheme="majorHAnsi" w:eastAsia="Times New Roman" w:hAnsiTheme="majorHAnsi" w:cs="Times New Roman"/>
                <w:b/>
                <w:sz w:val="22"/>
                <w:szCs w:val="22"/>
              </w:rPr>
              <w:t>Organisation</w:t>
            </w:r>
          </w:p>
        </w:tc>
        <w:tc>
          <w:tcPr>
            <w:tcW w:w="1316" w:type="dxa"/>
            <w:tcBorders>
              <w:top w:val="nil"/>
              <w:left w:val="nil"/>
              <w:bottom w:val="nil"/>
              <w:right w:val="nil"/>
            </w:tcBorders>
            <w:shd w:val="clear" w:color="auto" w:fill="auto"/>
          </w:tcPr>
          <w:p w14:paraId="014D8BB7" w14:textId="77777777" w:rsidR="008B5709" w:rsidRPr="008117CA" w:rsidRDefault="008B5709" w:rsidP="008B5709">
            <w:pPr>
              <w:rPr>
                <w:rFonts w:asciiTheme="majorHAnsi" w:eastAsia="Times New Roman" w:hAnsiTheme="majorHAnsi" w:cs="Times New Roman"/>
                <w:b/>
                <w:sz w:val="22"/>
                <w:szCs w:val="22"/>
              </w:rPr>
            </w:pPr>
            <w:r w:rsidRPr="008117CA">
              <w:rPr>
                <w:rFonts w:asciiTheme="majorHAnsi" w:eastAsia="Times New Roman" w:hAnsiTheme="majorHAnsi" w:cs="Times New Roman"/>
                <w:b/>
                <w:sz w:val="22"/>
                <w:szCs w:val="22"/>
              </w:rPr>
              <w:t>Country</w:t>
            </w:r>
          </w:p>
        </w:tc>
      </w:tr>
      <w:tr w:rsidR="008B5709" w:rsidRPr="008117CA" w14:paraId="511820FE" w14:textId="77777777" w:rsidTr="008B5709">
        <w:trPr>
          <w:trHeight w:val="280"/>
        </w:trPr>
        <w:tc>
          <w:tcPr>
            <w:tcW w:w="1176" w:type="dxa"/>
            <w:tcBorders>
              <w:top w:val="nil"/>
              <w:left w:val="nil"/>
              <w:bottom w:val="nil"/>
              <w:right w:val="nil"/>
            </w:tcBorders>
            <w:shd w:val="clear" w:color="auto" w:fill="auto"/>
            <w:noWrap/>
            <w:vAlign w:val="bottom"/>
            <w:hideMark/>
          </w:tcPr>
          <w:p w14:paraId="6A24948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James </w:t>
            </w:r>
          </w:p>
        </w:tc>
        <w:tc>
          <w:tcPr>
            <w:tcW w:w="1683" w:type="dxa"/>
            <w:tcBorders>
              <w:top w:val="nil"/>
              <w:left w:val="nil"/>
              <w:bottom w:val="nil"/>
              <w:right w:val="nil"/>
            </w:tcBorders>
            <w:shd w:val="clear" w:color="auto" w:fill="auto"/>
            <w:noWrap/>
            <w:vAlign w:val="bottom"/>
            <w:hideMark/>
          </w:tcPr>
          <w:p w14:paraId="1863D5A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Aitken</w:t>
            </w:r>
          </w:p>
        </w:tc>
        <w:tc>
          <w:tcPr>
            <w:tcW w:w="4911" w:type="dxa"/>
            <w:tcBorders>
              <w:top w:val="nil"/>
              <w:left w:val="nil"/>
              <w:bottom w:val="nil"/>
              <w:right w:val="nil"/>
            </w:tcBorders>
            <w:shd w:val="clear" w:color="auto" w:fill="auto"/>
            <w:noWrap/>
            <w:vAlign w:val="bottom"/>
            <w:hideMark/>
          </w:tcPr>
          <w:p w14:paraId="4908438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Lime Music Notation Editor</w:t>
            </w:r>
          </w:p>
        </w:tc>
        <w:tc>
          <w:tcPr>
            <w:tcW w:w="1316" w:type="dxa"/>
            <w:tcBorders>
              <w:top w:val="nil"/>
              <w:left w:val="nil"/>
              <w:bottom w:val="nil"/>
              <w:right w:val="nil"/>
            </w:tcBorders>
            <w:shd w:val="clear" w:color="auto" w:fill="auto"/>
            <w:vAlign w:val="center"/>
            <w:hideMark/>
          </w:tcPr>
          <w:p w14:paraId="5D13866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617BE7FE" w14:textId="77777777" w:rsidTr="008B5709">
        <w:trPr>
          <w:trHeight w:val="280"/>
        </w:trPr>
        <w:tc>
          <w:tcPr>
            <w:tcW w:w="1176" w:type="dxa"/>
            <w:tcBorders>
              <w:top w:val="nil"/>
              <w:left w:val="nil"/>
              <w:bottom w:val="nil"/>
              <w:right w:val="nil"/>
            </w:tcBorders>
            <w:shd w:val="clear" w:color="auto" w:fill="auto"/>
            <w:noWrap/>
            <w:vAlign w:val="bottom"/>
            <w:hideMark/>
          </w:tcPr>
          <w:p w14:paraId="25B6889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Marc </w:t>
            </w:r>
          </w:p>
        </w:tc>
        <w:tc>
          <w:tcPr>
            <w:tcW w:w="1683" w:type="dxa"/>
            <w:tcBorders>
              <w:top w:val="nil"/>
              <w:left w:val="nil"/>
              <w:bottom w:val="nil"/>
              <w:right w:val="nil"/>
            </w:tcBorders>
            <w:shd w:val="clear" w:color="auto" w:fill="auto"/>
            <w:noWrap/>
            <w:vAlign w:val="bottom"/>
            <w:hideMark/>
          </w:tcPr>
          <w:p w14:paraId="66A3CEC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Aufrant</w:t>
            </w:r>
          </w:p>
        </w:tc>
        <w:tc>
          <w:tcPr>
            <w:tcW w:w="4911" w:type="dxa"/>
            <w:tcBorders>
              <w:top w:val="nil"/>
              <w:left w:val="nil"/>
              <w:bottom w:val="nil"/>
              <w:right w:val="nil"/>
            </w:tcBorders>
            <w:shd w:val="clear" w:color="auto" w:fill="auto"/>
            <w:noWrap/>
            <w:vAlign w:val="bottom"/>
            <w:hideMark/>
          </w:tcPr>
          <w:p w14:paraId="354120D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AVH</w:t>
            </w:r>
          </w:p>
        </w:tc>
        <w:tc>
          <w:tcPr>
            <w:tcW w:w="1316" w:type="dxa"/>
            <w:tcBorders>
              <w:top w:val="nil"/>
              <w:left w:val="nil"/>
              <w:bottom w:val="nil"/>
              <w:right w:val="nil"/>
            </w:tcBorders>
            <w:shd w:val="clear" w:color="auto" w:fill="auto"/>
            <w:vAlign w:val="center"/>
            <w:hideMark/>
          </w:tcPr>
          <w:p w14:paraId="1E95521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France</w:t>
            </w:r>
          </w:p>
        </w:tc>
      </w:tr>
      <w:tr w:rsidR="008B5709" w:rsidRPr="008117CA" w14:paraId="27140354" w14:textId="77777777" w:rsidTr="008B5709">
        <w:trPr>
          <w:trHeight w:val="280"/>
        </w:trPr>
        <w:tc>
          <w:tcPr>
            <w:tcW w:w="1176" w:type="dxa"/>
            <w:tcBorders>
              <w:top w:val="nil"/>
              <w:left w:val="nil"/>
              <w:bottom w:val="nil"/>
              <w:right w:val="nil"/>
            </w:tcBorders>
            <w:shd w:val="clear" w:color="auto" w:fill="auto"/>
            <w:vAlign w:val="center"/>
            <w:hideMark/>
          </w:tcPr>
          <w:p w14:paraId="697FE3B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Sara </w:t>
            </w:r>
          </w:p>
        </w:tc>
        <w:tc>
          <w:tcPr>
            <w:tcW w:w="1683" w:type="dxa"/>
            <w:tcBorders>
              <w:top w:val="nil"/>
              <w:left w:val="nil"/>
              <w:bottom w:val="nil"/>
              <w:right w:val="nil"/>
            </w:tcBorders>
            <w:shd w:val="clear" w:color="auto" w:fill="auto"/>
            <w:vAlign w:val="center"/>
            <w:hideMark/>
          </w:tcPr>
          <w:p w14:paraId="6A5011F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Backström Lindeberg </w:t>
            </w:r>
          </w:p>
        </w:tc>
        <w:tc>
          <w:tcPr>
            <w:tcW w:w="4911" w:type="dxa"/>
            <w:tcBorders>
              <w:top w:val="nil"/>
              <w:left w:val="nil"/>
              <w:bottom w:val="nil"/>
              <w:right w:val="nil"/>
            </w:tcBorders>
            <w:shd w:val="clear" w:color="auto" w:fill="auto"/>
            <w:noWrap/>
            <w:vAlign w:val="bottom"/>
            <w:hideMark/>
          </w:tcPr>
          <w:p w14:paraId="1CCEF25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Resource Center Vision, National Agency for Special Needs Education</w:t>
            </w:r>
          </w:p>
        </w:tc>
        <w:tc>
          <w:tcPr>
            <w:tcW w:w="1316" w:type="dxa"/>
            <w:tcBorders>
              <w:top w:val="nil"/>
              <w:left w:val="nil"/>
              <w:bottom w:val="nil"/>
              <w:right w:val="nil"/>
            </w:tcBorders>
            <w:shd w:val="clear" w:color="auto" w:fill="auto"/>
            <w:vAlign w:val="center"/>
            <w:hideMark/>
          </w:tcPr>
          <w:p w14:paraId="4A3324B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Sweden</w:t>
            </w:r>
          </w:p>
        </w:tc>
      </w:tr>
      <w:tr w:rsidR="008B5709" w:rsidRPr="008117CA" w14:paraId="5B813C69" w14:textId="77777777" w:rsidTr="008B5709">
        <w:trPr>
          <w:trHeight w:val="280"/>
        </w:trPr>
        <w:tc>
          <w:tcPr>
            <w:tcW w:w="1176" w:type="dxa"/>
            <w:tcBorders>
              <w:top w:val="nil"/>
              <w:left w:val="nil"/>
              <w:bottom w:val="nil"/>
              <w:right w:val="nil"/>
            </w:tcBorders>
            <w:shd w:val="clear" w:color="auto" w:fill="auto"/>
            <w:vAlign w:val="center"/>
            <w:hideMark/>
          </w:tcPr>
          <w:p w14:paraId="45D0839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Roger </w:t>
            </w:r>
          </w:p>
        </w:tc>
        <w:tc>
          <w:tcPr>
            <w:tcW w:w="1683" w:type="dxa"/>
            <w:tcBorders>
              <w:top w:val="nil"/>
              <w:left w:val="nil"/>
              <w:bottom w:val="nil"/>
              <w:right w:val="nil"/>
            </w:tcBorders>
            <w:shd w:val="clear" w:color="auto" w:fill="auto"/>
            <w:vAlign w:val="center"/>
            <w:hideMark/>
          </w:tcPr>
          <w:p w14:paraId="6B55C632"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Beatty</w:t>
            </w:r>
          </w:p>
        </w:tc>
        <w:tc>
          <w:tcPr>
            <w:tcW w:w="4911" w:type="dxa"/>
            <w:tcBorders>
              <w:top w:val="nil"/>
              <w:left w:val="nil"/>
              <w:bottom w:val="nil"/>
              <w:right w:val="nil"/>
            </w:tcBorders>
            <w:shd w:val="clear" w:color="auto" w:fill="auto"/>
            <w:vAlign w:val="center"/>
            <w:hideMark/>
          </w:tcPr>
          <w:p w14:paraId="54A153C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CNIB</w:t>
            </w:r>
          </w:p>
        </w:tc>
        <w:tc>
          <w:tcPr>
            <w:tcW w:w="1316" w:type="dxa"/>
            <w:tcBorders>
              <w:top w:val="nil"/>
              <w:left w:val="nil"/>
              <w:bottom w:val="nil"/>
              <w:right w:val="nil"/>
            </w:tcBorders>
            <w:shd w:val="clear" w:color="auto" w:fill="auto"/>
            <w:vAlign w:val="center"/>
            <w:hideMark/>
          </w:tcPr>
          <w:p w14:paraId="4C184E50"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Canada</w:t>
            </w:r>
          </w:p>
        </w:tc>
      </w:tr>
      <w:tr w:rsidR="008B5709" w:rsidRPr="008117CA" w14:paraId="279E447F" w14:textId="77777777" w:rsidTr="008B5709">
        <w:trPr>
          <w:trHeight w:val="280"/>
        </w:trPr>
        <w:tc>
          <w:tcPr>
            <w:tcW w:w="1176" w:type="dxa"/>
            <w:tcBorders>
              <w:top w:val="nil"/>
              <w:left w:val="nil"/>
              <w:bottom w:val="nil"/>
              <w:right w:val="nil"/>
            </w:tcBorders>
            <w:shd w:val="clear" w:color="auto" w:fill="auto"/>
            <w:vAlign w:val="center"/>
            <w:hideMark/>
          </w:tcPr>
          <w:p w14:paraId="07F770D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Giulio </w:t>
            </w:r>
          </w:p>
        </w:tc>
        <w:tc>
          <w:tcPr>
            <w:tcW w:w="1683" w:type="dxa"/>
            <w:tcBorders>
              <w:top w:val="nil"/>
              <w:left w:val="nil"/>
              <w:bottom w:val="nil"/>
              <w:right w:val="nil"/>
            </w:tcBorders>
            <w:shd w:val="clear" w:color="auto" w:fill="auto"/>
            <w:vAlign w:val="center"/>
            <w:hideMark/>
          </w:tcPr>
          <w:p w14:paraId="3AAFF89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Benincasa</w:t>
            </w:r>
          </w:p>
        </w:tc>
        <w:tc>
          <w:tcPr>
            <w:tcW w:w="4911" w:type="dxa"/>
            <w:tcBorders>
              <w:top w:val="nil"/>
              <w:left w:val="nil"/>
              <w:bottom w:val="nil"/>
              <w:right w:val="nil"/>
            </w:tcBorders>
            <w:shd w:val="clear" w:color="auto" w:fill="auto"/>
            <w:noWrap/>
            <w:vAlign w:val="bottom"/>
            <w:hideMark/>
          </w:tcPr>
          <w:p w14:paraId="0BE16E17"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Italian Library for the Blind</w:t>
            </w:r>
          </w:p>
        </w:tc>
        <w:tc>
          <w:tcPr>
            <w:tcW w:w="1316" w:type="dxa"/>
            <w:tcBorders>
              <w:top w:val="nil"/>
              <w:left w:val="nil"/>
              <w:bottom w:val="nil"/>
              <w:right w:val="nil"/>
            </w:tcBorders>
            <w:shd w:val="clear" w:color="auto" w:fill="auto"/>
            <w:vAlign w:val="center"/>
            <w:hideMark/>
          </w:tcPr>
          <w:p w14:paraId="62490DA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Italy</w:t>
            </w:r>
          </w:p>
        </w:tc>
      </w:tr>
      <w:tr w:rsidR="008B5709" w:rsidRPr="008117CA" w14:paraId="6D315CBE" w14:textId="77777777" w:rsidTr="008B5709">
        <w:trPr>
          <w:trHeight w:val="280"/>
        </w:trPr>
        <w:tc>
          <w:tcPr>
            <w:tcW w:w="1176" w:type="dxa"/>
            <w:tcBorders>
              <w:top w:val="nil"/>
              <w:left w:val="nil"/>
              <w:bottom w:val="nil"/>
              <w:right w:val="nil"/>
            </w:tcBorders>
            <w:shd w:val="clear" w:color="auto" w:fill="auto"/>
            <w:vAlign w:val="center"/>
            <w:hideMark/>
          </w:tcPr>
          <w:p w14:paraId="7DB67AC6"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Peter </w:t>
            </w:r>
          </w:p>
        </w:tc>
        <w:tc>
          <w:tcPr>
            <w:tcW w:w="1683" w:type="dxa"/>
            <w:tcBorders>
              <w:top w:val="nil"/>
              <w:left w:val="nil"/>
              <w:bottom w:val="nil"/>
              <w:right w:val="nil"/>
            </w:tcBorders>
            <w:shd w:val="clear" w:color="auto" w:fill="auto"/>
            <w:vAlign w:val="center"/>
            <w:hideMark/>
          </w:tcPr>
          <w:p w14:paraId="5C90F870"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Bosher</w:t>
            </w:r>
          </w:p>
        </w:tc>
        <w:tc>
          <w:tcPr>
            <w:tcW w:w="4911" w:type="dxa"/>
            <w:tcBorders>
              <w:top w:val="nil"/>
              <w:left w:val="nil"/>
              <w:bottom w:val="nil"/>
              <w:right w:val="nil"/>
            </w:tcBorders>
            <w:shd w:val="clear" w:color="auto" w:fill="auto"/>
            <w:noWrap/>
            <w:vAlign w:val="bottom"/>
            <w:hideMark/>
          </w:tcPr>
          <w:p w14:paraId="4097B9E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SoundLinks</w:t>
            </w:r>
          </w:p>
        </w:tc>
        <w:tc>
          <w:tcPr>
            <w:tcW w:w="1316" w:type="dxa"/>
            <w:tcBorders>
              <w:top w:val="nil"/>
              <w:left w:val="nil"/>
              <w:bottom w:val="nil"/>
              <w:right w:val="nil"/>
            </w:tcBorders>
            <w:shd w:val="clear" w:color="auto" w:fill="auto"/>
            <w:vAlign w:val="center"/>
            <w:hideMark/>
          </w:tcPr>
          <w:p w14:paraId="17C49FC1"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02FA7BD7" w14:textId="77777777" w:rsidTr="008B5709">
        <w:trPr>
          <w:trHeight w:val="280"/>
        </w:trPr>
        <w:tc>
          <w:tcPr>
            <w:tcW w:w="1176" w:type="dxa"/>
            <w:tcBorders>
              <w:top w:val="nil"/>
              <w:left w:val="nil"/>
              <w:bottom w:val="nil"/>
              <w:right w:val="nil"/>
            </w:tcBorders>
            <w:shd w:val="clear" w:color="auto" w:fill="auto"/>
            <w:vAlign w:val="center"/>
            <w:hideMark/>
          </w:tcPr>
          <w:p w14:paraId="19BFD69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James </w:t>
            </w:r>
          </w:p>
        </w:tc>
        <w:tc>
          <w:tcPr>
            <w:tcW w:w="1683" w:type="dxa"/>
            <w:tcBorders>
              <w:top w:val="nil"/>
              <w:left w:val="nil"/>
              <w:bottom w:val="nil"/>
              <w:right w:val="nil"/>
            </w:tcBorders>
            <w:shd w:val="clear" w:color="auto" w:fill="auto"/>
            <w:vAlign w:val="center"/>
            <w:hideMark/>
          </w:tcPr>
          <w:p w14:paraId="6F992CF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Bowden</w:t>
            </w:r>
          </w:p>
        </w:tc>
        <w:tc>
          <w:tcPr>
            <w:tcW w:w="4911" w:type="dxa"/>
            <w:tcBorders>
              <w:top w:val="nil"/>
              <w:left w:val="nil"/>
              <w:bottom w:val="nil"/>
              <w:right w:val="nil"/>
            </w:tcBorders>
            <w:shd w:val="clear" w:color="auto" w:fill="auto"/>
            <w:noWrap/>
            <w:vAlign w:val="bottom"/>
            <w:hideMark/>
          </w:tcPr>
          <w:p w14:paraId="625EB0B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RNIB/UKAAF/ICEB</w:t>
            </w:r>
          </w:p>
        </w:tc>
        <w:tc>
          <w:tcPr>
            <w:tcW w:w="1316" w:type="dxa"/>
            <w:tcBorders>
              <w:top w:val="nil"/>
              <w:left w:val="nil"/>
              <w:bottom w:val="nil"/>
              <w:right w:val="nil"/>
            </w:tcBorders>
            <w:shd w:val="clear" w:color="auto" w:fill="auto"/>
            <w:vAlign w:val="center"/>
            <w:hideMark/>
          </w:tcPr>
          <w:p w14:paraId="65AEEE57"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44176E1C" w14:textId="77777777" w:rsidTr="008B5709">
        <w:trPr>
          <w:trHeight w:val="280"/>
        </w:trPr>
        <w:tc>
          <w:tcPr>
            <w:tcW w:w="1176" w:type="dxa"/>
            <w:tcBorders>
              <w:top w:val="nil"/>
              <w:left w:val="nil"/>
              <w:bottom w:val="nil"/>
              <w:right w:val="nil"/>
            </w:tcBorders>
            <w:shd w:val="clear" w:color="auto" w:fill="auto"/>
            <w:vAlign w:val="center"/>
            <w:hideMark/>
          </w:tcPr>
          <w:p w14:paraId="5E6DA0B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Kevin </w:t>
            </w:r>
          </w:p>
        </w:tc>
        <w:tc>
          <w:tcPr>
            <w:tcW w:w="1683" w:type="dxa"/>
            <w:tcBorders>
              <w:top w:val="nil"/>
              <w:left w:val="nil"/>
              <w:bottom w:val="nil"/>
              <w:right w:val="nil"/>
            </w:tcBorders>
            <w:shd w:val="clear" w:color="auto" w:fill="auto"/>
            <w:vAlign w:val="center"/>
            <w:hideMark/>
          </w:tcPr>
          <w:p w14:paraId="2EBBCD3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Carey</w:t>
            </w:r>
          </w:p>
        </w:tc>
        <w:tc>
          <w:tcPr>
            <w:tcW w:w="4911" w:type="dxa"/>
            <w:tcBorders>
              <w:top w:val="nil"/>
              <w:left w:val="nil"/>
              <w:bottom w:val="nil"/>
              <w:right w:val="nil"/>
            </w:tcBorders>
            <w:shd w:val="clear" w:color="auto" w:fill="auto"/>
            <w:noWrap/>
            <w:vAlign w:val="bottom"/>
            <w:hideMark/>
          </w:tcPr>
          <w:p w14:paraId="75BBEEE6" w14:textId="59EB10D3" w:rsidR="008B5709" w:rsidRPr="008117CA" w:rsidRDefault="008B5709" w:rsidP="006C64E6">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World Braille Council</w:t>
            </w:r>
            <w:r w:rsidR="006C64E6">
              <w:rPr>
                <w:rFonts w:asciiTheme="majorHAnsi" w:eastAsia="Times New Roman" w:hAnsiTheme="majorHAnsi" w:cs="Times New Roman"/>
                <w:sz w:val="22"/>
                <w:szCs w:val="22"/>
              </w:rPr>
              <w:t xml:space="preserve"> (WBC)</w:t>
            </w:r>
          </w:p>
        </w:tc>
        <w:tc>
          <w:tcPr>
            <w:tcW w:w="1316" w:type="dxa"/>
            <w:tcBorders>
              <w:top w:val="nil"/>
              <w:left w:val="nil"/>
              <w:bottom w:val="nil"/>
              <w:right w:val="nil"/>
            </w:tcBorders>
            <w:shd w:val="clear" w:color="auto" w:fill="auto"/>
            <w:vAlign w:val="center"/>
            <w:hideMark/>
          </w:tcPr>
          <w:p w14:paraId="45C8D16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672C68C9" w14:textId="77777777" w:rsidTr="008B5709">
        <w:trPr>
          <w:trHeight w:val="280"/>
        </w:trPr>
        <w:tc>
          <w:tcPr>
            <w:tcW w:w="1176" w:type="dxa"/>
            <w:tcBorders>
              <w:top w:val="nil"/>
              <w:left w:val="nil"/>
              <w:bottom w:val="nil"/>
              <w:right w:val="nil"/>
            </w:tcBorders>
            <w:shd w:val="clear" w:color="auto" w:fill="auto"/>
            <w:noWrap/>
            <w:vAlign w:val="bottom"/>
            <w:hideMark/>
          </w:tcPr>
          <w:p w14:paraId="51E7F96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Lia </w:t>
            </w:r>
          </w:p>
        </w:tc>
        <w:tc>
          <w:tcPr>
            <w:tcW w:w="1683" w:type="dxa"/>
            <w:tcBorders>
              <w:top w:val="nil"/>
              <w:left w:val="nil"/>
              <w:bottom w:val="nil"/>
              <w:right w:val="nil"/>
            </w:tcBorders>
            <w:shd w:val="clear" w:color="auto" w:fill="auto"/>
            <w:noWrap/>
            <w:vAlign w:val="bottom"/>
            <w:hideMark/>
          </w:tcPr>
          <w:p w14:paraId="4B576DA2"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Cariboni</w:t>
            </w:r>
          </w:p>
        </w:tc>
        <w:tc>
          <w:tcPr>
            <w:tcW w:w="4911" w:type="dxa"/>
            <w:tcBorders>
              <w:top w:val="nil"/>
              <w:left w:val="nil"/>
              <w:bottom w:val="nil"/>
              <w:right w:val="nil"/>
            </w:tcBorders>
            <w:shd w:val="clear" w:color="auto" w:fill="auto"/>
            <w:noWrap/>
            <w:vAlign w:val="bottom"/>
            <w:hideMark/>
          </w:tcPr>
          <w:p w14:paraId="7415C6C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SBS</w:t>
            </w:r>
          </w:p>
        </w:tc>
        <w:tc>
          <w:tcPr>
            <w:tcW w:w="1316" w:type="dxa"/>
            <w:tcBorders>
              <w:top w:val="nil"/>
              <w:left w:val="nil"/>
              <w:bottom w:val="nil"/>
              <w:right w:val="nil"/>
            </w:tcBorders>
            <w:shd w:val="clear" w:color="auto" w:fill="auto"/>
            <w:vAlign w:val="center"/>
            <w:hideMark/>
          </w:tcPr>
          <w:p w14:paraId="0278965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Switzerland</w:t>
            </w:r>
          </w:p>
        </w:tc>
      </w:tr>
      <w:tr w:rsidR="008B5709" w:rsidRPr="008117CA" w14:paraId="5227AEA0" w14:textId="77777777" w:rsidTr="008B5709">
        <w:trPr>
          <w:trHeight w:val="280"/>
        </w:trPr>
        <w:tc>
          <w:tcPr>
            <w:tcW w:w="1176" w:type="dxa"/>
            <w:tcBorders>
              <w:top w:val="nil"/>
              <w:left w:val="nil"/>
              <w:bottom w:val="nil"/>
              <w:right w:val="nil"/>
            </w:tcBorders>
            <w:shd w:val="clear" w:color="auto" w:fill="auto"/>
            <w:vAlign w:val="center"/>
            <w:hideMark/>
          </w:tcPr>
          <w:p w14:paraId="2DBCD76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Gianluca </w:t>
            </w:r>
          </w:p>
        </w:tc>
        <w:tc>
          <w:tcPr>
            <w:tcW w:w="1683" w:type="dxa"/>
            <w:tcBorders>
              <w:top w:val="nil"/>
              <w:left w:val="nil"/>
              <w:bottom w:val="nil"/>
              <w:right w:val="nil"/>
            </w:tcBorders>
            <w:shd w:val="clear" w:color="auto" w:fill="auto"/>
            <w:vAlign w:val="center"/>
            <w:hideMark/>
          </w:tcPr>
          <w:p w14:paraId="40A0D9A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Casalino</w:t>
            </w:r>
          </w:p>
        </w:tc>
        <w:tc>
          <w:tcPr>
            <w:tcW w:w="4911" w:type="dxa"/>
            <w:tcBorders>
              <w:top w:val="nil"/>
              <w:left w:val="nil"/>
              <w:bottom w:val="nil"/>
              <w:right w:val="nil"/>
            </w:tcBorders>
            <w:shd w:val="clear" w:color="auto" w:fill="auto"/>
            <w:noWrap/>
            <w:vAlign w:val="bottom"/>
            <w:hideMark/>
          </w:tcPr>
          <w:p w14:paraId="75CB5EF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Italian Library for the Blind</w:t>
            </w:r>
          </w:p>
        </w:tc>
        <w:tc>
          <w:tcPr>
            <w:tcW w:w="1316" w:type="dxa"/>
            <w:tcBorders>
              <w:top w:val="nil"/>
              <w:left w:val="nil"/>
              <w:bottom w:val="nil"/>
              <w:right w:val="nil"/>
            </w:tcBorders>
            <w:shd w:val="clear" w:color="auto" w:fill="auto"/>
            <w:vAlign w:val="center"/>
            <w:hideMark/>
          </w:tcPr>
          <w:p w14:paraId="1608295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Italy</w:t>
            </w:r>
          </w:p>
        </w:tc>
      </w:tr>
      <w:tr w:rsidR="008B5709" w:rsidRPr="008117CA" w14:paraId="61161F21" w14:textId="77777777" w:rsidTr="008B5709">
        <w:trPr>
          <w:trHeight w:val="280"/>
        </w:trPr>
        <w:tc>
          <w:tcPr>
            <w:tcW w:w="1176" w:type="dxa"/>
            <w:tcBorders>
              <w:top w:val="nil"/>
              <w:left w:val="nil"/>
              <w:bottom w:val="nil"/>
              <w:right w:val="nil"/>
            </w:tcBorders>
            <w:shd w:val="clear" w:color="auto" w:fill="auto"/>
            <w:vAlign w:val="center"/>
            <w:hideMark/>
          </w:tcPr>
          <w:p w14:paraId="576301C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Roger </w:t>
            </w:r>
          </w:p>
        </w:tc>
        <w:tc>
          <w:tcPr>
            <w:tcW w:w="1683" w:type="dxa"/>
            <w:tcBorders>
              <w:top w:val="nil"/>
              <w:left w:val="nil"/>
              <w:bottom w:val="nil"/>
              <w:right w:val="nil"/>
            </w:tcBorders>
            <w:shd w:val="clear" w:color="auto" w:fill="auto"/>
            <w:vAlign w:val="center"/>
            <w:hideMark/>
          </w:tcPr>
          <w:p w14:paraId="0C48C881"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Firman</w:t>
            </w:r>
          </w:p>
        </w:tc>
        <w:tc>
          <w:tcPr>
            <w:tcW w:w="4911" w:type="dxa"/>
            <w:tcBorders>
              <w:top w:val="nil"/>
              <w:left w:val="nil"/>
              <w:bottom w:val="nil"/>
              <w:right w:val="nil"/>
            </w:tcBorders>
            <w:shd w:val="clear" w:color="auto" w:fill="auto"/>
            <w:vAlign w:val="center"/>
            <w:hideMark/>
          </w:tcPr>
          <w:p w14:paraId="5F40A4B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UKAAF</w:t>
            </w:r>
            <w:r w:rsidR="00266FF3" w:rsidRPr="008117CA">
              <w:rPr>
                <w:rFonts w:asciiTheme="majorHAnsi" w:eastAsia="Times New Roman" w:hAnsiTheme="majorHAnsi" w:cs="Times New Roman"/>
                <w:sz w:val="22"/>
                <w:szCs w:val="22"/>
              </w:rPr>
              <w:t xml:space="preserve"> (UK Association for Accessible Formats)</w:t>
            </w:r>
          </w:p>
        </w:tc>
        <w:tc>
          <w:tcPr>
            <w:tcW w:w="1316" w:type="dxa"/>
            <w:tcBorders>
              <w:top w:val="nil"/>
              <w:left w:val="nil"/>
              <w:bottom w:val="nil"/>
              <w:right w:val="nil"/>
            </w:tcBorders>
            <w:shd w:val="clear" w:color="auto" w:fill="auto"/>
            <w:vAlign w:val="center"/>
            <w:hideMark/>
          </w:tcPr>
          <w:p w14:paraId="4DFC3F5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48ABCA76" w14:textId="77777777" w:rsidTr="008B5709">
        <w:trPr>
          <w:trHeight w:val="280"/>
        </w:trPr>
        <w:tc>
          <w:tcPr>
            <w:tcW w:w="1176" w:type="dxa"/>
            <w:tcBorders>
              <w:top w:val="nil"/>
              <w:left w:val="nil"/>
              <w:bottom w:val="nil"/>
              <w:right w:val="nil"/>
            </w:tcBorders>
            <w:shd w:val="clear" w:color="auto" w:fill="auto"/>
            <w:vAlign w:val="center"/>
            <w:hideMark/>
          </w:tcPr>
          <w:p w14:paraId="28B515D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Ginny </w:t>
            </w:r>
          </w:p>
        </w:tc>
        <w:tc>
          <w:tcPr>
            <w:tcW w:w="1683" w:type="dxa"/>
            <w:tcBorders>
              <w:top w:val="nil"/>
              <w:left w:val="nil"/>
              <w:bottom w:val="nil"/>
              <w:right w:val="nil"/>
            </w:tcBorders>
            <w:shd w:val="clear" w:color="auto" w:fill="auto"/>
            <w:vAlign w:val="center"/>
            <w:hideMark/>
          </w:tcPr>
          <w:p w14:paraId="4614E08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Grant</w:t>
            </w:r>
          </w:p>
        </w:tc>
        <w:tc>
          <w:tcPr>
            <w:tcW w:w="4911" w:type="dxa"/>
            <w:tcBorders>
              <w:top w:val="nil"/>
              <w:left w:val="nil"/>
              <w:bottom w:val="nil"/>
              <w:right w:val="nil"/>
            </w:tcBorders>
            <w:shd w:val="clear" w:color="auto" w:fill="auto"/>
            <w:noWrap/>
            <w:vAlign w:val="bottom"/>
            <w:hideMark/>
          </w:tcPr>
          <w:p w14:paraId="29F6970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BookShare/Benetech</w:t>
            </w:r>
          </w:p>
        </w:tc>
        <w:tc>
          <w:tcPr>
            <w:tcW w:w="1316" w:type="dxa"/>
            <w:tcBorders>
              <w:top w:val="nil"/>
              <w:left w:val="nil"/>
              <w:bottom w:val="nil"/>
              <w:right w:val="nil"/>
            </w:tcBorders>
            <w:shd w:val="clear" w:color="auto" w:fill="auto"/>
            <w:vAlign w:val="center"/>
            <w:hideMark/>
          </w:tcPr>
          <w:p w14:paraId="740D98C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USA</w:t>
            </w:r>
          </w:p>
        </w:tc>
      </w:tr>
      <w:tr w:rsidR="008B5709" w:rsidRPr="008117CA" w14:paraId="387F9A70" w14:textId="77777777" w:rsidTr="008B5709">
        <w:trPr>
          <w:trHeight w:val="280"/>
        </w:trPr>
        <w:tc>
          <w:tcPr>
            <w:tcW w:w="1176" w:type="dxa"/>
            <w:tcBorders>
              <w:top w:val="nil"/>
              <w:left w:val="nil"/>
              <w:bottom w:val="nil"/>
              <w:right w:val="nil"/>
            </w:tcBorders>
            <w:shd w:val="clear" w:color="auto" w:fill="auto"/>
            <w:vAlign w:val="center"/>
            <w:hideMark/>
          </w:tcPr>
          <w:p w14:paraId="0182F08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Stephan </w:t>
            </w:r>
          </w:p>
        </w:tc>
        <w:tc>
          <w:tcPr>
            <w:tcW w:w="1683" w:type="dxa"/>
            <w:tcBorders>
              <w:top w:val="nil"/>
              <w:left w:val="nil"/>
              <w:bottom w:val="nil"/>
              <w:right w:val="nil"/>
            </w:tcBorders>
            <w:shd w:val="clear" w:color="auto" w:fill="auto"/>
            <w:vAlign w:val="center"/>
            <w:hideMark/>
          </w:tcPr>
          <w:p w14:paraId="17532957"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Handels</w:t>
            </w:r>
          </w:p>
        </w:tc>
        <w:tc>
          <w:tcPr>
            <w:tcW w:w="4911" w:type="dxa"/>
            <w:tcBorders>
              <w:top w:val="nil"/>
              <w:left w:val="nil"/>
              <w:bottom w:val="nil"/>
              <w:right w:val="nil"/>
            </w:tcBorders>
            <w:shd w:val="clear" w:color="auto" w:fill="auto"/>
            <w:noWrap/>
            <w:vAlign w:val="bottom"/>
            <w:hideMark/>
          </w:tcPr>
          <w:p w14:paraId="6C65B97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Dedicon</w:t>
            </w:r>
          </w:p>
        </w:tc>
        <w:tc>
          <w:tcPr>
            <w:tcW w:w="1316" w:type="dxa"/>
            <w:tcBorders>
              <w:top w:val="nil"/>
              <w:left w:val="nil"/>
              <w:bottom w:val="nil"/>
              <w:right w:val="nil"/>
            </w:tcBorders>
            <w:shd w:val="clear" w:color="auto" w:fill="auto"/>
            <w:vAlign w:val="center"/>
            <w:hideMark/>
          </w:tcPr>
          <w:p w14:paraId="1588B47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Netherlands</w:t>
            </w:r>
          </w:p>
        </w:tc>
      </w:tr>
      <w:tr w:rsidR="008B5709" w:rsidRPr="008117CA" w14:paraId="6F0A0D4C" w14:textId="77777777" w:rsidTr="008B5709">
        <w:trPr>
          <w:trHeight w:val="280"/>
        </w:trPr>
        <w:tc>
          <w:tcPr>
            <w:tcW w:w="1176" w:type="dxa"/>
            <w:tcBorders>
              <w:top w:val="nil"/>
              <w:left w:val="nil"/>
              <w:bottom w:val="nil"/>
              <w:right w:val="nil"/>
            </w:tcBorders>
            <w:shd w:val="clear" w:color="auto" w:fill="auto"/>
            <w:vAlign w:val="center"/>
            <w:hideMark/>
          </w:tcPr>
          <w:p w14:paraId="12547B6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Eivind </w:t>
            </w:r>
          </w:p>
        </w:tc>
        <w:tc>
          <w:tcPr>
            <w:tcW w:w="1683" w:type="dxa"/>
            <w:tcBorders>
              <w:top w:val="nil"/>
              <w:left w:val="nil"/>
              <w:bottom w:val="nil"/>
              <w:right w:val="nil"/>
            </w:tcBorders>
            <w:shd w:val="clear" w:color="auto" w:fill="auto"/>
            <w:vAlign w:val="center"/>
            <w:hideMark/>
          </w:tcPr>
          <w:p w14:paraId="4E0FDC0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Haugen</w:t>
            </w:r>
          </w:p>
        </w:tc>
        <w:tc>
          <w:tcPr>
            <w:tcW w:w="4911" w:type="dxa"/>
            <w:tcBorders>
              <w:top w:val="nil"/>
              <w:left w:val="nil"/>
              <w:bottom w:val="nil"/>
              <w:right w:val="nil"/>
            </w:tcBorders>
            <w:shd w:val="clear" w:color="auto" w:fill="auto"/>
            <w:vAlign w:val="center"/>
            <w:hideMark/>
          </w:tcPr>
          <w:p w14:paraId="5179447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NLB</w:t>
            </w:r>
          </w:p>
        </w:tc>
        <w:tc>
          <w:tcPr>
            <w:tcW w:w="1316" w:type="dxa"/>
            <w:tcBorders>
              <w:top w:val="nil"/>
              <w:left w:val="nil"/>
              <w:bottom w:val="nil"/>
              <w:right w:val="nil"/>
            </w:tcBorders>
            <w:shd w:val="clear" w:color="auto" w:fill="auto"/>
            <w:vAlign w:val="center"/>
            <w:hideMark/>
          </w:tcPr>
          <w:p w14:paraId="3445A650"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Norway</w:t>
            </w:r>
          </w:p>
        </w:tc>
      </w:tr>
      <w:tr w:rsidR="008B5709" w:rsidRPr="008117CA" w14:paraId="349A296D" w14:textId="77777777" w:rsidTr="008B5709">
        <w:trPr>
          <w:trHeight w:val="280"/>
        </w:trPr>
        <w:tc>
          <w:tcPr>
            <w:tcW w:w="1176" w:type="dxa"/>
            <w:tcBorders>
              <w:top w:val="nil"/>
              <w:left w:val="nil"/>
              <w:bottom w:val="nil"/>
              <w:right w:val="nil"/>
            </w:tcBorders>
            <w:shd w:val="clear" w:color="auto" w:fill="auto"/>
            <w:vAlign w:val="center"/>
            <w:hideMark/>
          </w:tcPr>
          <w:p w14:paraId="6FAD0C5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Haipeng </w:t>
            </w:r>
          </w:p>
        </w:tc>
        <w:tc>
          <w:tcPr>
            <w:tcW w:w="1683" w:type="dxa"/>
            <w:tcBorders>
              <w:top w:val="nil"/>
              <w:left w:val="nil"/>
              <w:bottom w:val="nil"/>
              <w:right w:val="nil"/>
            </w:tcBorders>
            <w:shd w:val="clear" w:color="auto" w:fill="auto"/>
            <w:vAlign w:val="center"/>
            <w:hideMark/>
          </w:tcPr>
          <w:p w14:paraId="5CBEC5C2"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Hu</w:t>
            </w:r>
          </w:p>
        </w:tc>
        <w:tc>
          <w:tcPr>
            <w:tcW w:w="4911" w:type="dxa"/>
            <w:tcBorders>
              <w:top w:val="nil"/>
              <w:left w:val="nil"/>
              <w:bottom w:val="nil"/>
              <w:right w:val="nil"/>
            </w:tcBorders>
            <w:shd w:val="clear" w:color="auto" w:fill="auto"/>
            <w:vAlign w:val="center"/>
            <w:hideMark/>
          </w:tcPr>
          <w:p w14:paraId="1DB59C30"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BrailleOrch</w:t>
            </w:r>
          </w:p>
        </w:tc>
        <w:tc>
          <w:tcPr>
            <w:tcW w:w="1316" w:type="dxa"/>
            <w:tcBorders>
              <w:top w:val="nil"/>
              <w:left w:val="nil"/>
              <w:bottom w:val="nil"/>
              <w:right w:val="nil"/>
            </w:tcBorders>
            <w:shd w:val="clear" w:color="auto" w:fill="auto"/>
            <w:vAlign w:val="center"/>
            <w:hideMark/>
          </w:tcPr>
          <w:p w14:paraId="5B35A8D0"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China</w:t>
            </w:r>
          </w:p>
        </w:tc>
      </w:tr>
      <w:tr w:rsidR="008B5709" w:rsidRPr="008117CA" w14:paraId="3A3F801C" w14:textId="77777777" w:rsidTr="008B5709">
        <w:trPr>
          <w:trHeight w:val="280"/>
        </w:trPr>
        <w:tc>
          <w:tcPr>
            <w:tcW w:w="1176" w:type="dxa"/>
            <w:tcBorders>
              <w:top w:val="nil"/>
              <w:left w:val="nil"/>
              <w:bottom w:val="nil"/>
              <w:right w:val="nil"/>
            </w:tcBorders>
            <w:shd w:val="clear" w:color="auto" w:fill="auto"/>
            <w:vAlign w:val="center"/>
            <w:hideMark/>
          </w:tcPr>
          <w:p w14:paraId="193409B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Hannes </w:t>
            </w:r>
          </w:p>
        </w:tc>
        <w:tc>
          <w:tcPr>
            <w:tcW w:w="1683" w:type="dxa"/>
            <w:tcBorders>
              <w:top w:val="nil"/>
              <w:left w:val="nil"/>
              <w:bottom w:val="nil"/>
              <w:right w:val="nil"/>
            </w:tcBorders>
            <w:shd w:val="clear" w:color="auto" w:fill="auto"/>
            <w:vAlign w:val="center"/>
            <w:hideMark/>
          </w:tcPr>
          <w:p w14:paraId="7C65D0D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Kaden</w:t>
            </w:r>
          </w:p>
        </w:tc>
        <w:tc>
          <w:tcPr>
            <w:tcW w:w="4911" w:type="dxa"/>
            <w:tcBorders>
              <w:top w:val="nil"/>
              <w:left w:val="nil"/>
              <w:bottom w:val="nil"/>
              <w:right w:val="nil"/>
            </w:tcBorders>
            <w:shd w:val="clear" w:color="auto" w:fill="auto"/>
            <w:vAlign w:val="center"/>
            <w:hideMark/>
          </w:tcPr>
          <w:p w14:paraId="690A2272"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DZB</w:t>
            </w:r>
          </w:p>
        </w:tc>
        <w:tc>
          <w:tcPr>
            <w:tcW w:w="1316" w:type="dxa"/>
            <w:tcBorders>
              <w:top w:val="nil"/>
              <w:left w:val="nil"/>
              <w:bottom w:val="nil"/>
              <w:right w:val="nil"/>
            </w:tcBorders>
            <w:shd w:val="clear" w:color="auto" w:fill="auto"/>
            <w:vAlign w:val="center"/>
            <w:hideMark/>
          </w:tcPr>
          <w:p w14:paraId="44D854F1"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Germany</w:t>
            </w:r>
          </w:p>
        </w:tc>
      </w:tr>
      <w:tr w:rsidR="008B5709" w:rsidRPr="008117CA" w14:paraId="7BE117AF" w14:textId="77777777" w:rsidTr="008B5709">
        <w:trPr>
          <w:trHeight w:val="280"/>
        </w:trPr>
        <w:tc>
          <w:tcPr>
            <w:tcW w:w="1176" w:type="dxa"/>
            <w:tcBorders>
              <w:top w:val="nil"/>
              <w:left w:val="nil"/>
              <w:bottom w:val="nil"/>
              <w:right w:val="nil"/>
            </w:tcBorders>
            <w:shd w:val="clear" w:color="auto" w:fill="auto"/>
            <w:vAlign w:val="center"/>
            <w:hideMark/>
          </w:tcPr>
          <w:p w14:paraId="312294D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Thomas </w:t>
            </w:r>
          </w:p>
        </w:tc>
        <w:tc>
          <w:tcPr>
            <w:tcW w:w="1683" w:type="dxa"/>
            <w:tcBorders>
              <w:top w:val="nil"/>
              <w:left w:val="nil"/>
              <w:bottom w:val="nil"/>
              <w:right w:val="nil"/>
            </w:tcBorders>
            <w:shd w:val="clear" w:color="auto" w:fill="auto"/>
            <w:vAlign w:val="center"/>
            <w:hideMark/>
          </w:tcPr>
          <w:p w14:paraId="16B55181"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Kahlisch</w:t>
            </w:r>
          </w:p>
        </w:tc>
        <w:tc>
          <w:tcPr>
            <w:tcW w:w="4911" w:type="dxa"/>
            <w:tcBorders>
              <w:top w:val="nil"/>
              <w:left w:val="nil"/>
              <w:bottom w:val="nil"/>
              <w:right w:val="nil"/>
            </w:tcBorders>
            <w:shd w:val="clear" w:color="auto" w:fill="auto"/>
            <w:vAlign w:val="center"/>
            <w:hideMark/>
          </w:tcPr>
          <w:p w14:paraId="45048154"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DZB</w:t>
            </w:r>
          </w:p>
        </w:tc>
        <w:tc>
          <w:tcPr>
            <w:tcW w:w="1316" w:type="dxa"/>
            <w:tcBorders>
              <w:top w:val="nil"/>
              <w:left w:val="nil"/>
              <w:bottom w:val="nil"/>
              <w:right w:val="nil"/>
            </w:tcBorders>
            <w:shd w:val="clear" w:color="auto" w:fill="auto"/>
            <w:vAlign w:val="center"/>
            <w:hideMark/>
          </w:tcPr>
          <w:p w14:paraId="58E2479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Germany</w:t>
            </w:r>
          </w:p>
        </w:tc>
      </w:tr>
      <w:tr w:rsidR="008B5709" w:rsidRPr="008117CA" w14:paraId="67CFBA3D" w14:textId="77777777" w:rsidTr="008B5709">
        <w:trPr>
          <w:trHeight w:val="280"/>
        </w:trPr>
        <w:tc>
          <w:tcPr>
            <w:tcW w:w="1176" w:type="dxa"/>
            <w:tcBorders>
              <w:top w:val="nil"/>
              <w:left w:val="nil"/>
              <w:bottom w:val="nil"/>
              <w:right w:val="nil"/>
            </w:tcBorders>
            <w:shd w:val="clear" w:color="auto" w:fill="auto"/>
            <w:vAlign w:val="center"/>
            <w:hideMark/>
          </w:tcPr>
          <w:p w14:paraId="05569EB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Michael G. </w:t>
            </w:r>
          </w:p>
        </w:tc>
        <w:tc>
          <w:tcPr>
            <w:tcW w:w="1683" w:type="dxa"/>
            <w:tcBorders>
              <w:top w:val="nil"/>
              <w:left w:val="nil"/>
              <w:bottom w:val="nil"/>
              <w:right w:val="nil"/>
            </w:tcBorders>
            <w:shd w:val="clear" w:color="auto" w:fill="auto"/>
            <w:vAlign w:val="center"/>
            <w:hideMark/>
          </w:tcPr>
          <w:p w14:paraId="6714B6C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Katzmann</w:t>
            </w:r>
          </w:p>
        </w:tc>
        <w:tc>
          <w:tcPr>
            <w:tcW w:w="4911" w:type="dxa"/>
            <w:tcBorders>
              <w:top w:val="nil"/>
              <w:left w:val="nil"/>
              <w:bottom w:val="nil"/>
              <w:right w:val="nil"/>
            </w:tcBorders>
            <w:shd w:val="clear" w:color="auto" w:fill="auto"/>
            <w:noWrap/>
            <w:vAlign w:val="bottom"/>
            <w:hideMark/>
          </w:tcPr>
          <w:p w14:paraId="20B44B9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NLS, LOC</w:t>
            </w:r>
          </w:p>
        </w:tc>
        <w:tc>
          <w:tcPr>
            <w:tcW w:w="1316" w:type="dxa"/>
            <w:tcBorders>
              <w:top w:val="nil"/>
              <w:left w:val="nil"/>
              <w:bottom w:val="nil"/>
              <w:right w:val="nil"/>
            </w:tcBorders>
            <w:shd w:val="clear" w:color="auto" w:fill="auto"/>
            <w:vAlign w:val="center"/>
            <w:hideMark/>
          </w:tcPr>
          <w:p w14:paraId="3FC4467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USA</w:t>
            </w:r>
          </w:p>
        </w:tc>
      </w:tr>
      <w:tr w:rsidR="008B5709" w:rsidRPr="008117CA" w14:paraId="1BB95D13" w14:textId="77777777" w:rsidTr="008B5709">
        <w:trPr>
          <w:trHeight w:val="280"/>
        </w:trPr>
        <w:tc>
          <w:tcPr>
            <w:tcW w:w="1176" w:type="dxa"/>
            <w:tcBorders>
              <w:top w:val="nil"/>
              <w:left w:val="nil"/>
              <w:bottom w:val="nil"/>
              <w:right w:val="nil"/>
            </w:tcBorders>
            <w:shd w:val="clear" w:color="auto" w:fill="auto"/>
            <w:vAlign w:val="center"/>
            <w:hideMark/>
          </w:tcPr>
          <w:p w14:paraId="272897C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George</w:t>
            </w:r>
          </w:p>
        </w:tc>
        <w:tc>
          <w:tcPr>
            <w:tcW w:w="1683" w:type="dxa"/>
            <w:tcBorders>
              <w:top w:val="nil"/>
              <w:left w:val="nil"/>
              <w:bottom w:val="nil"/>
              <w:right w:val="nil"/>
            </w:tcBorders>
            <w:shd w:val="clear" w:color="auto" w:fill="auto"/>
            <w:vAlign w:val="center"/>
            <w:hideMark/>
          </w:tcPr>
          <w:p w14:paraId="5B54143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Kerscher</w:t>
            </w:r>
          </w:p>
        </w:tc>
        <w:tc>
          <w:tcPr>
            <w:tcW w:w="4911" w:type="dxa"/>
            <w:tcBorders>
              <w:top w:val="nil"/>
              <w:left w:val="nil"/>
              <w:bottom w:val="nil"/>
              <w:right w:val="nil"/>
            </w:tcBorders>
            <w:shd w:val="clear" w:color="auto" w:fill="auto"/>
            <w:vAlign w:val="center"/>
            <w:hideMark/>
          </w:tcPr>
          <w:p w14:paraId="4398A181"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DAISY</w:t>
            </w:r>
          </w:p>
        </w:tc>
        <w:tc>
          <w:tcPr>
            <w:tcW w:w="1316" w:type="dxa"/>
            <w:tcBorders>
              <w:top w:val="nil"/>
              <w:left w:val="nil"/>
              <w:bottom w:val="nil"/>
              <w:right w:val="nil"/>
            </w:tcBorders>
            <w:shd w:val="clear" w:color="auto" w:fill="auto"/>
            <w:vAlign w:val="center"/>
            <w:hideMark/>
          </w:tcPr>
          <w:p w14:paraId="5178A0B0"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USA</w:t>
            </w:r>
          </w:p>
        </w:tc>
      </w:tr>
      <w:tr w:rsidR="008B5709" w:rsidRPr="008117CA" w14:paraId="23B7B61F" w14:textId="77777777" w:rsidTr="008B5709">
        <w:trPr>
          <w:trHeight w:val="280"/>
        </w:trPr>
        <w:tc>
          <w:tcPr>
            <w:tcW w:w="1176" w:type="dxa"/>
            <w:tcBorders>
              <w:top w:val="nil"/>
              <w:left w:val="nil"/>
              <w:bottom w:val="nil"/>
              <w:right w:val="nil"/>
            </w:tcBorders>
            <w:shd w:val="clear" w:color="auto" w:fill="auto"/>
            <w:noWrap/>
            <w:vAlign w:val="bottom"/>
            <w:hideMark/>
          </w:tcPr>
          <w:p w14:paraId="31347347"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Jungim</w:t>
            </w:r>
          </w:p>
        </w:tc>
        <w:tc>
          <w:tcPr>
            <w:tcW w:w="1683" w:type="dxa"/>
            <w:tcBorders>
              <w:top w:val="nil"/>
              <w:left w:val="nil"/>
              <w:bottom w:val="nil"/>
              <w:right w:val="nil"/>
            </w:tcBorders>
            <w:shd w:val="clear" w:color="auto" w:fill="auto"/>
            <w:noWrap/>
            <w:vAlign w:val="bottom"/>
            <w:hideMark/>
          </w:tcPr>
          <w:p w14:paraId="4437284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Kwon</w:t>
            </w:r>
          </w:p>
        </w:tc>
        <w:tc>
          <w:tcPr>
            <w:tcW w:w="4911" w:type="dxa"/>
            <w:tcBorders>
              <w:top w:val="nil"/>
              <w:left w:val="nil"/>
              <w:bottom w:val="nil"/>
              <w:right w:val="nil"/>
            </w:tcBorders>
            <w:shd w:val="clear" w:color="auto" w:fill="auto"/>
            <w:noWrap/>
            <w:vAlign w:val="bottom"/>
            <w:hideMark/>
          </w:tcPr>
          <w:p w14:paraId="13123D6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The National Library for the Disabled</w:t>
            </w:r>
          </w:p>
        </w:tc>
        <w:tc>
          <w:tcPr>
            <w:tcW w:w="1316" w:type="dxa"/>
            <w:tcBorders>
              <w:top w:val="nil"/>
              <w:left w:val="nil"/>
              <w:bottom w:val="nil"/>
              <w:right w:val="nil"/>
            </w:tcBorders>
            <w:shd w:val="clear" w:color="auto" w:fill="auto"/>
            <w:noWrap/>
            <w:vAlign w:val="bottom"/>
            <w:hideMark/>
          </w:tcPr>
          <w:p w14:paraId="3DCAAF66"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Korea</w:t>
            </w:r>
          </w:p>
        </w:tc>
      </w:tr>
      <w:tr w:rsidR="008B5709" w:rsidRPr="008117CA" w14:paraId="77DF2E98" w14:textId="77777777" w:rsidTr="008B5709">
        <w:trPr>
          <w:trHeight w:val="280"/>
        </w:trPr>
        <w:tc>
          <w:tcPr>
            <w:tcW w:w="1176" w:type="dxa"/>
            <w:tcBorders>
              <w:top w:val="nil"/>
              <w:left w:val="nil"/>
              <w:bottom w:val="nil"/>
              <w:right w:val="nil"/>
            </w:tcBorders>
            <w:shd w:val="clear" w:color="auto" w:fill="auto"/>
            <w:vAlign w:val="center"/>
            <w:hideMark/>
          </w:tcPr>
          <w:p w14:paraId="59D2837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Arne </w:t>
            </w:r>
          </w:p>
        </w:tc>
        <w:tc>
          <w:tcPr>
            <w:tcW w:w="1683" w:type="dxa"/>
            <w:tcBorders>
              <w:top w:val="nil"/>
              <w:left w:val="nil"/>
              <w:bottom w:val="nil"/>
              <w:right w:val="nil"/>
            </w:tcBorders>
            <w:shd w:val="clear" w:color="auto" w:fill="auto"/>
            <w:vAlign w:val="center"/>
            <w:hideMark/>
          </w:tcPr>
          <w:p w14:paraId="7C0AAC5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Kyrkjebø</w:t>
            </w:r>
          </w:p>
        </w:tc>
        <w:tc>
          <w:tcPr>
            <w:tcW w:w="4911" w:type="dxa"/>
            <w:tcBorders>
              <w:top w:val="nil"/>
              <w:left w:val="nil"/>
              <w:bottom w:val="nil"/>
              <w:right w:val="nil"/>
            </w:tcBorders>
            <w:shd w:val="clear" w:color="auto" w:fill="auto"/>
            <w:vAlign w:val="center"/>
            <w:hideMark/>
          </w:tcPr>
          <w:p w14:paraId="4082A1AE" w14:textId="007C4FF1"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NLB</w:t>
            </w:r>
            <w:r w:rsidR="007F1CDB">
              <w:rPr>
                <w:rFonts w:asciiTheme="majorHAnsi" w:eastAsia="Times New Roman" w:hAnsiTheme="majorHAnsi" w:cs="Times New Roman"/>
                <w:sz w:val="22"/>
                <w:szCs w:val="22"/>
              </w:rPr>
              <w:t xml:space="preserve"> (</w:t>
            </w:r>
            <w:r w:rsidR="007F1CDB" w:rsidRPr="007F1CDB">
              <w:rPr>
                <w:rFonts w:asciiTheme="majorHAnsi" w:eastAsia="Times New Roman" w:hAnsiTheme="majorHAnsi" w:cs="Times New Roman"/>
                <w:sz w:val="22"/>
                <w:szCs w:val="22"/>
              </w:rPr>
              <w:t>The Norwegian Library of Talking Books and Braille</w:t>
            </w:r>
            <w:r w:rsidR="007F1CDB">
              <w:rPr>
                <w:rFonts w:asciiTheme="majorHAnsi" w:eastAsia="Times New Roman" w:hAnsiTheme="majorHAnsi" w:cs="Times New Roman"/>
                <w:sz w:val="22"/>
                <w:szCs w:val="22"/>
              </w:rPr>
              <w:t>)</w:t>
            </w:r>
          </w:p>
        </w:tc>
        <w:tc>
          <w:tcPr>
            <w:tcW w:w="1316" w:type="dxa"/>
            <w:tcBorders>
              <w:top w:val="nil"/>
              <w:left w:val="nil"/>
              <w:bottom w:val="nil"/>
              <w:right w:val="nil"/>
            </w:tcBorders>
            <w:shd w:val="clear" w:color="auto" w:fill="auto"/>
            <w:vAlign w:val="center"/>
            <w:hideMark/>
          </w:tcPr>
          <w:p w14:paraId="6E8177D6"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Norway</w:t>
            </w:r>
          </w:p>
        </w:tc>
      </w:tr>
      <w:tr w:rsidR="008B5709" w:rsidRPr="008117CA" w14:paraId="18DFCE9F" w14:textId="77777777" w:rsidTr="008B5709">
        <w:trPr>
          <w:trHeight w:val="280"/>
        </w:trPr>
        <w:tc>
          <w:tcPr>
            <w:tcW w:w="1176" w:type="dxa"/>
            <w:tcBorders>
              <w:top w:val="nil"/>
              <w:left w:val="nil"/>
              <w:bottom w:val="nil"/>
              <w:right w:val="nil"/>
            </w:tcBorders>
            <w:shd w:val="clear" w:color="auto" w:fill="auto"/>
            <w:vAlign w:val="center"/>
            <w:hideMark/>
          </w:tcPr>
          <w:p w14:paraId="480B861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Geraldine</w:t>
            </w:r>
          </w:p>
        </w:tc>
        <w:tc>
          <w:tcPr>
            <w:tcW w:w="1683" w:type="dxa"/>
            <w:tcBorders>
              <w:top w:val="nil"/>
              <w:left w:val="nil"/>
              <w:bottom w:val="nil"/>
              <w:right w:val="nil"/>
            </w:tcBorders>
            <w:shd w:val="clear" w:color="auto" w:fill="auto"/>
            <w:vAlign w:val="center"/>
            <w:hideMark/>
          </w:tcPr>
          <w:p w14:paraId="7D24DAF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Lewis</w:t>
            </w:r>
          </w:p>
        </w:tc>
        <w:tc>
          <w:tcPr>
            <w:tcW w:w="4911" w:type="dxa"/>
            <w:tcBorders>
              <w:top w:val="nil"/>
              <w:left w:val="nil"/>
              <w:bottom w:val="nil"/>
              <w:right w:val="nil"/>
            </w:tcBorders>
            <w:shd w:val="clear" w:color="auto" w:fill="auto"/>
            <w:vAlign w:val="center"/>
            <w:hideMark/>
          </w:tcPr>
          <w:p w14:paraId="09F19DD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Blind Foundation</w:t>
            </w:r>
          </w:p>
        </w:tc>
        <w:tc>
          <w:tcPr>
            <w:tcW w:w="1316" w:type="dxa"/>
            <w:tcBorders>
              <w:top w:val="nil"/>
              <w:left w:val="nil"/>
              <w:bottom w:val="nil"/>
              <w:right w:val="nil"/>
            </w:tcBorders>
            <w:shd w:val="clear" w:color="auto" w:fill="auto"/>
            <w:vAlign w:val="center"/>
            <w:hideMark/>
          </w:tcPr>
          <w:p w14:paraId="1541D046"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New Zealand</w:t>
            </w:r>
          </w:p>
        </w:tc>
      </w:tr>
      <w:tr w:rsidR="008B5709" w:rsidRPr="008117CA" w14:paraId="7CF5BFA9" w14:textId="77777777" w:rsidTr="008B5709">
        <w:trPr>
          <w:trHeight w:val="280"/>
        </w:trPr>
        <w:tc>
          <w:tcPr>
            <w:tcW w:w="1176" w:type="dxa"/>
            <w:tcBorders>
              <w:top w:val="nil"/>
              <w:left w:val="nil"/>
              <w:bottom w:val="nil"/>
              <w:right w:val="nil"/>
            </w:tcBorders>
            <w:shd w:val="clear" w:color="auto" w:fill="auto"/>
            <w:noWrap/>
            <w:vAlign w:val="bottom"/>
            <w:hideMark/>
          </w:tcPr>
          <w:p w14:paraId="5D065E4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Peter </w:t>
            </w:r>
          </w:p>
        </w:tc>
        <w:tc>
          <w:tcPr>
            <w:tcW w:w="1683" w:type="dxa"/>
            <w:tcBorders>
              <w:top w:val="nil"/>
              <w:left w:val="nil"/>
              <w:bottom w:val="nil"/>
              <w:right w:val="nil"/>
            </w:tcBorders>
            <w:shd w:val="clear" w:color="auto" w:fill="auto"/>
            <w:noWrap/>
            <w:vAlign w:val="bottom"/>
            <w:hideMark/>
          </w:tcPr>
          <w:p w14:paraId="585BFD0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Marchant</w:t>
            </w:r>
          </w:p>
        </w:tc>
        <w:tc>
          <w:tcPr>
            <w:tcW w:w="4911" w:type="dxa"/>
            <w:tcBorders>
              <w:top w:val="nil"/>
              <w:left w:val="nil"/>
              <w:bottom w:val="nil"/>
              <w:right w:val="nil"/>
            </w:tcBorders>
            <w:shd w:val="clear" w:color="auto" w:fill="auto"/>
            <w:noWrap/>
            <w:vAlign w:val="bottom"/>
            <w:hideMark/>
          </w:tcPr>
          <w:p w14:paraId="5C06953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UKAAF</w:t>
            </w:r>
          </w:p>
        </w:tc>
        <w:tc>
          <w:tcPr>
            <w:tcW w:w="1316" w:type="dxa"/>
            <w:tcBorders>
              <w:top w:val="nil"/>
              <w:left w:val="nil"/>
              <w:bottom w:val="nil"/>
              <w:right w:val="nil"/>
            </w:tcBorders>
            <w:shd w:val="clear" w:color="auto" w:fill="auto"/>
            <w:vAlign w:val="center"/>
            <w:hideMark/>
          </w:tcPr>
          <w:p w14:paraId="039818A2"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4A40AC28" w14:textId="77777777" w:rsidTr="008B5709">
        <w:trPr>
          <w:trHeight w:val="280"/>
        </w:trPr>
        <w:tc>
          <w:tcPr>
            <w:tcW w:w="1176" w:type="dxa"/>
            <w:tcBorders>
              <w:top w:val="nil"/>
              <w:left w:val="nil"/>
              <w:bottom w:val="nil"/>
              <w:right w:val="nil"/>
            </w:tcBorders>
            <w:shd w:val="clear" w:color="auto" w:fill="auto"/>
            <w:noWrap/>
            <w:vAlign w:val="bottom"/>
            <w:hideMark/>
          </w:tcPr>
          <w:p w14:paraId="7AC6BB2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Francisco Javier </w:t>
            </w:r>
          </w:p>
        </w:tc>
        <w:tc>
          <w:tcPr>
            <w:tcW w:w="1683" w:type="dxa"/>
            <w:tcBorders>
              <w:top w:val="nil"/>
              <w:left w:val="nil"/>
              <w:bottom w:val="nil"/>
              <w:right w:val="nil"/>
            </w:tcBorders>
            <w:shd w:val="clear" w:color="auto" w:fill="auto"/>
            <w:noWrap/>
            <w:vAlign w:val="bottom"/>
            <w:hideMark/>
          </w:tcPr>
          <w:p w14:paraId="3507355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Martínez Calvo</w:t>
            </w:r>
          </w:p>
        </w:tc>
        <w:tc>
          <w:tcPr>
            <w:tcW w:w="4911" w:type="dxa"/>
            <w:tcBorders>
              <w:top w:val="nil"/>
              <w:left w:val="nil"/>
              <w:bottom w:val="nil"/>
              <w:right w:val="nil"/>
            </w:tcBorders>
            <w:shd w:val="clear" w:color="auto" w:fill="auto"/>
            <w:vAlign w:val="center"/>
            <w:hideMark/>
          </w:tcPr>
          <w:p w14:paraId="70971B6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ONCE</w:t>
            </w:r>
          </w:p>
        </w:tc>
        <w:tc>
          <w:tcPr>
            <w:tcW w:w="1316" w:type="dxa"/>
            <w:tcBorders>
              <w:top w:val="nil"/>
              <w:left w:val="nil"/>
              <w:bottom w:val="nil"/>
              <w:right w:val="nil"/>
            </w:tcBorders>
            <w:shd w:val="clear" w:color="auto" w:fill="auto"/>
            <w:vAlign w:val="center"/>
            <w:hideMark/>
          </w:tcPr>
          <w:p w14:paraId="700350D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Spain</w:t>
            </w:r>
          </w:p>
        </w:tc>
      </w:tr>
      <w:tr w:rsidR="008B5709" w:rsidRPr="008117CA" w14:paraId="67C0187C" w14:textId="77777777" w:rsidTr="008B5709">
        <w:trPr>
          <w:trHeight w:val="280"/>
        </w:trPr>
        <w:tc>
          <w:tcPr>
            <w:tcW w:w="1176" w:type="dxa"/>
            <w:tcBorders>
              <w:top w:val="nil"/>
              <w:left w:val="nil"/>
              <w:bottom w:val="nil"/>
              <w:right w:val="nil"/>
            </w:tcBorders>
            <w:shd w:val="clear" w:color="auto" w:fill="auto"/>
            <w:vAlign w:val="center"/>
            <w:hideMark/>
          </w:tcPr>
          <w:p w14:paraId="2E195DF6"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Bill </w:t>
            </w:r>
          </w:p>
        </w:tc>
        <w:tc>
          <w:tcPr>
            <w:tcW w:w="1683" w:type="dxa"/>
            <w:tcBorders>
              <w:top w:val="nil"/>
              <w:left w:val="nil"/>
              <w:bottom w:val="nil"/>
              <w:right w:val="nil"/>
            </w:tcBorders>
            <w:shd w:val="clear" w:color="auto" w:fill="auto"/>
            <w:vAlign w:val="center"/>
            <w:hideMark/>
          </w:tcPr>
          <w:p w14:paraId="1E3681A2"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McCann</w:t>
            </w:r>
          </w:p>
        </w:tc>
        <w:tc>
          <w:tcPr>
            <w:tcW w:w="4911" w:type="dxa"/>
            <w:tcBorders>
              <w:top w:val="nil"/>
              <w:left w:val="nil"/>
              <w:bottom w:val="nil"/>
              <w:right w:val="nil"/>
            </w:tcBorders>
            <w:shd w:val="clear" w:color="auto" w:fill="auto"/>
            <w:noWrap/>
            <w:vAlign w:val="bottom"/>
            <w:hideMark/>
          </w:tcPr>
          <w:p w14:paraId="2C17E07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Dancing Dots</w:t>
            </w:r>
          </w:p>
        </w:tc>
        <w:tc>
          <w:tcPr>
            <w:tcW w:w="1316" w:type="dxa"/>
            <w:tcBorders>
              <w:top w:val="nil"/>
              <w:left w:val="nil"/>
              <w:bottom w:val="nil"/>
              <w:right w:val="nil"/>
            </w:tcBorders>
            <w:shd w:val="clear" w:color="auto" w:fill="auto"/>
            <w:vAlign w:val="center"/>
            <w:hideMark/>
          </w:tcPr>
          <w:p w14:paraId="2B0B336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USA</w:t>
            </w:r>
          </w:p>
        </w:tc>
      </w:tr>
      <w:tr w:rsidR="008B5709" w:rsidRPr="008117CA" w14:paraId="36D02BEA" w14:textId="77777777" w:rsidTr="008B5709">
        <w:trPr>
          <w:trHeight w:val="280"/>
        </w:trPr>
        <w:tc>
          <w:tcPr>
            <w:tcW w:w="1176" w:type="dxa"/>
            <w:tcBorders>
              <w:top w:val="nil"/>
              <w:left w:val="nil"/>
              <w:bottom w:val="nil"/>
              <w:right w:val="nil"/>
            </w:tcBorders>
            <w:shd w:val="clear" w:color="auto" w:fill="auto"/>
            <w:vAlign w:val="center"/>
            <w:hideMark/>
          </w:tcPr>
          <w:p w14:paraId="4F7848F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Sarah </w:t>
            </w:r>
          </w:p>
        </w:tc>
        <w:tc>
          <w:tcPr>
            <w:tcW w:w="1683" w:type="dxa"/>
            <w:tcBorders>
              <w:top w:val="nil"/>
              <w:left w:val="nil"/>
              <w:bottom w:val="nil"/>
              <w:right w:val="nil"/>
            </w:tcBorders>
            <w:shd w:val="clear" w:color="auto" w:fill="auto"/>
            <w:vAlign w:val="center"/>
            <w:hideMark/>
          </w:tcPr>
          <w:p w14:paraId="5494894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Morley Wilkins</w:t>
            </w:r>
          </w:p>
        </w:tc>
        <w:tc>
          <w:tcPr>
            <w:tcW w:w="4911" w:type="dxa"/>
            <w:tcBorders>
              <w:top w:val="nil"/>
              <w:left w:val="nil"/>
              <w:bottom w:val="nil"/>
              <w:right w:val="nil"/>
            </w:tcBorders>
            <w:shd w:val="clear" w:color="auto" w:fill="auto"/>
            <w:vAlign w:val="center"/>
            <w:hideMark/>
          </w:tcPr>
          <w:p w14:paraId="6163E05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DAISY</w:t>
            </w:r>
          </w:p>
        </w:tc>
        <w:tc>
          <w:tcPr>
            <w:tcW w:w="1316" w:type="dxa"/>
            <w:tcBorders>
              <w:top w:val="nil"/>
              <w:left w:val="nil"/>
              <w:bottom w:val="nil"/>
              <w:right w:val="nil"/>
            </w:tcBorders>
            <w:shd w:val="clear" w:color="auto" w:fill="auto"/>
            <w:vAlign w:val="center"/>
            <w:hideMark/>
          </w:tcPr>
          <w:p w14:paraId="4FA2E24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6F8985D3" w14:textId="77777777" w:rsidTr="008B5709">
        <w:trPr>
          <w:trHeight w:val="280"/>
        </w:trPr>
        <w:tc>
          <w:tcPr>
            <w:tcW w:w="1176" w:type="dxa"/>
            <w:tcBorders>
              <w:top w:val="nil"/>
              <w:left w:val="nil"/>
              <w:bottom w:val="nil"/>
              <w:right w:val="nil"/>
            </w:tcBorders>
            <w:shd w:val="clear" w:color="auto" w:fill="auto"/>
            <w:noWrap/>
            <w:vAlign w:val="bottom"/>
            <w:hideMark/>
          </w:tcPr>
          <w:p w14:paraId="6B319396"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Gun </w:t>
            </w:r>
          </w:p>
        </w:tc>
        <w:tc>
          <w:tcPr>
            <w:tcW w:w="1683" w:type="dxa"/>
            <w:tcBorders>
              <w:top w:val="nil"/>
              <w:left w:val="nil"/>
              <w:bottom w:val="nil"/>
              <w:right w:val="nil"/>
            </w:tcBorders>
            <w:shd w:val="clear" w:color="auto" w:fill="auto"/>
            <w:noWrap/>
            <w:vAlign w:val="bottom"/>
            <w:hideMark/>
          </w:tcPr>
          <w:p w14:paraId="67F7CAB0"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Olsson</w:t>
            </w:r>
          </w:p>
        </w:tc>
        <w:tc>
          <w:tcPr>
            <w:tcW w:w="4911" w:type="dxa"/>
            <w:tcBorders>
              <w:top w:val="nil"/>
              <w:left w:val="nil"/>
              <w:bottom w:val="nil"/>
              <w:right w:val="nil"/>
            </w:tcBorders>
            <w:shd w:val="clear" w:color="auto" w:fill="auto"/>
            <w:noWrap/>
            <w:vAlign w:val="bottom"/>
            <w:hideMark/>
          </w:tcPr>
          <w:p w14:paraId="2827C30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The National Agency for Special Needs Education and Schools, SPSM</w:t>
            </w:r>
          </w:p>
        </w:tc>
        <w:tc>
          <w:tcPr>
            <w:tcW w:w="1316" w:type="dxa"/>
            <w:tcBorders>
              <w:top w:val="nil"/>
              <w:left w:val="nil"/>
              <w:bottom w:val="nil"/>
              <w:right w:val="nil"/>
            </w:tcBorders>
            <w:shd w:val="clear" w:color="auto" w:fill="auto"/>
            <w:vAlign w:val="center"/>
            <w:hideMark/>
          </w:tcPr>
          <w:p w14:paraId="18722F3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Sweden</w:t>
            </w:r>
          </w:p>
        </w:tc>
      </w:tr>
      <w:tr w:rsidR="008B5709" w:rsidRPr="008117CA" w14:paraId="44DE112D" w14:textId="77777777" w:rsidTr="008B5709">
        <w:trPr>
          <w:trHeight w:val="280"/>
        </w:trPr>
        <w:tc>
          <w:tcPr>
            <w:tcW w:w="1176" w:type="dxa"/>
            <w:tcBorders>
              <w:top w:val="nil"/>
              <w:left w:val="nil"/>
              <w:bottom w:val="nil"/>
              <w:right w:val="nil"/>
            </w:tcBorders>
            <w:shd w:val="clear" w:color="auto" w:fill="auto"/>
            <w:vAlign w:val="center"/>
            <w:hideMark/>
          </w:tcPr>
          <w:p w14:paraId="09DFE8B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James</w:t>
            </w:r>
          </w:p>
        </w:tc>
        <w:tc>
          <w:tcPr>
            <w:tcW w:w="1683" w:type="dxa"/>
            <w:tcBorders>
              <w:top w:val="nil"/>
              <w:left w:val="nil"/>
              <w:bottom w:val="nil"/>
              <w:right w:val="nil"/>
            </w:tcBorders>
            <w:shd w:val="clear" w:color="auto" w:fill="auto"/>
            <w:vAlign w:val="center"/>
            <w:hideMark/>
          </w:tcPr>
          <w:p w14:paraId="6DF06284"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Risdon</w:t>
            </w:r>
          </w:p>
        </w:tc>
        <w:tc>
          <w:tcPr>
            <w:tcW w:w="4911" w:type="dxa"/>
            <w:tcBorders>
              <w:top w:val="nil"/>
              <w:left w:val="nil"/>
              <w:bottom w:val="nil"/>
              <w:right w:val="nil"/>
            </w:tcBorders>
            <w:shd w:val="clear" w:color="auto" w:fill="auto"/>
            <w:noWrap/>
            <w:vAlign w:val="bottom"/>
            <w:hideMark/>
          </w:tcPr>
          <w:p w14:paraId="3A004336"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ABRSM</w:t>
            </w:r>
          </w:p>
        </w:tc>
        <w:tc>
          <w:tcPr>
            <w:tcW w:w="1316" w:type="dxa"/>
            <w:tcBorders>
              <w:top w:val="nil"/>
              <w:left w:val="nil"/>
              <w:bottom w:val="nil"/>
              <w:right w:val="nil"/>
            </w:tcBorders>
            <w:shd w:val="clear" w:color="auto" w:fill="auto"/>
            <w:vAlign w:val="center"/>
            <w:hideMark/>
          </w:tcPr>
          <w:p w14:paraId="371F3FC4"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142219E8" w14:textId="77777777" w:rsidTr="008B5709">
        <w:trPr>
          <w:trHeight w:val="280"/>
        </w:trPr>
        <w:tc>
          <w:tcPr>
            <w:tcW w:w="1176" w:type="dxa"/>
            <w:tcBorders>
              <w:top w:val="nil"/>
              <w:left w:val="nil"/>
              <w:bottom w:val="nil"/>
              <w:right w:val="nil"/>
            </w:tcBorders>
            <w:shd w:val="clear" w:color="auto" w:fill="auto"/>
            <w:vAlign w:val="center"/>
            <w:hideMark/>
          </w:tcPr>
          <w:p w14:paraId="1645D66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Kari </w:t>
            </w:r>
          </w:p>
        </w:tc>
        <w:tc>
          <w:tcPr>
            <w:tcW w:w="1683" w:type="dxa"/>
            <w:tcBorders>
              <w:top w:val="nil"/>
              <w:left w:val="nil"/>
              <w:bottom w:val="nil"/>
              <w:right w:val="nil"/>
            </w:tcBorders>
            <w:shd w:val="clear" w:color="auto" w:fill="auto"/>
            <w:vAlign w:val="center"/>
            <w:hideMark/>
          </w:tcPr>
          <w:p w14:paraId="103FB65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Rudjord</w:t>
            </w:r>
          </w:p>
        </w:tc>
        <w:tc>
          <w:tcPr>
            <w:tcW w:w="4911" w:type="dxa"/>
            <w:tcBorders>
              <w:top w:val="nil"/>
              <w:left w:val="nil"/>
              <w:bottom w:val="nil"/>
              <w:right w:val="nil"/>
            </w:tcBorders>
            <w:shd w:val="clear" w:color="auto" w:fill="auto"/>
            <w:vAlign w:val="center"/>
            <w:hideMark/>
          </w:tcPr>
          <w:p w14:paraId="7743F26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NLB</w:t>
            </w:r>
          </w:p>
        </w:tc>
        <w:tc>
          <w:tcPr>
            <w:tcW w:w="1316" w:type="dxa"/>
            <w:tcBorders>
              <w:top w:val="nil"/>
              <w:left w:val="nil"/>
              <w:bottom w:val="nil"/>
              <w:right w:val="nil"/>
            </w:tcBorders>
            <w:shd w:val="clear" w:color="auto" w:fill="auto"/>
            <w:vAlign w:val="center"/>
            <w:hideMark/>
          </w:tcPr>
          <w:p w14:paraId="04B7A42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Norway</w:t>
            </w:r>
          </w:p>
        </w:tc>
      </w:tr>
      <w:tr w:rsidR="008B5709" w:rsidRPr="008117CA" w14:paraId="3EE0C229" w14:textId="77777777" w:rsidTr="008B5709">
        <w:trPr>
          <w:trHeight w:val="280"/>
        </w:trPr>
        <w:tc>
          <w:tcPr>
            <w:tcW w:w="1176" w:type="dxa"/>
            <w:tcBorders>
              <w:top w:val="nil"/>
              <w:left w:val="nil"/>
              <w:bottom w:val="nil"/>
              <w:right w:val="nil"/>
            </w:tcBorders>
            <w:shd w:val="clear" w:color="auto" w:fill="auto"/>
            <w:vAlign w:val="center"/>
            <w:hideMark/>
          </w:tcPr>
          <w:p w14:paraId="7B489EA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Avneesh </w:t>
            </w:r>
          </w:p>
        </w:tc>
        <w:tc>
          <w:tcPr>
            <w:tcW w:w="1683" w:type="dxa"/>
            <w:tcBorders>
              <w:top w:val="nil"/>
              <w:left w:val="nil"/>
              <w:bottom w:val="nil"/>
              <w:right w:val="nil"/>
            </w:tcBorders>
            <w:shd w:val="clear" w:color="auto" w:fill="auto"/>
            <w:vAlign w:val="center"/>
            <w:hideMark/>
          </w:tcPr>
          <w:p w14:paraId="2BFBC13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Singh</w:t>
            </w:r>
          </w:p>
        </w:tc>
        <w:tc>
          <w:tcPr>
            <w:tcW w:w="4911" w:type="dxa"/>
            <w:tcBorders>
              <w:top w:val="nil"/>
              <w:left w:val="nil"/>
              <w:bottom w:val="nil"/>
              <w:right w:val="nil"/>
            </w:tcBorders>
            <w:shd w:val="clear" w:color="auto" w:fill="auto"/>
            <w:vAlign w:val="center"/>
            <w:hideMark/>
          </w:tcPr>
          <w:p w14:paraId="74312722"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DAISY</w:t>
            </w:r>
          </w:p>
        </w:tc>
        <w:tc>
          <w:tcPr>
            <w:tcW w:w="1316" w:type="dxa"/>
            <w:tcBorders>
              <w:top w:val="nil"/>
              <w:left w:val="nil"/>
              <w:bottom w:val="nil"/>
              <w:right w:val="nil"/>
            </w:tcBorders>
            <w:shd w:val="clear" w:color="auto" w:fill="auto"/>
            <w:vAlign w:val="center"/>
            <w:hideMark/>
          </w:tcPr>
          <w:p w14:paraId="1CB74BB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India</w:t>
            </w:r>
          </w:p>
        </w:tc>
      </w:tr>
      <w:tr w:rsidR="008B5709" w:rsidRPr="008117CA" w14:paraId="0937D1F4" w14:textId="77777777" w:rsidTr="008B5709">
        <w:trPr>
          <w:trHeight w:val="280"/>
        </w:trPr>
        <w:tc>
          <w:tcPr>
            <w:tcW w:w="1176" w:type="dxa"/>
            <w:tcBorders>
              <w:top w:val="nil"/>
              <w:left w:val="nil"/>
              <w:bottom w:val="nil"/>
              <w:right w:val="nil"/>
            </w:tcBorders>
            <w:shd w:val="clear" w:color="auto" w:fill="auto"/>
            <w:vAlign w:val="center"/>
            <w:hideMark/>
          </w:tcPr>
          <w:p w14:paraId="4F85837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Daniel </w:t>
            </w:r>
          </w:p>
        </w:tc>
        <w:tc>
          <w:tcPr>
            <w:tcW w:w="1683" w:type="dxa"/>
            <w:tcBorders>
              <w:top w:val="nil"/>
              <w:left w:val="nil"/>
              <w:bottom w:val="nil"/>
              <w:right w:val="nil"/>
            </w:tcBorders>
            <w:shd w:val="clear" w:color="auto" w:fill="auto"/>
            <w:vAlign w:val="center"/>
            <w:hideMark/>
          </w:tcPr>
          <w:p w14:paraId="5010A37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Spreadbury</w:t>
            </w:r>
          </w:p>
        </w:tc>
        <w:tc>
          <w:tcPr>
            <w:tcW w:w="4911" w:type="dxa"/>
            <w:tcBorders>
              <w:top w:val="nil"/>
              <w:left w:val="nil"/>
              <w:bottom w:val="nil"/>
              <w:right w:val="nil"/>
            </w:tcBorders>
            <w:shd w:val="clear" w:color="auto" w:fill="auto"/>
            <w:noWrap/>
            <w:vAlign w:val="bottom"/>
            <w:hideMark/>
          </w:tcPr>
          <w:p w14:paraId="295C4AD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W3C Music Notation Community Group</w:t>
            </w:r>
          </w:p>
        </w:tc>
        <w:tc>
          <w:tcPr>
            <w:tcW w:w="1316" w:type="dxa"/>
            <w:tcBorders>
              <w:top w:val="nil"/>
              <w:left w:val="nil"/>
              <w:bottom w:val="nil"/>
              <w:right w:val="nil"/>
            </w:tcBorders>
            <w:shd w:val="clear" w:color="auto" w:fill="auto"/>
            <w:vAlign w:val="center"/>
            <w:hideMark/>
          </w:tcPr>
          <w:p w14:paraId="54B04444"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62D5209B" w14:textId="77777777" w:rsidTr="008B5709">
        <w:trPr>
          <w:trHeight w:val="280"/>
        </w:trPr>
        <w:tc>
          <w:tcPr>
            <w:tcW w:w="1176" w:type="dxa"/>
            <w:tcBorders>
              <w:top w:val="nil"/>
              <w:left w:val="nil"/>
              <w:bottom w:val="nil"/>
              <w:right w:val="nil"/>
            </w:tcBorders>
            <w:shd w:val="clear" w:color="auto" w:fill="auto"/>
            <w:vAlign w:val="center"/>
            <w:hideMark/>
          </w:tcPr>
          <w:p w14:paraId="3D7E2AA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Brad </w:t>
            </w:r>
          </w:p>
        </w:tc>
        <w:tc>
          <w:tcPr>
            <w:tcW w:w="1683" w:type="dxa"/>
            <w:tcBorders>
              <w:top w:val="nil"/>
              <w:left w:val="nil"/>
              <w:bottom w:val="nil"/>
              <w:right w:val="nil"/>
            </w:tcBorders>
            <w:shd w:val="clear" w:color="auto" w:fill="auto"/>
            <w:vAlign w:val="center"/>
            <w:hideMark/>
          </w:tcPr>
          <w:p w14:paraId="2C37E8B2"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Turner</w:t>
            </w:r>
          </w:p>
        </w:tc>
        <w:tc>
          <w:tcPr>
            <w:tcW w:w="4911" w:type="dxa"/>
            <w:tcBorders>
              <w:top w:val="nil"/>
              <w:left w:val="nil"/>
              <w:bottom w:val="nil"/>
              <w:right w:val="nil"/>
            </w:tcBorders>
            <w:shd w:val="clear" w:color="auto" w:fill="auto"/>
            <w:noWrap/>
            <w:vAlign w:val="bottom"/>
            <w:hideMark/>
          </w:tcPr>
          <w:p w14:paraId="77E6B0D4"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BookShare/Benetech</w:t>
            </w:r>
          </w:p>
        </w:tc>
        <w:tc>
          <w:tcPr>
            <w:tcW w:w="1316" w:type="dxa"/>
            <w:tcBorders>
              <w:top w:val="nil"/>
              <w:left w:val="nil"/>
              <w:bottom w:val="nil"/>
              <w:right w:val="nil"/>
            </w:tcBorders>
            <w:shd w:val="clear" w:color="auto" w:fill="auto"/>
            <w:vAlign w:val="center"/>
            <w:hideMark/>
          </w:tcPr>
          <w:p w14:paraId="681AAFB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USA</w:t>
            </w:r>
          </w:p>
        </w:tc>
      </w:tr>
      <w:tr w:rsidR="008B5709" w:rsidRPr="008117CA" w14:paraId="47A5F541" w14:textId="77777777" w:rsidTr="008B5709">
        <w:trPr>
          <w:trHeight w:val="280"/>
        </w:trPr>
        <w:tc>
          <w:tcPr>
            <w:tcW w:w="1176" w:type="dxa"/>
            <w:tcBorders>
              <w:top w:val="nil"/>
              <w:left w:val="nil"/>
              <w:bottom w:val="nil"/>
              <w:right w:val="nil"/>
            </w:tcBorders>
            <w:shd w:val="clear" w:color="auto" w:fill="auto"/>
            <w:vAlign w:val="center"/>
            <w:hideMark/>
          </w:tcPr>
          <w:p w14:paraId="2550BB91"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Roel </w:t>
            </w:r>
          </w:p>
        </w:tc>
        <w:tc>
          <w:tcPr>
            <w:tcW w:w="1683" w:type="dxa"/>
            <w:tcBorders>
              <w:top w:val="nil"/>
              <w:left w:val="nil"/>
              <w:bottom w:val="nil"/>
              <w:right w:val="nil"/>
            </w:tcBorders>
            <w:shd w:val="clear" w:color="auto" w:fill="auto"/>
            <w:vAlign w:val="center"/>
            <w:hideMark/>
          </w:tcPr>
          <w:p w14:paraId="25387AA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van Tiel</w:t>
            </w:r>
          </w:p>
        </w:tc>
        <w:tc>
          <w:tcPr>
            <w:tcW w:w="4911" w:type="dxa"/>
            <w:tcBorders>
              <w:top w:val="nil"/>
              <w:left w:val="nil"/>
              <w:bottom w:val="nil"/>
              <w:right w:val="nil"/>
            </w:tcBorders>
            <w:shd w:val="clear" w:color="auto" w:fill="auto"/>
            <w:vAlign w:val="center"/>
            <w:hideMark/>
          </w:tcPr>
          <w:p w14:paraId="02C6FFE4"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Dedicon</w:t>
            </w:r>
          </w:p>
        </w:tc>
        <w:tc>
          <w:tcPr>
            <w:tcW w:w="1316" w:type="dxa"/>
            <w:tcBorders>
              <w:top w:val="nil"/>
              <w:left w:val="nil"/>
              <w:bottom w:val="nil"/>
              <w:right w:val="nil"/>
            </w:tcBorders>
            <w:shd w:val="clear" w:color="auto" w:fill="auto"/>
            <w:vAlign w:val="center"/>
            <w:hideMark/>
          </w:tcPr>
          <w:p w14:paraId="2753746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Netherlands</w:t>
            </w:r>
          </w:p>
        </w:tc>
      </w:tr>
      <w:tr w:rsidR="008B5709" w:rsidRPr="008117CA" w14:paraId="72813493" w14:textId="77777777" w:rsidTr="008B5709">
        <w:trPr>
          <w:trHeight w:val="280"/>
        </w:trPr>
        <w:tc>
          <w:tcPr>
            <w:tcW w:w="1176" w:type="dxa"/>
            <w:tcBorders>
              <w:top w:val="nil"/>
              <w:left w:val="nil"/>
              <w:bottom w:val="nil"/>
              <w:right w:val="nil"/>
            </w:tcBorders>
            <w:shd w:val="clear" w:color="auto" w:fill="auto"/>
            <w:noWrap/>
            <w:vAlign w:val="bottom"/>
            <w:hideMark/>
          </w:tcPr>
          <w:p w14:paraId="44BE9AE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Björn</w:t>
            </w:r>
          </w:p>
        </w:tc>
        <w:tc>
          <w:tcPr>
            <w:tcW w:w="1683" w:type="dxa"/>
            <w:tcBorders>
              <w:top w:val="nil"/>
              <w:left w:val="nil"/>
              <w:bottom w:val="nil"/>
              <w:right w:val="nil"/>
            </w:tcBorders>
            <w:shd w:val="clear" w:color="auto" w:fill="auto"/>
            <w:noWrap/>
            <w:vAlign w:val="bottom"/>
            <w:hideMark/>
          </w:tcPr>
          <w:p w14:paraId="5F4A478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Westling</w:t>
            </w:r>
          </w:p>
        </w:tc>
        <w:tc>
          <w:tcPr>
            <w:tcW w:w="4911" w:type="dxa"/>
            <w:tcBorders>
              <w:top w:val="nil"/>
              <w:left w:val="nil"/>
              <w:bottom w:val="nil"/>
              <w:right w:val="nil"/>
            </w:tcBorders>
            <w:shd w:val="clear" w:color="auto" w:fill="auto"/>
            <w:noWrap/>
            <w:vAlign w:val="bottom"/>
            <w:hideMark/>
          </w:tcPr>
          <w:p w14:paraId="3FA78A5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Swedish Agency for Accessible Media, MTM</w:t>
            </w:r>
          </w:p>
        </w:tc>
        <w:tc>
          <w:tcPr>
            <w:tcW w:w="1316" w:type="dxa"/>
            <w:tcBorders>
              <w:top w:val="nil"/>
              <w:left w:val="nil"/>
              <w:bottom w:val="nil"/>
              <w:right w:val="nil"/>
            </w:tcBorders>
            <w:shd w:val="clear" w:color="auto" w:fill="auto"/>
            <w:vAlign w:val="center"/>
            <w:hideMark/>
          </w:tcPr>
          <w:p w14:paraId="19732C8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Sweden</w:t>
            </w:r>
          </w:p>
        </w:tc>
      </w:tr>
      <w:tr w:rsidR="008B5709" w:rsidRPr="008117CA" w14:paraId="44515135" w14:textId="77777777" w:rsidTr="008B5709">
        <w:trPr>
          <w:trHeight w:val="280"/>
        </w:trPr>
        <w:tc>
          <w:tcPr>
            <w:tcW w:w="1176" w:type="dxa"/>
            <w:tcBorders>
              <w:top w:val="nil"/>
              <w:left w:val="nil"/>
              <w:bottom w:val="nil"/>
              <w:right w:val="nil"/>
            </w:tcBorders>
            <w:shd w:val="clear" w:color="auto" w:fill="auto"/>
            <w:vAlign w:val="center"/>
            <w:hideMark/>
          </w:tcPr>
          <w:p w14:paraId="61CAE84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Sally </w:t>
            </w:r>
          </w:p>
        </w:tc>
        <w:tc>
          <w:tcPr>
            <w:tcW w:w="1683" w:type="dxa"/>
            <w:tcBorders>
              <w:top w:val="nil"/>
              <w:left w:val="nil"/>
              <w:bottom w:val="nil"/>
              <w:right w:val="nil"/>
            </w:tcBorders>
            <w:shd w:val="clear" w:color="auto" w:fill="auto"/>
            <w:vAlign w:val="center"/>
            <w:hideMark/>
          </w:tcPr>
          <w:p w14:paraId="403EF0B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Zimmermann</w:t>
            </w:r>
          </w:p>
        </w:tc>
        <w:tc>
          <w:tcPr>
            <w:tcW w:w="4911" w:type="dxa"/>
            <w:tcBorders>
              <w:top w:val="nil"/>
              <w:left w:val="nil"/>
              <w:bottom w:val="nil"/>
              <w:right w:val="nil"/>
            </w:tcBorders>
            <w:shd w:val="clear" w:color="auto" w:fill="auto"/>
            <w:noWrap/>
            <w:vAlign w:val="bottom"/>
            <w:hideMark/>
          </w:tcPr>
          <w:p w14:paraId="49A6A541"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RNIB/UKAAF</w:t>
            </w:r>
          </w:p>
        </w:tc>
        <w:tc>
          <w:tcPr>
            <w:tcW w:w="1316" w:type="dxa"/>
            <w:tcBorders>
              <w:top w:val="nil"/>
              <w:left w:val="nil"/>
              <w:bottom w:val="nil"/>
              <w:right w:val="nil"/>
            </w:tcBorders>
            <w:shd w:val="clear" w:color="auto" w:fill="auto"/>
            <w:vAlign w:val="center"/>
            <w:hideMark/>
          </w:tcPr>
          <w:p w14:paraId="191E8E9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0C22FC06" w14:textId="77777777" w:rsidTr="008B5709">
        <w:trPr>
          <w:trHeight w:val="280"/>
        </w:trPr>
        <w:tc>
          <w:tcPr>
            <w:tcW w:w="1176" w:type="dxa"/>
            <w:tcBorders>
              <w:top w:val="nil"/>
              <w:left w:val="nil"/>
              <w:bottom w:val="nil"/>
              <w:right w:val="nil"/>
            </w:tcBorders>
            <w:shd w:val="clear" w:color="auto" w:fill="auto"/>
            <w:noWrap/>
            <w:vAlign w:val="bottom"/>
            <w:hideMark/>
          </w:tcPr>
          <w:p w14:paraId="7EA53EF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Xiong </w:t>
            </w:r>
          </w:p>
        </w:tc>
        <w:tc>
          <w:tcPr>
            <w:tcW w:w="1683" w:type="dxa"/>
            <w:tcBorders>
              <w:top w:val="nil"/>
              <w:left w:val="nil"/>
              <w:bottom w:val="nil"/>
              <w:right w:val="nil"/>
            </w:tcBorders>
            <w:shd w:val="clear" w:color="auto" w:fill="auto"/>
            <w:noWrap/>
            <w:vAlign w:val="bottom"/>
            <w:hideMark/>
          </w:tcPr>
          <w:p w14:paraId="246E367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Ziqion</w:t>
            </w:r>
          </w:p>
        </w:tc>
        <w:tc>
          <w:tcPr>
            <w:tcW w:w="4911" w:type="dxa"/>
            <w:tcBorders>
              <w:top w:val="nil"/>
              <w:left w:val="nil"/>
              <w:bottom w:val="nil"/>
              <w:right w:val="nil"/>
            </w:tcBorders>
            <w:shd w:val="clear" w:color="auto" w:fill="auto"/>
            <w:noWrap/>
            <w:vAlign w:val="bottom"/>
            <w:hideMark/>
          </w:tcPr>
          <w:p w14:paraId="332D5DC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Haipeng's Mother/Guide</w:t>
            </w:r>
          </w:p>
        </w:tc>
        <w:tc>
          <w:tcPr>
            <w:tcW w:w="1316" w:type="dxa"/>
            <w:tcBorders>
              <w:top w:val="nil"/>
              <w:left w:val="nil"/>
              <w:bottom w:val="nil"/>
              <w:right w:val="nil"/>
            </w:tcBorders>
            <w:shd w:val="clear" w:color="auto" w:fill="auto"/>
            <w:vAlign w:val="center"/>
            <w:hideMark/>
          </w:tcPr>
          <w:p w14:paraId="6E74A676"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China</w:t>
            </w:r>
          </w:p>
        </w:tc>
      </w:tr>
    </w:tbl>
    <w:p w14:paraId="352B2F19" w14:textId="77777777" w:rsidR="008B5709" w:rsidRPr="008117CA" w:rsidRDefault="008B5709">
      <w:pPr>
        <w:rPr>
          <w:rFonts w:asciiTheme="majorHAnsi" w:hAnsiTheme="majorHAnsi"/>
        </w:rPr>
      </w:pPr>
    </w:p>
    <w:p w14:paraId="54BA9F68" w14:textId="77777777" w:rsidR="00A56813" w:rsidRPr="008117CA" w:rsidRDefault="00A56813">
      <w:pPr>
        <w:rPr>
          <w:rFonts w:asciiTheme="majorHAnsi" w:eastAsiaTheme="majorEastAsia" w:hAnsiTheme="majorHAnsi" w:cstheme="majorBidi"/>
          <w:b/>
          <w:bCs/>
          <w:color w:val="4F81BD" w:themeColor="accent1"/>
          <w:sz w:val="26"/>
          <w:szCs w:val="26"/>
        </w:rPr>
      </w:pPr>
      <w:r w:rsidRPr="008117CA">
        <w:br w:type="page"/>
      </w:r>
    </w:p>
    <w:p w14:paraId="16824402" w14:textId="77777777" w:rsidR="008B5709" w:rsidRPr="008117CA" w:rsidRDefault="00A231EF" w:rsidP="00A231EF">
      <w:pPr>
        <w:pStyle w:val="Heading2"/>
      </w:pPr>
      <w:bookmarkStart w:id="39" w:name="_Toc405203539"/>
      <w:r w:rsidRPr="008117CA">
        <w:t>Online</w:t>
      </w:r>
      <w:bookmarkEnd w:id="39"/>
    </w:p>
    <w:p w14:paraId="1E77B16F" w14:textId="77777777" w:rsidR="008B5709" w:rsidRPr="008117CA" w:rsidRDefault="008B5709">
      <w:pPr>
        <w:rPr>
          <w:rFonts w:asciiTheme="majorHAnsi" w:hAnsiTheme="majorHAnsi"/>
        </w:rPr>
      </w:pPr>
    </w:p>
    <w:tbl>
      <w:tblPr>
        <w:tblW w:w="9087" w:type="dxa"/>
        <w:tblInd w:w="93" w:type="dxa"/>
        <w:tblLayout w:type="fixed"/>
        <w:tblLook w:val="04A0" w:firstRow="1" w:lastRow="0" w:firstColumn="1" w:lastColumn="0" w:noHBand="0" w:noVBand="1"/>
      </w:tblPr>
      <w:tblGrid>
        <w:gridCol w:w="1176"/>
        <w:gridCol w:w="12"/>
        <w:gridCol w:w="1662"/>
        <w:gridCol w:w="4678"/>
        <w:gridCol w:w="1559"/>
      </w:tblGrid>
      <w:tr w:rsidR="008B5709" w:rsidRPr="008117CA" w14:paraId="2CF7DB5A" w14:textId="77777777" w:rsidTr="001D6199">
        <w:trPr>
          <w:trHeight w:val="280"/>
        </w:trPr>
        <w:tc>
          <w:tcPr>
            <w:tcW w:w="1176" w:type="dxa"/>
            <w:tcBorders>
              <w:top w:val="nil"/>
              <w:left w:val="nil"/>
              <w:bottom w:val="nil"/>
              <w:right w:val="nil"/>
            </w:tcBorders>
            <w:shd w:val="clear" w:color="auto" w:fill="auto"/>
            <w:noWrap/>
          </w:tcPr>
          <w:p w14:paraId="70DEA558" w14:textId="77777777" w:rsidR="008B5709" w:rsidRPr="008117CA" w:rsidRDefault="008B5709" w:rsidP="008B5709">
            <w:pPr>
              <w:rPr>
                <w:rFonts w:asciiTheme="majorHAnsi" w:eastAsia="Times New Roman" w:hAnsiTheme="majorHAnsi" w:cs="Times New Roman"/>
                <w:b/>
                <w:sz w:val="22"/>
                <w:szCs w:val="22"/>
              </w:rPr>
            </w:pPr>
            <w:r w:rsidRPr="008117CA">
              <w:rPr>
                <w:rFonts w:asciiTheme="majorHAnsi" w:eastAsia="Times New Roman" w:hAnsiTheme="majorHAnsi" w:cs="Times New Roman"/>
                <w:b/>
                <w:sz w:val="22"/>
                <w:szCs w:val="22"/>
              </w:rPr>
              <w:t>First Name</w:t>
            </w:r>
          </w:p>
        </w:tc>
        <w:tc>
          <w:tcPr>
            <w:tcW w:w="1674" w:type="dxa"/>
            <w:gridSpan w:val="2"/>
            <w:tcBorders>
              <w:top w:val="nil"/>
              <w:left w:val="nil"/>
              <w:bottom w:val="nil"/>
              <w:right w:val="nil"/>
            </w:tcBorders>
            <w:shd w:val="clear" w:color="auto" w:fill="auto"/>
            <w:noWrap/>
          </w:tcPr>
          <w:p w14:paraId="287A1FC0" w14:textId="757E620B" w:rsidR="008B5709" w:rsidRPr="008117CA" w:rsidRDefault="003642C3" w:rsidP="008B5709">
            <w:pPr>
              <w:rPr>
                <w:rFonts w:asciiTheme="majorHAnsi" w:eastAsia="Times New Roman" w:hAnsiTheme="majorHAnsi" w:cs="Times New Roman"/>
                <w:b/>
                <w:sz w:val="22"/>
                <w:szCs w:val="22"/>
              </w:rPr>
            </w:pPr>
            <w:r>
              <w:rPr>
                <w:rFonts w:asciiTheme="majorHAnsi" w:eastAsia="Times New Roman" w:hAnsiTheme="majorHAnsi" w:cs="Times New Roman"/>
                <w:b/>
                <w:sz w:val="22"/>
                <w:szCs w:val="22"/>
              </w:rPr>
              <w:t>Last</w:t>
            </w:r>
          </w:p>
          <w:p w14:paraId="7020C91C" w14:textId="77777777" w:rsidR="008B5709" w:rsidRPr="008117CA" w:rsidRDefault="008B5709" w:rsidP="008B5709">
            <w:pPr>
              <w:rPr>
                <w:rFonts w:asciiTheme="majorHAnsi" w:eastAsia="Times New Roman" w:hAnsiTheme="majorHAnsi" w:cs="Times New Roman"/>
                <w:b/>
                <w:sz w:val="22"/>
                <w:szCs w:val="22"/>
              </w:rPr>
            </w:pPr>
            <w:r w:rsidRPr="008117CA">
              <w:rPr>
                <w:rFonts w:asciiTheme="majorHAnsi" w:eastAsia="Times New Roman" w:hAnsiTheme="majorHAnsi" w:cs="Times New Roman"/>
                <w:b/>
                <w:sz w:val="22"/>
                <w:szCs w:val="22"/>
              </w:rPr>
              <w:t>Name</w:t>
            </w:r>
          </w:p>
        </w:tc>
        <w:tc>
          <w:tcPr>
            <w:tcW w:w="4678" w:type="dxa"/>
            <w:tcBorders>
              <w:top w:val="nil"/>
              <w:left w:val="nil"/>
              <w:bottom w:val="nil"/>
              <w:right w:val="nil"/>
            </w:tcBorders>
            <w:shd w:val="clear" w:color="auto" w:fill="auto"/>
            <w:noWrap/>
          </w:tcPr>
          <w:p w14:paraId="34D03880" w14:textId="77777777" w:rsidR="008B5709" w:rsidRPr="008117CA" w:rsidRDefault="008B5709" w:rsidP="008B5709">
            <w:pPr>
              <w:rPr>
                <w:rFonts w:asciiTheme="majorHAnsi" w:eastAsia="Times New Roman" w:hAnsiTheme="majorHAnsi" w:cs="Times New Roman"/>
                <w:b/>
                <w:sz w:val="22"/>
                <w:szCs w:val="22"/>
              </w:rPr>
            </w:pPr>
            <w:r w:rsidRPr="008117CA">
              <w:rPr>
                <w:rFonts w:asciiTheme="majorHAnsi" w:eastAsia="Times New Roman" w:hAnsiTheme="majorHAnsi" w:cs="Times New Roman"/>
                <w:b/>
                <w:sz w:val="22"/>
                <w:szCs w:val="22"/>
              </w:rPr>
              <w:t>Organisation</w:t>
            </w:r>
          </w:p>
        </w:tc>
        <w:tc>
          <w:tcPr>
            <w:tcW w:w="1559" w:type="dxa"/>
            <w:tcBorders>
              <w:top w:val="nil"/>
              <w:left w:val="nil"/>
              <w:bottom w:val="nil"/>
              <w:right w:val="nil"/>
            </w:tcBorders>
            <w:shd w:val="clear" w:color="auto" w:fill="auto"/>
          </w:tcPr>
          <w:p w14:paraId="33144DC2" w14:textId="77777777" w:rsidR="008B5709" w:rsidRPr="008117CA" w:rsidRDefault="008B5709" w:rsidP="008B5709">
            <w:pPr>
              <w:rPr>
                <w:rFonts w:asciiTheme="majorHAnsi" w:eastAsia="Times New Roman" w:hAnsiTheme="majorHAnsi" w:cs="Times New Roman"/>
                <w:b/>
                <w:sz w:val="22"/>
                <w:szCs w:val="22"/>
              </w:rPr>
            </w:pPr>
            <w:r w:rsidRPr="008117CA">
              <w:rPr>
                <w:rFonts w:asciiTheme="majorHAnsi" w:eastAsia="Times New Roman" w:hAnsiTheme="majorHAnsi" w:cs="Times New Roman"/>
                <w:b/>
                <w:sz w:val="22"/>
                <w:szCs w:val="22"/>
              </w:rPr>
              <w:t>Country</w:t>
            </w:r>
          </w:p>
        </w:tc>
      </w:tr>
      <w:tr w:rsidR="008B5709" w:rsidRPr="008117CA" w14:paraId="5C2FFA96"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3BA6D74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Ria </w:t>
            </w:r>
          </w:p>
        </w:tc>
        <w:tc>
          <w:tcPr>
            <w:tcW w:w="1662" w:type="dxa"/>
            <w:tcBorders>
              <w:top w:val="nil"/>
              <w:left w:val="nil"/>
              <w:bottom w:val="nil"/>
              <w:right w:val="nil"/>
            </w:tcBorders>
            <w:shd w:val="clear" w:color="auto" w:fill="auto"/>
            <w:noWrap/>
            <w:vAlign w:val="bottom"/>
            <w:hideMark/>
          </w:tcPr>
          <w:p w14:paraId="0A9E6304"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Andriani</w:t>
            </w:r>
          </w:p>
        </w:tc>
        <w:tc>
          <w:tcPr>
            <w:tcW w:w="4678" w:type="dxa"/>
            <w:tcBorders>
              <w:top w:val="nil"/>
              <w:left w:val="nil"/>
              <w:bottom w:val="nil"/>
              <w:right w:val="nil"/>
            </w:tcBorders>
            <w:shd w:val="clear" w:color="auto" w:fill="auto"/>
            <w:noWrap/>
            <w:vAlign w:val="bottom"/>
            <w:hideMark/>
          </w:tcPr>
          <w:p w14:paraId="79495336"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Vision Australia</w:t>
            </w:r>
          </w:p>
        </w:tc>
        <w:tc>
          <w:tcPr>
            <w:tcW w:w="1559" w:type="dxa"/>
            <w:tcBorders>
              <w:top w:val="nil"/>
              <w:left w:val="nil"/>
              <w:bottom w:val="nil"/>
              <w:right w:val="nil"/>
            </w:tcBorders>
            <w:shd w:val="clear" w:color="auto" w:fill="auto"/>
            <w:noWrap/>
            <w:vAlign w:val="bottom"/>
            <w:hideMark/>
          </w:tcPr>
          <w:p w14:paraId="0D0A38C1"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Australia</w:t>
            </w:r>
          </w:p>
        </w:tc>
      </w:tr>
      <w:tr w:rsidR="008B5709" w:rsidRPr="008117CA" w14:paraId="5F33840E"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37AD285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Juliette </w:t>
            </w:r>
          </w:p>
        </w:tc>
        <w:tc>
          <w:tcPr>
            <w:tcW w:w="1662" w:type="dxa"/>
            <w:tcBorders>
              <w:top w:val="nil"/>
              <w:left w:val="nil"/>
              <w:bottom w:val="nil"/>
              <w:right w:val="nil"/>
            </w:tcBorders>
            <w:shd w:val="clear" w:color="auto" w:fill="auto"/>
            <w:noWrap/>
            <w:vAlign w:val="bottom"/>
            <w:hideMark/>
          </w:tcPr>
          <w:p w14:paraId="08F1F910"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Appold</w:t>
            </w:r>
          </w:p>
        </w:tc>
        <w:tc>
          <w:tcPr>
            <w:tcW w:w="4678" w:type="dxa"/>
            <w:tcBorders>
              <w:top w:val="nil"/>
              <w:left w:val="nil"/>
              <w:bottom w:val="nil"/>
              <w:right w:val="nil"/>
            </w:tcBorders>
            <w:shd w:val="clear" w:color="auto" w:fill="auto"/>
            <w:noWrap/>
            <w:vAlign w:val="bottom"/>
            <w:hideMark/>
          </w:tcPr>
          <w:p w14:paraId="45EC91A9"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NLS, LOC</w:t>
            </w:r>
          </w:p>
        </w:tc>
        <w:tc>
          <w:tcPr>
            <w:tcW w:w="1559" w:type="dxa"/>
            <w:tcBorders>
              <w:top w:val="nil"/>
              <w:left w:val="nil"/>
              <w:bottom w:val="nil"/>
              <w:right w:val="nil"/>
            </w:tcBorders>
            <w:shd w:val="clear" w:color="auto" w:fill="auto"/>
            <w:noWrap/>
            <w:vAlign w:val="bottom"/>
            <w:hideMark/>
          </w:tcPr>
          <w:p w14:paraId="1F9CD8B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USA</w:t>
            </w:r>
          </w:p>
        </w:tc>
      </w:tr>
      <w:tr w:rsidR="008B5709" w:rsidRPr="008117CA" w14:paraId="4704F4E3"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565DEC2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Christina </w:t>
            </w:r>
          </w:p>
        </w:tc>
        <w:tc>
          <w:tcPr>
            <w:tcW w:w="1662" w:type="dxa"/>
            <w:tcBorders>
              <w:top w:val="nil"/>
              <w:left w:val="nil"/>
              <w:bottom w:val="nil"/>
              <w:right w:val="nil"/>
            </w:tcBorders>
            <w:shd w:val="clear" w:color="auto" w:fill="auto"/>
            <w:noWrap/>
            <w:vAlign w:val="bottom"/>
            <w:hideMark/>
          </w:tcPr>
          <w:p w14:paraId="6C3A1AB7"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Christensen</w:t>
            </w:r>
          </w:p>
        </w:tc>
        <w:tc>
          <w:tcPr>
            <w:tcW w:w="4678" w:type="dxa"/>
            <w:tcBorders>
              <w:top w:val="nil"/>
              <w:left w:val="nil"/>
              <w:bottom w:val="nil"/>
              <w:right w:val="nil"/>
            </w:tcBorders>
            <w:shd w:val="clear" w:color="auto" w:fill="auto"/>
            <w:noWrap/>
            <w:vAlign w:val="bottom"/>
            <w:hideMark/>
          </w:tcPr>
          <w:p w14:paraId="0C1FCA4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Vision Australia</w:t>
            </w:r>
          </w:p>
        </w:tc>
        <w:tc>
          <w:tcPr>
            <w:tcW w:w="1559" w:type="dxa"/>
            <w:tcBorders>
              <w:top w:val="nil"/>
              <w:left w:val="nil"/>
              <w:bottom w:val="nil"/>
              <w:right w:val="nil"/>
            </w:tcBorders>
            <w:shd w:val="clear" w:color="auto" w:fill="auto"/>
            <w:noWrap/>
            <w:vAlign w:val="bottom"/>
            <w:hideMark/>
          </w:tcPr>
          <w:p w14:paraId="3AA0D480"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Australia</w:t>
            </w:r>
          </w:p>
        </w:tc>
      </w:tr>
      <w:tr w:rsidR="008B5709" w:rsidRPr="008117CA" w14:paraId="473277D5"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24337FC2"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Harry</w:t>
            </w:r>
          </w:p>
        </w:tc>
        <w:tc>
          <w:tcPr>
            <w:tcW w:w="1662" w:type="dxa"/>
            <w:tcBorders>
              <w:top w:val="nil"/>
              <w:left w:val="nil"/>
              <w:bottom w:val="nil"/>
              <w:right w:val="nil"/>
            </w:tcBorders>
            <w:shd w:val="clear" w:color="auto" w:fill="auto"/>
            <w:noWrap/>
            <w:vAlign w:val="bottom"/>
            <w:hideMark/>
          </w:tcPr>
          <w:p w14:paraId="66B90067"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Cox</w:t>
            </w:r>
          </w:p>
        </w:tc>
        <w:tc>
          <w:tcPr>
            <w:tcW w:w="4678" w:type="dxa"/>
            <w:tcBorders>
              <w:top w:val="nil"/>
              <w:left w:val="nil"/>
              <w:bottom w:val="nil"/>
              <w:right w:val="nil"/>
            </w:tcBorders>
            <w:shd w:val="clear" w:color="auto" w:fill="auto"/>
            <w:noWrap/>
            <w:vAlign w:val="bottom"/>
            <w:hideMark/>
          </w:tcPr>
          <w:p w14:paraId="625161D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Hillingdon Borough Council</w:t>
            </w:r>
          </w:p>
        </w:tc>
        <w:tc>
          <w:tcPr>
            <w:tcW w:w="1559" w:type="dxa"/>
            <w:tcBorders>
              <w:top w:val="nil"/>
              <w:left w:val="nil"/>
              <w:bottom w:val="nil"/>
              <w:right w:val="nil"/>
            </w:tcBorders>
            <w:shd w:val="clear" w:color="auto" w:fill="auto"/>
            <w:noWrap/>
            <w:vAlign w:val="bottom"/>
            <w:hideMark/>
          </w:tcPr>
          <w:p w14:paraId="6723103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4D92867D"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762BFC6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Scott </w:t>
            </w:r>
          </w:p>
        </w:tc>
        <w:tc>
          <w:tcPr>
            <w:tcW w:w="1662" w:type="dxa"/>
            <w:tcBorders>
              <w:top w:val="nil"/>
              <w:left w:val="nil"/>
              <w:bottom w:val="nil"/>
              <w:right w:val="nil"/>
            </w:tcBorders>
            <w:shd w:val="clear" w:color="auto" w:fill="auto"/>
            <w:noWrap/>
            <w:vAlign w:val="bottom"/>
            <w:hideMark/>
          </w:tcPr>
          <w:p w14:paraId="107E9C9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Erichsen</w:t>
            </w:r>
          </w:p>
        </w:tc>
        <w:tc>
          <w:tcPr>
            <w:tcW w:w="4678" w:type="dxa"/>
            <w:tcBorders>
              <w:top w:val="nil"/>
              <w:left w:val="nil"/>
              <w:bottom w:val="nil"/>
              <w:right w:val="nil"/>
            </w:tcBorders>
            <w:shd w:val="clear" w:color="auto" w:fill="auto"/>
            <w:noWrap/>
            <w:vAlign w:val="bottom"/>
            <w:hideMark/>
          </w:tcPr>
          <w:p w14:paraId="644AF87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The Piano Man</w:t>
            </w:r>
          </w:p>
        </w:tc>
        <w:tc>
          <w:tcPr>
            <w:tcW w:w="1559" w:type="dxa"/>
            <w:tcBorders>
              <w:top w:val="nil"/>
              <w:left w:val="nil"/>
              <w:bottom w:val="nil"/>
              <w:right w:val="nil"/>
            </w:tcBorders>
            <w:shd w:val="clear" w:color="auto" w:fill="auto"/>
            <w:noWrap/>
            <w:vAlign w:val="bottom"/>
            <w:hideMark/>
          </w:tcPr>
          <w:p w14:paraId="2B2BE23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Australia</w:t>
            </w:r>
          </w:p>
        </w:tc>
      </w:tr>
      <w:tr w:rsidR="008B5709" w:rsidRPr="008117CA" w14:paraId="4C69A0B2"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093E44D4"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Anja </w:t>
            </w:r>
          </w:p>
        </w:tc>
        <w:tc>
          <w:tcPr>
            <w:tcW w:w="1662" w:type="dxa"/>
            <w:tcBorders>
              <w:top w:val="nil"/>
              <w:left w:val="nil"/>
              <w:bottom w:val="nil"/>
              <w:right w:val="nil"/>
            </w:tcBorders>
            <w:shd w:val="clear" w:color="auto" w:fill="auto"/>
            <w:noWrap/>
            <w:vAlign w:val="bottom"/>
            <w:hideMark/>
          </w:tcPr>
          <w:p w14:paraId="34E31D3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Gibbs</w:t>
            </w:r>
          </w:p>
        </w:tc>
        <w:tc>
          <w:tcPr>
            <w:tcW w:w="4678" w:type="dxa"/>
            <w:tcBorders>
              <w:top w:val="nil"/>
              <w:left w:val="nil"/>
              <w:bottom w:val="nil"/>
              <w:right w:val="nil"/>
            </w:tcBorders>
            <w:shd w:val="clear" w:color="auto" w:fill="auto"/>
            <w:noWrap/>
            <w:vAlign w:val="bottom"/>
            <w:hideMark/>
          </w:tcPr>
          <w:p w14:paraId="07E449D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Blind Foundation</w:t>
            </w:r>
          </w:p>
        </w:tc>
        <w:tc>
          <w:tcPr>
            <w:tcW w:w="1559" w:type="dxa"/>
            <w:tcBorders>
              <w:top w:val="nil"/>
              <w:left w:val="nil"/>
              <w:bottom w:val="nil"/>
              <w:right w:val="nil"/>
            </w:tcBorders>
            <w:shd w:val="clear" w:color="auto" w:fill="auto"/>
            <w:noWrap/>
            <w:vAlign w:val="bottom"/>
            <w:hideMark/>
          </w:tcPr>
          <w:p w14:paraId="5BF1201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New Zealand</w:t>
            </w:r>
          </w:p>
        </w:tc>
      </w:tr>
      <w:tr w:rsidR="008B5709" w:rsidRPr="008117CA" w14:paraId="2E3AF0E9"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0B46B44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Katharine </w:t>
            </w:r>
          </w:p>
        </w:tc>
        <w:tc>
          <w:tcPr>
            <w:tcW w:w="1662" w:type="dxa"/>
            <w:tcBorders>
              <w:top w:val="nil"/>
              <w:left w:val="nil"/>
              <w:bottom w:val="nil"/>
              <w:right w:val="nil"/>
            </w:tcBorders>
            <w:shd w:val="clear" w:color="auto" w:fill="auto"/>
            <w:noWrap/>
            <w:vAlign w:val="bottom"/>
            <w:hideMark/>
          </w:tcPr>
          <w:p w14:paraId="327F5CB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Howe</w:t>
            </w:r>
          </w:p>
        </w:tc>
        <w:tc>
          <w:tcPr>
            <w:tcW w:w="4678" w:type="dxa"/>
            <w:tcBorders>
              <w:top w:val="nil"/>
              <w:left w:val="nil"/>
              <w:bottom w:val="nil"/>
              <w:right w:val="nil"/>
            </w:tcBorders>
            <w:shd w:val="clear" w:color="auto" w:fill="auto"/>
            <w:noWrap/>
            <w:vAlign w:val="bottom"/>
            <w:hideMark/>
          </w:tcPr>
          <w:p w14:paraId="5B15A10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ChildVision (National Education Centre for Blind Children)</w:t>
            </w:r>
          </w:p>
        </w:tc>
        <w:tc>
          <w:tcPr>
            <w:tcW w:w="1559" w:type="dxa"/>
            <w:tcBorders>
              <w:top w:val="nil"/>
              <w:left w:val="nil"/>
              <w:bottom w:val="nil"/>
              <w:right w:val="nil"/>
            </w:tcBorders>
            <w:shd w:val="clear" w:color="auto" w:fill="auto"/>
            <w:noWrap/>
            <w:vAlign w:val="bottom"/>
            <w:hideMark/>
          </w:tcPr>
          <w:p w14:paraId="67CFE96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UK</w:t>
            </w:r>
          </w:p>
        </w:tc>
      </w:tr>
      <w:tr w:rsidR="008B5709" w:rsidRPr="008117CA" w14:paraId="29C03137"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2638ED3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Jordie </w:t>
            </w:r>
          </w:p>
        </w:tc>
        <w:tc>
          <w:tcPr>
            <w:tcW w:w="1662" w:type="dxa"/>
            <w:tcBorders>
              <w:top w:val="nil"/>
              <w:left w:val="nil"/>
              <w:bottom w:val="nil"/>
              <w:right w:val="nil"/>
            </w:tcBorders>
            <w:shd w:val="clear" w:color="auto" w:fill="auto"/>
            <w:noWrap/>
            <w:vAlign w:val="bottom"/>
            <w:hideMark/>
          </w:tcPr>
          <w:p w14:paraId="70F1374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Howell</w:t>
            </w:r>
          </w:p>
        </w:tc>
        <w:tc>
          <w:tcPr>
            <w:tcW w:w="4678" w:type="dxa"/>
            <w:tcBorders>
              <w:top w:val="nil"/>
              <w:left w:val="nil"/>
              <w:bottom w:val="nil"/>
              <w:right w:val="nil"/>
            </w:tcBorders>
            <w:shd w:val="clear" w:color="auto" w:fill="auto"/>
            <w:noWrap/>
            <w:vAlign w:val="bottom"/>
            <w:hideMark/>
          </w:tcPr>
          <w:p w14:paraId="70E1EED6"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ICEB/Vision Australia</w:t>
            </w:r>
          </w:p>
        </w:tc>
        <w:tc>
          <w:tcPr>
            <w:tcW w:w="1559" w:type="dxa"/>
            <w:tcBorders>
              <w:top w:val="nil"/>
              <w:left w:val="nil"/>
              <w:bottom w:val="nil"/>
              <w:right w:val="nil"/>
            </w:tcBorders>
            <w:shd w:val="clear" w:color="auto" w:fill="auto"/>
            <w:noWrap/>
            <w:vAlign w:val="bottom"/>
            <w:hideMark/>
          </w:tcPr>
          <w:p w14:paraId="26947E5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Australia</w:t>
            </w:r>
          </w:p>
        </w:tc>
      </w:tr>
      <w:tr w:rsidR="008B5709" w:rsidRPr="008117CA" w14:paraId="55891E03"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4D2CE1BF"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Luc </w:t>
            </w:r>
          </w:p>
        </w:tc>
        <w:tc>
          <w:tcPr>
            <w:tcW w:w="1662" w:type="dxa"/>
            <w:tcBorders>
              <w:top w:val="nil"/>
              <w:left w:val="nil"/>
              <w:bottom w:val="nil"/>
              <w:right w:val="nil"/>
            </w:tcBorders>
            <w:shd w:val="clear" w:color="auto" w:fill="auto"/>
            <w:noWrap/>
            <w:vAlign w:val="bottom"/>
            <w:hideMark/>
          </w:tcPr>
          <w:p w14:paraId="4DDD434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Maumet</w:t>
            </w:r>
          </w:p>
        </w:tc>
        <w:tc>
          <w:tcPr>
            <w:tcW w:w="4678" w:type="dxa"/>
            <w:tcBorders>
              <w:top w:val="nil"/>
              <w:left w:val="nil"/>
              <w:bottom w:val="nil"/>
              <w:right w:val="nil"/>
            </w:tcBorders>
            <w:shd w:val="clear" w:color="auto" w:fill="auto"/>
            <w:noWrap/>
            <w:vAlign w:val="bottom"/>
            <w:hideMark/>
          </w:tcPr>
          <w:p w14:paraId="3C6A4A3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WIPO Global Books Service</w:t>
            </w:r>
          </w:p>
        </w:tc>
        <w:tc>
          <w:tcPr>
            <w:tcW w:w="1559" w:type="dxa"/>
            <w:tcBorders>
              <w:top w:val="nil"/>
              <w:left w:val="nil"/>
              <w:bottom w:val="nil"/>
              <w:right w:val="nil"/>
            </w:tcBorders>
            <w:shd w:val="clear" w:color="auto" w:fill="auto"/>
            <w:noWrap/>
            <w:vAlign w:val="bottom"/>
            <w:hideMark/>
          </w:tcPr>
          <w:p w14:paraId="54AEEB6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France</w:t>
            </w:r>
          </w:p>
        </w:tc>
      </w:tr>
      <w:tr w:rsidR="008B5709" w:rsidRPr="008117CA" w14:paraId="7B38FFB8"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08514C42"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Moya  </w:t>
            </w:r>
          </w:p>
        </w:tc>
        <w:tc>
          <w:tcPr>
            <w:tcW w:w="1662" w:type="dxa"/>
            <w:tcBorders>
              <w:top w:val="nil"/>
              <w:left w:val="nil"/>
              <w:bottom w:val="nil"/>
              <w:right w:val="nil"/>
            </w:tcBorders>
            <w:shd w:val="clear" w:color="auto" w:fill="auto"/>
            <w:noWrap/>
            <w:vAlign w:val="bottom"/>
            <w:hideMark/>
          </w:tcPr>
          <w:p w14:paraId="31E73A6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Michalakis</w:t>
            </w:r>
          </w:p>
        </w:tc>
        <w:tc>
          <w:tcPr>
            <w:tcW w:w="4678" w:type="dxa"/>
            <w:tcBorders>
              <w:top w:val="nil"/>
              <w:left w:val="nil"/>
              <w:bottom w:val="nil"/>
              <w:right w:val="nil"/>
            </w:tcBorders>
            <w:shd w:val="clear" w:color="auto" w:fill="auto"/>
            <w:noWrap/>
            <w:vAlign w:val="bottom"/>
            <w:hideMark/>
          </w:tcPr>
          <w:p w14:paraId="0EB90EC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Blind Foundation</w:t>
            </w:r>
          </w:p>
        </w:tc>
        <w:tc>
          <w:tcPr>
            <w:tcW w:w="1559" w:type="dxa"/>
            <w:tcBorders>
              <w:top w:val="nil"/>
              <w:left w:val="nil"/>
              <w:bottom w:val="nil"/>
              <w:right w:val="nil"/>
            </w:tcBorders>
            <w:shd w:val="clear" w:color="auto" w:fill="auto"/>
            <w:noWrap/>
            <w:vAlign w:val="bottom"/>
            <w:hideMark/>
          </w:tcPr>
          <w:p w14:paraId="6C790EC8"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New Zealand</w:t>
            </w:r>
          </w:p>
        </w:tc>
      </w:tr>
      <w:tr w:rsidR="008B5709" w:rsidRPr="008117CA" w14:paraId="36DCA326"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54B739CB"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Albert </w:t>
            </w:r>
          </w:p>
        </w:tc>
        <w:tc>
          <w:tcPr>
            <w:tcW w:w="1662" w:type="dxa"/>
            <w:tcBorders>
              <w:top w:val="nil"/>
              <w:left w:val="nil"/>
              <w:bottom w:val="nil"/>
              <w:right w:val="nil"/>
            </w:tcBorders>
            <w:shd w:val="clear" w:color="auto" w:fill="auto"/>
            <w:noWrap/>
            <w:vAlign w:val="bottom"/>
            <w:hideMark/>
          </w:tcPr>
          <w:p w14:paraId="1430F5A5"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Milani</w:t>
            </w:r>
          </w:p>
        </w:tc>
        <w:tc>
          <w:tcPr>
            <w:tcW w:w="4678" w:type="dxa"/>
            <w:tcBorders>
              <w:top w:val="nil"/>
              <w:left w:val="nil"/>
              <w:bottom w:val="nil"/>
              <w:right w:val="nil"/>
            </w:tcBorders>
            <w:shd w:val="clear" w:color="auto" w:fill="auto"/>
            <w:noWrap/>
            <w:vAlign w:val="bottom"/>
            <w:hideMark/>
          </w:tcPr>
          <w:p w14:paraId="354C66B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Dancing Dots</w:t>
            </w:r>
          </w:p>
        </w:tc>
        <w:tc>
          <w:tcPr>
            <w:tcW w:w="1559" w:type="dxa"/>
            <w:tcBorders>
              <w:top w:val="nil"/>
              <w:left w:val="nil"/>
              <w:bottom w:val="nil"/>
              <w:right w:val="nil"/>
            </w:tcBorders>
            <w:shd w:val="clear" w:color="auto" w:fill="auto"/>
            <w:noWrap/>
            <w:vAlign w:val="bottom"/>
            <w:hideMark/>
          </w:tcPr>
          <w:p w14:paraId="4F0CBDDD"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USA</w:t>
            </w:r>
          </w:p>
        </w:tc>
      </w:tr>
      <w:tr w:rsidR="008B5709" w:rsidRPr="008117CA" w14:paraId="7479AE40" w14:textId="77777777" w:rsidTr="001D6199">
        <w:trPr>
          <w:trHeight w:val="280"/>
        </w:trPr>
        <w:tc>
          <w:tcPr>
            <w:tcW w:w="1188" w:type="dxa"/>
            <w:gridSpan w:val="2"/>
            <w:tcBorders>
              <w:top w:val="nil"/>
              <w:left w:val="nil"/>
              <w:bottom w:val="nil"/>
              <w:right w:val="nil"/>
            </w:tcBorders>
            <w:shd w:val="clear" w:color="auto" w:fill="auto"/>
            <w:noWrap/>
            <w:vAlign w:val="bottom"/>
            <w:hideMark/>
          </w:tcPr>
          <w:p w14:paraId="496BB6CE"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 xml:space="preserve">Jane </w:t>
            </w:r>
          </w:p>
        </w:tc>
        <w:tc>
          <w:tcPr>
            <w:tcW w:w="1662" w:type="dxa"/>
            <w:tcBorders>
              <w:top w:val="nil"/>
              <w:left w:val="nil"/>
              <w:bottom w:val="nil"/>
              <w:right w:val="nil"/>
            </w:tcBorders>
            <w:shd w:val="clear" w:color="auto" w:fill="auto"/>
            <w:noWrap/>
            <w:vAlign w:val="bottom"/>
            <w:hideMark/>
          </w:tcPr>
          <w:p w14:paraId="4450DA0C"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Wegener</w:t>
            </w:r>
          </w:p>
        </w:tc>
        <w:tc>
          <w:tcPr>
            <w:tcW w:w="4678" w:type="dxa"/>
            <w:tcBorders>
              <w:top w:val="nil"/>
              <w:left w:val="nil"/>
              <w:bottom w:val="nil"/>
              <w:right w:val="nil"/>
            </w:tcBorders>
            <w:shd w:val="clear" w:color="auto" w:fill="auto"/>
            <w:noWrap/>
            <w:vAlign w:val="bottom"/>
            <w:hideMark/>
          </w:tcPr>
          <w:p w14:paraId="6CC9D6B3"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Vision Australia</w:t>
            </w:r>
          </w:p>
        </w:tc>
        <w:tc>
          <w:tcPr>
            <w:tcW w:w="1559" w:type="dxa"/>
            <w:tcBorders>
              <w:top w:val="nil"/>
              <w:left w:val="nil"/>
              <w:bottom w:val="nil"/>
              <w:right w:val="nil"/>
            </w:tcBorders>
            <w:shd w:val="clear" w:color="auto" w:fill="auto"/>
            <w:noWrap/>
            <w:vAlign w:val="bottom"/>
            <w:hideMark/>
          </w:tcPr>
          <w:p w14:paraId="163E70CA" w14:textId="77777777" w:rsidR="008B5709" w:rsidRPr="008117CA" w:rsidRDefault="008B5709" w:rsidP="008B5709">
            <w:pPr>
              <w:rPr>
                <w:rFonts w:asciiTheme="majorHAnsi" w:eastAsia="Times New Roman" w:hAnsiTheme="majorHAnsi" w:cs="Times New Roman"/>
                <w:sz w:val="22"/>
                <w:szCs w:val="22"/>
              </w:rPr>
            </w:pPr>
            <w:r w:rsidRPr="008117CA">
              <w:rPr>
                <w:rFonts w:asciiTheme="majorHAnsi" w:eastAsia="Times New Roman" w:hAnsiTheme="majorHAnsi" w:cs="Times New Roman"/>
                <w:sz w:val="22"/>
                <w:szCs w:val="22"/>
              </w:rPr>
              <w:t>Australia</w:t>
            </w:r>
          </w:p>
        </w:tc>
      </w:tr>
    </w:tbl>
    <w:p w14:paraId="7B1EC847" w14:textId="77777777" w:rsidR="008B5709" w:rsidRPr="008117CA" w:rsidRDefault="008B5709">
      <w:pPr>
        <w:rPr>
          <w:rFonts w:asciiTheme="majorHAnsi" w:hAnsiTheme="majorHAnsi"/>
        </w:rPr>
      </w:pPr>
    </w:p>
    <w:p w14:paraId="1349B651" w14:textId="1E460610" w:rsidR="00EF721E" w:rsidRPr="008117CA" w:rsidRDefault="00DB6C00" w:rsidP="00174080">
      <w:pPr>
        <w:pStyle w:val="Heading1"/>
      </w:pPr>
      <w:bookmarkStart w:id="40" w:name="_Toc405203540"/>
      <w:r w:rsidRPr="008117CA">
        <w:t>Welcome and introductions</w:t>
      </w:r>
      <w:r w:rsidR="009666F0" w:rsidRPr="008117CA">
        <w:t xml:space="preserve"> (15 mins)</w:t>
      </w:r>
      <w:bookmarkEnd w:id="40"/>
    </w:p>
    <w:p w14:paraId="302AA5B9" w14:textId="3EFA8E8A" w:rsidR="00174080" w:rsidRDefault="00174080" w:rsidP="00EF721E"/>
    <w:p w14:paraId="2CACB703" w14:textId="77777777" w:rsidR="00391CE3" w:rsidRDefault="00391CE3" w:rsidP="00EF721E">
      <w:r>
        <w:rPr>
          <w:noProof/>
          <w:lang w:val="en-US"/>
        </w:rPr>
        <w:drawing>
          <wp:anchor distT="0" distB="0" distL="114300" distR="114300" simplePos="0" relativeHeight="251658240" behindDoc="0" locked="0" layoutInCell="1" allowOverlap="1" wp14:anchorId="19467E7C" wp14:editId="42CF7AF4">
            <wp:simplePos x="0" y="0"/>
            <wp:positionH relativeFrom="column">
              <wp:posOffset>0</wp:posOffset>
            </wp:positionH>
            <wp:positionV relativeFrom="paragraph">
              <wp:posOffset>50165</wp:posOffset>
            </wp:positionV>
            <wp:extent cx="1417955" cy="1417955"/>
            <wp:effectExtent l="0" t="0" r="4445" b="4445"/>
            <wp:wrapSquare wrapText="bothSides"/>
            <wp:docPr id="2" name="Picture 2" descr="Macintosh HD:Users:Sarah:Documents:Consultancy 2014+:DAISY March 2014+:2017_11 Music Braille Project:2018_10_31 London Round Table:Photos:IMG_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Documents:Consultancy 2014+:DAISY March 2014+:2017_11 Music Braille Project:2018_10_31 London Round Table:Photos:IMG_6830.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417955"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21E" w:rsidRPr="008117CA">
        <w:t xml:space="preserve">Arne opened the meeting, and said how pleased he and Sarah are that so many people are interested in helping get more music braille to more blind musicians worldwide. </w:t>
      </w:r>
    </w:p>
    <w:p w14:paraId="054C266F" w14:textId="77777777" w:rsidR="00391CE3" w:rsidRDefault="00391CE3" w:rsidP="00EF721E"/>
    <w:p w14:paraId="0DE3F488" w14:textId="2D3B1608" w:rsidR="00EF721E" w:rsidRPr="008117CA" w:rsidRDefault="00391CE3" w:rsidP="00EF721E">
      <w:r>
        <w:rPr>
          <w:noProof/>
          <w:lang w:val="en-US"/>
        </w:rPr>
        <mc:AlternateContent>
          <mc:Choice Requires="wps">
            <w:drawing>
              <wp:anchor distT="0" distB="0" distL="114300" distR="114300" simplePos="0" relativeHeight="251678720" behindDoc="0" locked="0" layoutInCell="1" allowOverlap="1" wp14:anchorId="2FDE84D9" wp14:editId="0EFF11F9">
                <wp:simplePos x="0" y="0"/>
                <wp:positionH relativeFrom="column">
                  <wp:posOffset>-1536700</wp:posOffset>
                </wp:positionH>
                <wp:positionV relativeFrom="paragraph">
                  <wp:posOffset>791845</wp:posOffset>
                </wp:positionV>
                <wp:extent cx="1417955" cy="266700"/>
                <wp:effectExtent l="0" t="0" r="4445" b="0"/>
                <wp:wrapSquare wrapText="bothSides"/>
                <wp:docPr id="20" name="Text Box 20"/>
                <wp:cNvGraphicFramePr/>
                <a:graphic xmlns:a="http://schemas.openxmlformats.org/drawingml/2006/main">
                  <a:graphicData uri="http://schemas.microsoft.com/office/word/2010/wordprocessingShape">
                    <wps:wsp>
                      <wps:cNvSpPr txBox="1"/>
                      <wps:spPr>
                        <a:xfrm>
                          <a:off x="0" y="0"/>
                          <a:ext cx="141795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A98E86E" w14:textId="508FC333" w:rsidR="006108B6" w:rsidRPr="00EA53C3" w:rsidRDefault="006108B6" w:rsidP="00391CE3">
                            <w:pPr>
                              <w:pStyle w:val="Caption"/>
                              <w:rPr>
                                <w:noProof/>
                                <w:lang w:val="en-US"/>
                              </w:rPr>
                            </w:pPr>
                            <w:r w:rsidRPr="00EA53C3">
                              <w:t xml:space="preserve">Photo </w:t>
                            </w:r>
                            <w:r w:rsidRPr="00EA53C3">
                              <w:fldChar w:fldCharType="begin"/>
                            </w:r>
                            <w:r w:rsidRPr="00EA53C3">
                              <w:instrText xml:space="preserve"> SEQ Photo \* ARABIC </w:instrText>
                            </w:r>
                            <w:r w:rsidRPr="00EA53C3">
                              <w:fldChar w:fldCharType="separate"/>
                            </w:r>
                            <w:r w:rsidRPr="00EA53C3">
                              <w:rPr>
                                <w:noProof/>
                              </w:rPr>
                              <w:t>1</w:t>
                            </w:r>
                            <w:r w:rsidRPr="00EA53C3">
                              <w:fldChar w:fldCharType="end"/>
                            </w:r>
                            <w:r w:rsidRPr="00EA53C3">
                              <w:t xml:space="preserve">: Arne </w:t>
                            </w:r>
                            <w:r w:rsidRPr="00EA53C3">
                              <w:rPr>
                                <w:rFonts w:asciiTheme="majorHAnsi" w:eastAsia="Times New Roman" w:hAnsiTheme="majorHAnsi" w:cs="Times New Roman"/>
                              </w:rPr>
                              <w:t>Kyrkjebø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120.95pt;margin-top:62.35pt;width:111.65pt;height:2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" stroked="f">
                <v:textbox style="mso-fit-shape-to-text:t" inset="0,0,0,0">
                  <w:txbxContent>
                    <w:p w14:paraId="2A98E86E" w14:textId="508FC333" w:rsidR="006108B6" w:rsidRPr="00EA53C3" w:rsidRDefault="006108B6" w:rsidP="00391CE3">
                      <w:pPr>
                        <w:pStyle w:val="Caption"/>
                        <w:rPr>
                          <w:noProof/>
                          <w:lang w:val="en-US"/>
                        </w:rPr>
                      </w:pPr>
                      <w:r w:rsidRPr="00EA53C3">
                        <w:t xml:space="preserve">Photo </w:t>
                      </w:r>
                      <w:r w:rsidRPr="00EA53C3">
                        <w:fldChar w:fldCharType="begin"/>
                      </w:r>
                      <w:r w:rsidRPr="00EA53C3">
                        <w:instrText xml:space="preserve"> SEQ Photo \* ARABIC </w:instrText>
                      </w:r>
                      <w:r w:rsidRPr="00EA53C3">
                        <w:fldChar w:fldCharType="separate"/>
                      </w:r>
                      <w:r w:rsidRPr="00EA53C3">
                        <w:rPr>
                          <w:noProof/>
                        </w:rPr>
                        <w:t>1</w:t>
                      </w:r>
                      <w:r w:rsidRPr="00EA53C3">
                        <w:fldChar w:fldCharType="end"/>
                      </w:r>
                      <w:r w:rsidRPr="00EA53C3">
                        <w:t xml:space="preserve">: Arne </w:t>
                      </w:r>
                      <w:proofErr w:type="spellStart"/>
                      <w:r w:rsidRPr="00EA53C3">
                        <w:rPr>
                          <w:rFonts w:asciiTheme="majorHAnsi" w:eastAsia="Times New Roman" w:hAnsiTheme="majorHAnsi" w:cs="Times New Roman"/>
                        </w:rPr>
                        <w:t>Kyrkjebø</w:t>
                      </w:r>
                      <w:proofErr w:type="spellEnd"/>
                    </w:p>
                  </w:txbxContent>
                </v:textbox>
                <w10:wrap type="square"/>
              </v:shape>
            </w:pict>
          </mc:Fallback>
        </mc:AlternateContent>
      </w:r>
      <w:r w:rsidR="00EF721E" w:rsidRPr="008117CA">
        <w:t>He gave a reminder of the background to the project: having to produce materials in a climate of reducing expertise and high production</w:t>
      </w:r>
      <w:r>
        <w:t xml:space="preserve"> costs; and trying to find more </w:t>
      </w:r>
      <w:r w:rsidR="00EF721E" w:rsidRPr="008117CA">
        <w:t xml:space="preserve">cost-effective and collaborative ways to produce </w:t>
      </w:r>
      <w:r w:rsidR="000619F4">
        <w:t xml:space="preserve">hard-copy </w:t>
      </w:r>
      <w:r w:rsidR="00EF721E" w:rsidRPr="008117CA">
        <w:t xml:space="preserve">music braille to secure its future. </w:t>
      </w:r>
    </w:p>
    <w:p w14:paraId="7D28B43C" w14:textId="77777777" w:rsidR="00EF721E" w:rsidRPr="008117CA" w:rsidRDefault="00EF721E" w:rsidP="00EF721E"/>
    <w:p w14:paraId="1D974FCB" w14:textId="3077A337" w:rsidR="00EF721E" w:rsidRPr="008117CA" w:rsidRDefault="00EF721E" w:rsidP="006C64E6">
      <w:pPr>
        <w:spacing w:after="120"/>
      </w:pPr>
      <w:r w:rsidRPr="008117CA">
        <w:t xml:space="preserve">At our first Round Table in Leipzig in June we shared the </w:t>
      </w:r>
      <w:r w:rsidR="006A6F8E" w:rsidRPr="008117CA">
        <w:t>results</w:t>
      </w:r>
      <w:r w:rsidRPr="008117CA">
        <w:t xml:space="preserve"> of our surveys and proposed four areas </w:t>
      </w:r>
      <w:r w:rsidR="00611A3C">
        <w:t>we need to ensure</w:t>
      </w:r>
      <w:r w:rsidRPr="008117CA">
        <w:t>:</w:t>
      </w:r>
    </w:p>
    <w:p w14:paraId="50DCEB19" w14:textId="77777777" w:rsidR="0005668A" w:rsidRPr="008117CA" w:rsidRDefault="0005668A" w:rsidP="005661DF">
      <w:pPr>
        <w:numPr>
          <w:ilvl w:val="0"/>
          <w:numId w:val="6"/>
        </w:numPr>
        <w:rPr>
          <w:rFonts w:asciiTheme="majorHAnsi" w:hAnsiTheme="majorHAnsi" w:cs="Times New Roman"/>
        </w:rPr>
      </w:pPr>
      <w:r w:rsidRPr="008117CA">
        <w:rPr>
          <w:rFonts w:asciiTheme="majorHAnsi" w:hAnsiTheme="majorHAnsi" w:cs="Times New Roman"/>
        </w:rPr>
        <w:t>the input files to be as good as they can be at the start of the process;</w:t>
      </w:r>
    </w:p>
    <w:p w14:paraId="4633FB71" w14:textId="77777777" w:rsidR="0005668A" w:rsidRPr="008117CA" w:rsidRDefault="0005668A" w:rsidP="005661DF">
      <w:pPr>
        <w:numPr>
          <w:ilvl w:val="0"/>
          <w:numId w:val="6"/>
        </w:numPr>
        <w:rPr>
          <w:rFonts w:asciiTheme="majorHAnsi" w:hAnsiTheme="majorHAnsi" w:cs="Times New Roman"/>
        </w:rPr>
      </w:pPr>
      <w:r w:rsidRPr="008117CA">
        <w:rPr>
          <w:rFonts w:asciiTheme="majorHAnsi" w:hAnsiTheme="majorHAnsi" w:cs="Times New Roman"/>
        </w:rPr>
        <w:t>conversion and mark-up tools to be accurate and reliable, suitable both for end-users and for agencies, and capable of being integrated into an agency’s workflow systems;</w:t>
      </w:r>
    </w:p>
    <w:p w14:paraId="53420454" w14:textId="77777777" w:rsidR="0005668A" w:rsidRPr="008117CA" w:rsidRDefault="0005668A" w:rsidP="005661DF">
      <w:pPr>
        <w:numPr>
          <w:ilvl w:val="0"/>
          <w:numId w:val="6"/>
        </w:numPr>
        <w:rPr>
          <w:rFonts w:asciiTheme="majorHAnsi" w:hAnsiTheme="majorHAnsi" w:cs="Times New Roman"/>
        </w:rPr>
      </w:pPr>
      <w:r w:rsidRPr="008117CA">
        <w:rPr>
          <w:rFonts w:asciiTheme="majorHAnsi" w:hAnsiTheme="majorHAnsi" w:cs="Times New Roman"/>
        </w:rPr>
        <w:t xml:space="preserve">good access to existing intermediary files; </w:t>
      </w:r>
    </w:p>
    <w:p w14:paraId="26ACE209" w14:textId="77777777" w:rsidR="0005668A" w:rsidRPr="008117CA" w:rsidRDefault="0005668A" w:rsidP="005661DF">
      <w:pPr>
        <w:numPr>
          <w:ilvl w:val="0"/>
          <w:numId w:val="6"/>
        </w:numPr>
        <w:rPr>
          <w:rFonts w:asciiTheme="majorHAnsi" w:hAnsiTheme="majorHAnsi" w:cs="Times New Roman"/>
        </w:rPr>
      </w:pPr>
      <w:r w:rsidRPr="008117CA">
        <w:rPr>
          <w:rFonts w:asciiTheme="majorHAnsi" w:hAnsiTheme="majorHAnsi" w:cs="Times New Roman"/>
        </w:rPr>
        <w:t>good teaching, learning and promotional resources.</w:t>
      </w:r>
    </w:p>
    <w:p w14:paraId="51682CBD" w14:textId="77777777" w:rsidR="00EF721E" w:rsidRPr="008117CA" w:rsidRDefault="00EF721E" w:rsidP="00DB6C00">
      <w:pPr>
        <w:rPr>
          <w:rFonts w:asciiTheme="majorHAnsi" w:hAnsiTheme="majorHAnsi"/>
        </w:rPr>
      </w:pPr>
    </w:p>
    <w:p w14:paraId="36C1458E" w14:textId="71858A92" w:rsidR="00D81F46" w:rsidRPr="008117CA" w:rsidRDefault="00EF721E" w:rsidP="00DB6C00">
      <w:pPr>
        <w:rPr>
          <w:rFonts w:asciiTheme="majorHAnsi" w:hAnsiTheme="majorHAnsi"/>
        </w:rPr>
      </w:pPr>
      <w:r w:rsidRPr="008117CA">
        <w:rPr>
          <w:rFonts w:asciiTheme="majorHAnsi" w:hAnsiTheme="majorHAnsi"/>
        </w:rPr>
        <w:t>Today’s agenda shares updates on 10 proposed Next Steps</w:t>
      </w:r>
      <w:r w:rsidR="006A6F8E" w:rsidRPr="008117CA">
        <w:rPr>
          <w:rFonts w:asciiTheme="majorHAnsi" w:hAnsiTheme="majorHAnsi"/>
        </w:rPr>
        <w:t xml:space="preserve"> shared after Leipzig</w:t>
      </w:r>
      <w:r w:rsidRPr="008117CA">
        <w:rPr>
          <w:rFonts w:asciiTheme="majorHAnsi" w:hAnsiTheme="majorHAnsi"/>
        </w:rPr>
        <w:t xml:space="preserve">, </w:t>
      </w:r>
      <w:r w:rsidR="006A6F8E" w:rsidRPr="008117CA">
        <w:rPr>
          <w:rFonts w:asciiTheme="majorHAnsi" w:hAnsiTheme="majorHAnsi"/>
        </w:rPr>
        <w:t xml:space="preserve">which have been </w:t>
      </w:r>
      <w:r w:rsidRPr="008117CA">
        <w:rPr>
          <w:rFonts w:asciiTheme="majorHAnsi" w:hAnsiTheme="majorHAnsi"/>
        </w:rPr>
        <w:t xml:space="preserve">progressed by colleagues around the table. We have an urgent need to take action now – getting more concrete decisions to choose the roadmap and </w:t>
      </w:r>
      <w:r w:rsidR="006A6F8E" w:rsidRPr="008117CA">
        <w:rPr>
          <w:rFonts w:asciiTheme="majorHAnsi" w:hAnsiTheme="majorHAnsi"/>
        </w:rPr>
        <w:t xml:space="preserve">determine </w:t>
      </w:r>
      <w:r w:rsidRPr="008117CA">
        <w:rPr>
          <w:rFonts w:asciiTheme="majorHAnsi" w:hAnsiTheme="majorHAnsi"/>
        </w:rPr>
        <w:t xml:space="preserve">how development will be resourced. </w:t>
      </w:r>
      <w:r w:rsidR="002E4835" w:rsidRPr="008117CA">
        <w:rPr>
          <w:rFonts w:asciiTheme="majorHAnsi" w:hAnsiTheme="majorHAnsi"/>
        </w:rPr>
        <w:t>The project is now under the DAISY Consortium umbrella, and all info and documents are on the DAISY project webpage</w:t>
      </w:r>
      <w:r w:rsidR="00F63589">
        <w:rPr>
          <w:rFonts w:asciiTheme="majorHAnsi" w:hAnsiTheme="majorHAnsi"/>
        </w:rPr>
        <w:t>:</w:t>
      </w:r>
      <w:r w:rsidR="00F624C6">
        <w:rPr>
          <w:rFonts w:asciiTheme="majorHAnsi" w:hAnsiTheme="majorHAnsi"/>
        </w:rPr>
        <w:t xml:space="preserve"> </w:t>
      </w:r>
      <w:hyperlink r:id="rId15" w:history="1">
        <w:r w:rsidR="008B7F74" w:rsidRPr="008117CA">
          <w:rPr>
            <w:rStyle w:val="Hyperlink"/>
            <w:rFonts w:asciiTheme="majorHAnsi" w:eastAsia="Times New Roman" w:hAnsiTheme="majorHAnsi" w:cs="Times New Roman"/>
          </w:rPr>
          <w:t>www.daisy.org/project/daisy-music-braille</w:t>
        </w:r>
      </w:hyperlink>
      <w:r w:rsidRPr="008117CA">
        <w:rPr>
          <w:rStyle w:val="Hyperlink"/>
          <w:rFonts w:asciiTheme="majorHAnsi" w:eastAsia="Times New Roman" w:hAnsiTheme="majorHAnsi" w:cs="Times New Roman"/>
        </w:rPr>
        <w:t>.</w:t>
      </w:r>
    </w:p>
    <w:p w14:paraId="2F961727" w14:textId="77777777" w:rsidR="00DB6C00" w:rsidRPr="008117CA" w:rsidRDefault="005C35A1" w:rsidP="004241A8">
      <w:pPr>
        <w:pStyle w:val="Heading1"/>
      </w:pPr>
      <w:bookmarkStart w:id="41" w:name="_Toc405203541"/>
      <w:r w:rsidRPr="008117CA">
        <w:t>Proposed Next Steps: u</w:t>
      </w:r>
      <w:r w:rsidR="00DB6C00" w:rsidRPr="008117CA">
        <w:t>pdate</w:t>
      </w:r>
      <w:r w:rsidRPr="008117CA">
        <w:t xml:space="preserve">s with </w:t>
      </w:r>
      <w:r w:rsidR="00D006AD" w:rsidRPr="008117CA">
        <w:t>brief questions</w:t>
      </w:r>
      <w:r w:rsidR="008A59B7" w:rsidRPr="008117CA">
        <w:t xml:space="preserve"> </w:t>
      </w:r>
      <w:r w:rsidR="002D63B7" w:rsidRPr="008117CA">
        <w:t>(</w:t>
      </w:r>
      <w:r w:rsidR="00F26829" w:rsidRPr="008117CA">
        <w:t>90 mins</w:t>
      </w:r>
      <w:r w:rsidR="002D63B7" w:rsidRPr="008117CA">
        <w:t>)</w:t>
      </w:r>
      <w:bookmarkEnd w:id="41"/>
      <w:r w:rsidR="002E7DF7" w:rsidRPr="008117CA">
        <w:t xml:space="preserve"> </w:t>
      </w:r>
    </w:p>
    <w:p w14:paraId="2C030058" w14:textId="77777777" w:rsidR="004241A8" w:rsidRPr="008117CA" w:rsidRDefault="004241A8" w:rsidP="005C35A1">
      <w:pPr>
        <w:rPr>
          <w:rFonts w:asciiTheme="majorHAnsi" w:hAnsiTheme="majorHAnsi"/>
          <w:u w:val="single"/>
        </w:rPr>
      </w:pPr>
    </w:p>
    <w:p w14:paraId="0A310D42" w14:textId="06A7B124" w:rsidR="006C0403" w:rsidRPr="008117CA" w:rsidRDefault="00D006AD" w:rsidP="00A231EF">
      <w:pPr>
        <w:pStyle w:val="Heading2"/>
      </w:pPr>
      <w:bookmarkStart w:id="42" w:name="_Toc405203542"/>
      <w:r w:rsidRPr="008117CA">
        <w:t xml:space="preserve">1. </w:t>
      </w:r>
      <w:r w:rsidR="00DB6C00" w:rsidRPr="008117CA">
        <w:t>Identify and prioriti</w:t>
      </w:r>
      <w:r w:rsidR="006C64E6">
        <w:t>z</w:t>
      </w:r>
      <w:r w:rsidR="00DB6C00" w:rsidRPr="008117CA">
        <w:t>e immediate fixes required in current</w:t>
      </w:r>
      <w:r w:rsidR="004241A8" w:rsidRPr="008117CA">
        <w:t xml:space="preserve"> tools to share with </w:t>
      </w:r>
      <w:r w:rsidR="00B34FEB" w:rsidRPr="008117CA">
        <w:t>developers</w:t>
      </w:r>
      <w:r w:rsidR="00797AC0" w:rsidRPr="008117CA">
        <w:t xml:space="preserve"> (15 minutes)</w:t>
      </w:r>
      <w:bookmarkEnd w:id="42"/>
    </w:p>
    <w:p w14:paraId="16D655ED" w14:textId="77777777" w:rsidR="00D37138" w:rsidRPr="008117CA" w:rsidRDefault="00CE183A" w:rsidP="00B93A71">
      <w:pPr>
        <w:rPr>
          <w:rFonts w:asciiTheme="majorHAnsi" w:hAnsiTheme="majorHAnsi"/>
          <w:b/>
        </w:rPr>
      </w:pPr>
      <w:r w:rsidRPr="008117CA">
        <w:rPr>
          <w:rFonts w:asciiTheme="majorHAnsi" w:hAnsiTheme="majorHAnsi"/>
          <w:b/>
        </w:rPr>
        <w:t>Up</w:t>
      </w:r>
      <w:r w:rsidR="00005856" w:rsidRPr="008117CA">
        <w:rPr>
          <w:rFonts w:asciiTheme="majorHAnsi" w:hAnsiTheme="majorHAnsi"/>
          <w:b/>
        </w:rPr>
        <w:t>date from: Roger Firman (U</w:t>
      </w:r>
      <w:r w:rsidR="00487FBE" w:rsidRPr="008117CA">
        <w:rPr>
          <w:rFonts w:asciiTheme="majorHAnsi" w:hAnsiTheme="majorHAnsi"/>
          <w:b/>
        </w:rPr>
        <w:t>K Association for Accessible Formats, U</w:t>
      </w:r>
      <w:r w:rsidR="00005856" w:rsidRPr="008117CA">
        <w:rPr>
          <w:rFonts w:asciiTheme="majorHAnsi" w:hAnsiTheme="majorHAnsi"/>
          <w:b/>
        </w:rPr>
        <w:t>KAAF</w:t>
      </w:r>
      <w:r w:rsidR="00B34FEB" w:rsidRPr="008117CA">
        <w:rPr>
          <w:rFonts w:asciiTheme="majorHAnsi" w:hAnsiTheme="majorHAnsi"/>
          <w:b/>
        </w:rPr>
        <w:t>)</w:t>
      </w:r>
      <w:r w:rsidR="00E94988" w:rsidRPr="008117CA">
        <w:rPr>
          <w:rFonts w:asciiTheme="majorHAnsi" w:hAnsiTheme="majorHAnsi"/>
          <w:b/>
        </w:rPr>
        <w:t>.</w:t>
      </w:r>
    </w:p>
    <w:p w14:paraId="37AB1A5F" w14:textId="77777777" w:rsidR="00D37138" w:rsidRPr="008117CA" w:rsidRDefault="00D37138" w:rsidP="00D37138">
      <w:pPr>
        <w:tabs>
          <w:tab w:val="left" w:pos="0"/>
          <w:tab w:val="left" w:pos="504"/>
          <w:tab w:val="left" w:pos="1224"/>
          <w:tab w:val="left" w:pos="1944"/>
          <w:tab w:val="left" w:pos="2664"/>
          <w:tab w:val="left" w:pos="3384"/>
          <w:tab w:val="left" w:pos="4104"/>
          <w:tab w:val="left" w:pos="4824"/>
          <w:tab w:val="left" w:pos="5544"/>
          <w:tab w:val="left" w:pos="6264"/>
          <w:tab w:val="left" w:pos="6984"/>
          <w:tab w:val="left" w:pos="7704"/>
        </w:tabs>
        <w:suppressAutoHyphens/>
        <w:rPr>
          <w:rFonts w:asciiTheme="majorHAnsi" w:hAnsiTheme="majorHAnsi"/>
        </w:rPr>
      </w:pPr>
    </w:p>
    <w:p w14:paraId="21096017" w14:textId="003596BE" w:rsidR="00F63589" w:rsidRDefault="00F63589" w:rsidP="00D37138">
      <w:pPr>
        <w:tabs>
          <w:tab w:val="left" w:pos="0"/>
          <w:tab w:val="left" w:pos="504"/>
          <w:tab w:val="left" w:pos="1224"/>
          <w:tab w:val="left" w:pos="1944"/>
          <w:tab w:val="left" w:pos="2664"/>
          <w:tab w:val="left" w:pos="3384"/>
          <w:tab w:val="left" w:pos="4104"/>
          <w:tab w:val="left" w:pos="4824"/>
          <w:tab w:val="left" w:pos="5544"/>
          <w:tab w:val="left" w:pos="6264"/>
          <w:tab w:val="left" w:pos="6984"/>
          <w:tab w:val="left" w:pos="7704"/>
        </w:tabs>
        <w:suppressAutoHyphens/>
        <w:rPr>
          <w:rFonts w:asciiTheme="majorHAnsi" w:hAnsiTheme="majorHAnsi"/>
        </w:rPr>
      </w:pPr>
      <w:r>
        <w:rPr>
          <w:rFonts w:asciiTheme="majorHAnsi" w:hAnsiTheme="majorHAnsi"/>
          <w:noProof/>
          <w:lang w:val="en-US"/>
        </w:rPr>
        <w:drawing>
          <wp:anchor distT="0" distB="0" distL="114300" distR="114300" simplePos="0" relativeHeight="251659264" behindDoc="0" locked="0" layoutInCell="1" allowOverlap="1" wp14:anchorId="067C1979" wp14:editId="12397AC5">
            <wp:simplePos x="0" y="0"/>
            <wp:positionH relativeFrom="column">
              <wp:posOffset>5080</wp:posOffset>
            </wp:positionH>
            <wp:positionV relativeFrom="paragraph">
              <wp:posOffset>4445</wp:posOffset>
            </wp:positionV>
            <wp:extent cx="1409700" cy="1453515"/>
            <wp:effectExtent l="0" t="0" r="12700" b="0"/>
            <wp:wrapSquare wrapText="bothSides"/>
            <wp:docPr id="3" name="Picture 3" descr="Macintosh HD:Users:Sarah:Documents:Consultancy 2014+:DAISY March 2014+:2017_11 Music Braille Project:2018_10_31 London Round Table:Photos:IMG_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Documents:Consultancy 2014+:DAISY March 2014+:2017_11 Music Braille Project:2018_10_31 London Round Table:Photos:IMG_6833.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40970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3C3">
        <w:rPr>
          <w:noProof/>
          <w:lang w:val="en-US"/>
        </w:rPr>
        <mc:AlternateContent>
          <mc:Choice Requires="wps">
            <w:drawing>
              <wp:anchor distT="0" distB="0" distL="114300" distR="114300" simplePos="0" relativeHeight="251680768" behindDoc="0" locked="0" layoutInCell="1" allowOverlap="1" wp14:anchorId="51F273B8" wp14:editId="44ADE08D">
                <wp:simplePos x="0" y="0"/>
                <wp:positionH relativeFrom="column">
                  <wp:posOffset>5080</wp:posOffset>
                </wp:positionH>
                <wp:positionV relativeFrom="paragraph">
                  <wp:posOffset>1456690</wp:posOffset>
                </wp:positionV>
                <wp:extent cx="1352550" cy="2667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35255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BE40C97" w14:textId="0D2A2CA2" w:rsidR="006108B6" w:rsidRPr="004B508E" w:rsidRDefault="006108B6" w:rsidP="00EA53C3">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2</w:t>
                            </w:r>
                            <w:r>
                              <w:fldChar w:fldCharType="end"/>
                            </w:r>
                            <w:r>
                              <w:t>: Roger Firman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7" type="#_x0000_t202" style="position:absolute;margin-left:.4pt;margin-top:114.7pt;width:106.5pt;height:2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" stroked="f">
                <v:textbox style="mso-fit-shape-to-text:t" inset="0,0,0,0">
                  <w:txbxContent>
                    <w:p w14:paraId="2BE40C97" w14:textId="0D2A2CA2" w:rsidR="006108B6" w:rsidRPr="004B508E" w:rsidRDefault="006108B6" w:rsidP="00EA53C3">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2</w:t>
                      </w:r>
                      <w:r>
                        <w:fldChar w:fldCharType="end"/>
                      </w:r>
                      <w:r>
                        <w:t xml:space="preserve">: Roger </w:t>
                      </w:r>
                      <w:proofErr w:type="spellStart"/>
                      <w:r>
                        <w:t>Firman</w:t>
                      </w:r>
                      <w:proofErr w:type="spellEnd"/>
                    </w:p>
                  </w:txbxContent>
                </v:textbox>
                <w10:wrap type="square"/>
              </v:shape>
            </w:pict>
          </mc:Fallback>
        </mc:AlternateContent>
      </w:r>
      <w:r w:rsidR="00A5624A" w:rsidRPr="008117CA">
        <w:rPr>
          <w:rFonts w:asciiTheme="majorHAnsi" w:hAnsiTheme="majorHAnsi"/>
        </w:rPr>
        <w:t xml:space="preserve">Work has started with the UK team finding out which automated conversion tools work well, and what could be improved. Testing is underway with a range of test documents of signs, combinations of signs and braille music rules. The team believes that the key issue is to improve the output from any current braille music transcription package importing a MusicXML file, involving the export of a MusicXML file from a music publishing package. </w:t>
      </w:r>
    </w:p>
    <w:p w14:paraId="0D834688" w14:textId="77777777" w:rsidR="00F63589" w:rsidRDefault="00F63589" w:rsidP="00D37138">
      <w:pPr>
        <w:tabs>
          <w:tab w:val="left" w:pos="0"/>
          <w:tab w:val="left" w:pos="504"/>
          <w:tab w:val="left" w:pos="1224"/>
          <w:tab w:val="left" w:pos="1944"/>
          <w:tab w:val="left" w:pos="2664"/>
          <w:tab w:val="left" w:pos="3384"/>
          <w:tab w:val="left" w:pos="4104"/>
          <w:tab w:val="left" w:pos="4824"/>
          <w:tab w:val="left" w:pos="5544"/>
          <w:tab w:val="left" w:pos="6264"/>
          <w:tab w:val="left" w:pos="6984"/>
          <w:tab w:val="left" w:pos="7704"/>
        </w:tabs>
        <w:suppressAutoHyphens/>
        <w:rPr>
          <w:rFonts w:asciiTheme="majorHAnsi" w:hAnsiTheme="majorHAnsi"/>
        </w:rPr>
      </w:pPr>
    </w:p>
    <w:p w14:paraId="22E4A781" w14:textId="77777777" w:rsidR="00F63589" w:rsidRDefault="00F63589" w:rsidP="00D37138">
      <w:pPr>
        <w:tabs>
          <w:tab w:val="left" w:pos="0"/>
          <w:tab w:val="left" w:pos="504"/>
          <w:tab w:val="left" w:pos="1224"/>
          <w:tab w:val="left" w:pos="1944"/>
          <w:tab w:val="left" w:pos="2664"/>
          <w:tab w:val="left" w:pos="3384"/>
          <w:tab w:val="left" w:pos="4104"/>
          <w:tab w:val="left" w:pos="4824"/>
          <w:tab w:val="left" w:pos="5544"/>
          <w:tab w:val="left" w:pos="6264"/>
          <w:tab w:val="left" w:pos="6984"/>
          <w:tab w:val="left" w:pos="7704"/>
        </w:tabs>
        <w:suppressAutoHyphens/>
        <w:rPr>
          <w:rFonts w:asciiTheme="majorHAnsi" w:hAnsiTheme="majorHAnsi"/>
        </w:rPr>
      </w:pPr>
    </w:p>
    <w:p w14:paraId="3A1F8DF9" w14:textId="7FB80AC6" w:rsidR="00D37138" w:rsidRPr="008117CA" w:rsidRDefault="00A5624A" w:rsidP="00D37138">
      <w:pPr>
        <w:tabs>
          <w:tab w:val="left" w:pos="0"/>
          <w:tab w:val="left" w:pos="504"/>
          <w:tab w:val="left" w:pos="1224"/>
          <w:tab w:val="left" w:pos="1944"/>
          <w:tab w:val="left" w:pos="2664"/>
          <w:tab w:val="left" w:pos="3384"/>
          <w:tab w:val="left" w:pos="4104"/>
          <w:tab w:val="left" w:pos="4824"/>
          <w:tab w:val="left" w:pos="5544"/>
          <w:tab w:val="left" w:pos="6264"/>
          <w:tab w:val="left" w:pos="6984"/>
          <w:tab w:val="left" w:pos="7704"/>
        </w:tabs>
        <w:suppressAutoHyphens/>
        <w:rPr>
          <w:rFonts w:asciiTheme="majorHAnsi" w:hAnsiTheme="majorHAnsi"/>
        </w:rPr>
      </w:pPr>
      <w:r w:rsidRPr="008117CA">
        <w:rPr>
          <w:rFonts w:asciiTheme="majorHAnsi" w:hAnsiTheme="majorHAnsi"/>
        </w:rPr>
        <w:t>They are starting by using MuseScore for import and export of MusicXML files, and other programs can also be tested if others can contribute to the work. The team is sending findings to Dancing Dots (GoodFeel), BrailleMuse, and DZB</w:t>
      </w:r>
      <w:r w:rsidR="00AB221A" w:rsidRPr="008117CA">
        <w:rPr>
          <w:rFonts w:asciiTheme="majorHAnsi" w:hAnsiTheme="majorHAnsi"/>
        </w:rPr>
        <w:t xml:space="preserve"> (Hodder) for comment. So far, t</w:t>
      </w:r>
      <w:r w:rsidRPr="008117CA">
        <w:rPr>
          <w:rFonts w:asciiTheme="majorHAnsi" w:hAnsiTheme="majorHAnsi"/>
        </w:rPr>
        <w:t xml:space="preserve">esting has not covered formats/layout; or large amounts of music. This work will give a framework on which to build closer relationships between two very different starting points of stave (print) notation, and braille music. </w:t>
      </w:r>
    </w:p>
    <w:p w14:paraId="67964CAA" w14:textId="77777777" w:rsidR="00D006AD" w:rsidRPr="008117CA" w:rsidRDefault="00D006AD" w:rsidP="00D006AD">
      <w:pPr>
        <w:ind w:left="1440" w:hanging="1440"/>
        <w:rPr>
          <w:rFonts w:asciiTheme="majorHAnsi" w:hAnsiTheme="majorHAnsi"/>
          <w:b/>
          <w:color w:val="17365D" w:themeColor="text2" w:themeShade="BF"/>
        </w:rPr>
      </w:pPr>
    </w:p>
    <w:p w14:paraId="0C081357" w14:textId="77777777" w:rsidR="00333058" w:rsidRPr="008117CA" w:rsidRDefault="00220308" w:rsidP="00333058">
      <w:pPr>
        <w:rPr>
          <w:rFonts w:asciiTheme="majorHAnsi" w:hAnsiTheme="majorHAnsi"/>
        </w:rPr>
      </w:pPr>
      <w:r w:rsidRPr="008117CA">
        <w:rPr>
          <w:rFonts w:asciiTheme="majorHAnsi" w:hAnsiTheme="majorHAnsi"/>
          <w:b/>
        </w:rPr>
        <w:t xml:space="preserve">Q: </w:t>
      </w:r>
      <w:r w:rsidR="003971CE" w:rsidRPr="008117CA">
        <w:rPr>
          <w:rFonts w:asciiTheme="majorHAnsi" w:hAnsiTheme="majorHAnsi"/>
        </w:rPr>
        <w:t>A</w:t>
      </w:r>
      <w:r w:rsidR="00333058" w:rsidRPr="008117CA">
        <w:rPr>
          <w:rFonts w:asciiTheme="majorHAnsi" w:hAnsiTheme="majorHAnsi"/>
        </w:rPr>
        <w:t>re the results p</w:t>
      </w:r>
      <w:r w:rsidR="00C96106" w:rsidRPr="008117CA">
        <w:rPr>
          <w:rFonts w:asciiTheme="majorHAnsi" w:hAnsiTheme="majorHAnsi"/>
        </w:rPr>
        <w:t xml:space="preserve">ositive, or </w:t>
      </w:r>
      <w:r w:rsidRPr="008117CA">
        <w:rPr>
          <w:rFonts w:asciiTheme="majorHAnsi" w:hAnsiTheme="majorHAnsi"/>
        </w:rPr>
        <w:t xml:space="preserve">is there </w:t>
      </w:r>
      <w:r w:rsidR="00C96106" w:rsidRPr="008117CA">
        <w:rPr>
          <w:rFonts w:asciiTheme="majorHAnsi" w:hAnsiTheme="majorHAnsi"/>
        </w:rPr>
        <w:t xml:space="preserve">a lot of </w:t>
      </w:r>
      <w:r w:rsidR="00333058" w:rsidRPr="008117CA">
        <w:rPr>
          <w:rFonts w:asciiTheme="majorHAnsi" w:hAnsiTheme="majorHAnsi"/>
        </w:rPr>
        <w:t>work to do?</w:t>
      </w:r>
    </w:p>
    <w:p w14:paraId="2CDAB491" w14:textId="77777777" w:rsidR="00C96106" w:rsidRPr="008117CA" w:rsidRDefault="00220308" w:rsidP="007C5C17">
      <w:pPr>
        <w:rPr>
          <w:rFonts w:asciiTheme="majorHAnsi" w:hAnsiTheme="majorHAnsi"/>
        </w:rPr>
      </w:pPr>
      <w:r w:rsidRPr="008117CA">
        <w:rPr>
          <w:rFonts w:asciiTheme="majorHAnsi" w:hAnsiTheme="majorHAnsi"/>
          <w:b/>
        </w:rPr>
        <w:t>A</w:t>
      </w:r>
      <w:r w:rsidR="00C96106" w:rsidRPr="008117CA">
        <w:rPr>
          <w:rFonts w:asciiTheme="majorHAnsi" w:hAnsiTheme="majorHAnsi"/>
          <w:b/>
        </w:rPr>
        <w:t xml:space="preserve">: </w:t>
      </w:r>
      <w:r w:rsidR="00C96106" w:rsidRPr="008117CA">
        <w:rPr>
          <w:rFonts w:asciiTheme="majorHAnsi" w:hAnsiTheme="majorHAnsi"/>
        </w:rPr>
        <w:t>Results aren’t all in yet, but plenty of scope to move things forward.</w:t>
      </w:r>
    </w:p>
    <w:p w14:paraId="5D4DEED9" w14:textId="77777777" w:rsidR="00C96106" w:rsidRPr="008117CA" w:rsidRDefault="00C96106" w:rsidP="007C5C17">
      <w:pPr>
        <w:rPr>
          <w:rFonts w:asciiTheme="majorHAnsi" w:hAnsiTheme="majorHAnsi"/>
          <w:b/>
        </w:rPr>
      </w:pPr>
    </w:p>
    <w:p w14:paraId="11D0E250" w14:textId="77777777" w:rsidR="009D089F" w:rsidRPr="008117CA" w:rsidRDefault="00D006AD" w:rsidP="00A231EF">
      <w:pPr>
        <w:pStyle w:val="Heading2"/>
      </w:pPr>
      <w:bookmarkStart w:id="43" w:name="_Toc405203543"/>
      <w:r w:rsidRPr="008117CA">
        <w:t xml:space="preserve">2. </w:t>
      </w:r>
      <w:r w:rsidR="00B34FEB" w:rsidRPr="008117CA">
        <w:t>Learn</w:t>
      </w:r>
      <w:r w:rsidR="00DB6C00" w:rsidRPr="008117CA">
        <w:t xml:space="preserve"> from trial of DZB tools currently underway at Dedicon</w:t>
      </w:r>
      <w:r w:rsidR="0088651B" w:rsidRPr="008117CA">
        <w:t xml:space="preserve"> (10 minutes)</w:t>
      </w:r>
      <w:bookmarkEnd w:id="43"/>
    </w:p>
    <w:p w14:paraId="1586C49F" w14:textId="77777777" w:rsidR="00532EDE" w:rsidRPr="008117CA" w:rsidRDefault="00DB6C00" w:rsidP="009D089F">
      <w:pPr>
        <w:rPr>
          <w:rFonts w:asciiTheme="majorHAnsi" w:hAnsiTheme="majorHAnsi"/>
          <w:b/>
        </w:rPr>
      </w:pPr>
      <w:r w:rsidRPr="008117CA">
        <w:rPr>
          <w:rFonts w:asciiTheme="majorHAnsi" w:hAnsiTheme="majorHAnsi"/>
          <w:b/>
        </w:rPr>
        <w:t>Update</w:t>
      </w:r>
      <w:r w:rsidR="00CE183A" w:rsidRPr="008117CA">
        <w:rPr>
          <w:rFonts w:asciiTheme="majorHAnsi" w:hAnsiTheme="majorHAnsi"/>
          <w:b/>
        </w:rPr>
        <w:t>s</w:t>
      </w:r>
      <w:r w:rsidRPr="008117CA">
        <w:rPr>
          <w:rFonts w:asciiTheme="majorHAnsi" w:hAnsiTheme="majorHAnsi"/>
          <w:b/>
        </w:rPr>
        <w:t xml:space="preserve"> from:</w:t>
      </w:r>
      <w:r w:rsidR="00005856" w:rsidRPr="008117CA">
        <w:rPr>
          <w:rFonts w:asciiTheme="majorHAnsi" w:hAnsiTheme="majorHAnsi"/>
          <w:b/>
        </w:rPr>
        <w:t xml:space="preserve"> Stephan Handels &amp; Roel van Tiel </w:t>
      </w:r>
      <w:r w:rsidRPr="008117CA">
        <w:rPr>
          <w:rFonts w:asciiTheme="majorHAnsi" w:hAnsiTheme="majorHAnsi"/>
          <w:b/>
        </w:rPr>
        <w:t>(Dedicon)</w:t>
      </w:r>
      <w:r w:rsidR="00B34FEB" w:rsidRPr="008117CA">
        <w:rPr>
          <w:rFonts w:asciiTheme="majorHAnsi" w:hAnsiTheme="majorHAnsi"/>
          <w:b/>
        </w:rPr>
        <w:t>,</w:t>
      </w:r>
      <w:r w:rsidRPr="008117CA">
        <w:rPr>
          <w:rFonts w:asciiTheme="majorHAnsi" w:hAnsiTheme="majorHAnsi"/>
          <w:b/>
        </w:rPr>
        <w:t xml:space="preserve"> and </w:t>
      </w:r>
      <w:r w:rsidR="009D089F" w:rsidRPr="008117CA">
        <w:rPr>
          <w:rFonts w:asciiTheme="majorHAnsi" w:hAnsiTheme="majorHAnsi"/>
          <w:b/>
        </w:rPr>
        <w:t xml:space="preserve">Thomas Kahlisch and </w:t>
      </w:r>
      <w:r w:rsidR="00005856" w:rsidRPr="008117CA">
        <w:rPr>
          <w:rFonts w:asciiTheme="majorHAnsi" w:hAnsiTheme="majorHAnsi"/>
          <w:b/>
        </w:rPr>
        <w:t xml:space="preserve">Hannes Kaden </w:t>
      </w:r>
      <w:r w:rsidRPr="008117CA">
        <w:rPr>
          <w:rFonts w:asciiTheme="majorHAnsi" w:hAnsiTheme="majorHAnsi"/>
          <w:b/>
        </w:rPr>
        <w:t>(DZB)</w:t>
      </w:r>
      <w:r w:rsidR="00B34FEB" w:rsidRPr="008117CA">
        <w:rPr>
          <w:rFonts w:asciiTheme="majorHAnsi" w:hAnsiTheme="majorHAnsi"/>
          <w:b/>
        </w:rPr>
        <w:t>.</w:t>
      </w:r>
    </w:p>
    <w:p w14:paraId="6E31CC05" w14:textId="77777777" w:rsidR="009D089F" w:rsidRPr="008117CA" w:rsidRDefault="009D089F" w:rsidP="009D089F">
      <w:pPr>
        <w:rPr>
          <w:rFonts w:asciiTheme="majorHAnsi" w:hAnsiTheme="majorHAnsi"/>
        </w:rPr>
      </w:pPr>
    </w:p>
    <w:p w14:paraId="076CC7DE" w14:textId="475AA56B" w:rsidR="006131F6" w:rsidRPr="008117CA" w:rsidRDefault="006131F6" w:rsidP="009D089F">
      <w:pPr>
        <w:rPr>
          <w:rFonts w:asciiTheme="majorHAnsi" w:hAnsiTheme="majorHAnsi"/>
        </w:rPr>
      </w:pPr>
      <w:r w:rsidRPr="008117CA">
        <w:rPr>
          <w:rFonts w:asciiTheme="majorHAnsi" w:hAnsiTheme="majorHAnsi"/>
        </w:rPr>
        <w:t>Hodder (from DZB) is being trialled by Dedicon and we are pleased to have an update</w:t>
      </w:r>
      <w:r w:rsidR="002D37C4" w:rsidRPr="008117CA">
        <w:rPr>
          <w:rFonts w:asciiTheme="majorHAnsi" w:hAnsiTheme="majorHAnsi"/>
        </w:rPr>
        <w:t xml:space="preserve"> from them both</w:t>
      </w:r>
      <w:r w:rsidRPr="008117CA">
        <w:rPr>
          <w:rFonts w:asciiTheme="majorHAnsi" w:hAnsiTheme="majorHAnsi"/>
        </w:rPr>
        <w:t>, especially as other agencies may wish to do the same.</w:t>
      </w:r>
    </w:p>
    <w:p w14:paraId="733C406D" w14:textId="68C05D4E" w:rsidR="00D42AF9" w:rsidRPr="008117CA" w:rsidRDefault="006A0C55" w:rsidP="009D089F">
      <w:pPr>
        <w:rPr>
          <w:rFonts w:asciiTheme="majorHAnsi" w:hAnsiTheme="majorHAnsi"/>
        </w:rPr>
      </w:pPr>
      <w:r>
        <w:rPr>
          <w:rFonts w:asciiTheme="majorHAnsi" w:hAnsiTheme="majorHAnsi"/>
          <w:noProof/>
          <w:lang w:val="en-US"/>
        </w:rPr>
        <w:drawing>
          <wp:anchor distT="0" distB="0" distL="114300" distR="114300" simplePos="0" relativeHeight="251661312" behindDoc="0" locked="0" layoutInCell="1" allowOverlap="1" wp14:anchorId="10AE38D9" wp14:editId="627D6C78">
            <wp:simplePos x="0" y="0"/>
            <wp:positionH relativeFrom="column">
              <wp:posOffset>0</wp:posOffset>
            </wp:positionH>
            <wp:positionV relativeFrom="paragraph">
              <wp:posOffset>108585</wp:posOffset>
            </wp:positionV>
            <wp:extent cx="1503045" cy="1600200"/>
            <wp:effectExtent l="0" t="0" r="0" b="0"/>
            <wp:wrapSquare wrapText="bothSides"/>
            <wp:docPr id="6" name="Picture 6" descr="Macintosh HD:Users:Sarah:Documents:Consultancy 2014+:DAISY March 2014+:2017_11 Music Braille Project:2018_10_31 London Round Table:Photos:IMG_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rah:Documents:Consultancy 2014+:DAISY March 2014+:2017_11 Music Braille Project:2018_10_31 London Round Table:Photos:IMG_6838.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50304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w:drawing>
          <wp:anchor distT="0" distB="0" distL="114300" distR="114300" simplePos="0" relativeHeight="251660288" behindDoc="0" locked="0" layoutInCell="1" allowOverlap="1" wp14:anchorId="4DECA407" wp14:editId="10484DF8">
            <wp:simplePos x="0" y="0"/>
            <wp:positionH relativeFrom="column">
              <wp:posOffset>1599565</wp:posOffset>
            </wp:positionH>
            <wp:positionV relativeFrom="paragraph">
              <wp:posOffset>107315</wp:posOffset>
            </wp:positionV>
            <wp:extent cx="1518920" cy="1600835"/>
            <wp:effectExtent l="0" t="0" r="5080" b="0"/>
            <wp:wrapSquare wrapText="bothSides"/>
            <wp:docPr id="5" name="Picture 5" descr="Macintosh HD:Users:Sarah:Documents:Consultancy 2014+:DAISY March 2014+:2017_11 Music Braille Project:2018_10_31 London Round Table:Photos:IMG_6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rah:Documents:Consultancy 2014+:DAISY March 2014+:2017_11 Music Braille Project:2018_10_31 London Round Table:Photos:IMG_6836.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518920"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noProof/>
          <w:color w:val="000000"/>
          <w:lang w:val="en-US"/>
        </w:rPr>
        <w:drawing>
          <wp:anchor distT="0" distB="0" distL="114300" distR="114300" simplePos="0" relativeHeight="251717632" behindDoc="0" locked="0" layoutInCell="1" allowOverlap="1" wp14:anchorId="46A20D3F" wp14:editId="46AFD4A4">
            <wp:simplePos x="0" y="0"/>
            <wp:positionH relativeFrom="column">
              <wp:posOffset>3199765</wp:posOffset>
            </wp:positionH>
            <wp:positionV relativeFrom="paragraph">
              <wp:posOffset>108585</wp:posOffset>
            </wp:positionV>
            <wp:extent cx="1423670" cy="1600200"/>
            <wp:effectExtent l="0" t="0" r="0" b="0"/>
            <wp:wrapSquare wrapText="bothSides"/>
            <wp:docPr id="7" name="Picture 7" descr="Macintosh HD:Users:Sarah:Documents:Consultancy 2014+:DAISY March 2014+:2017_11 Music Braille Project:2018_10_31 London Round Table:Photos:IMG_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rah:Documents:Consultancy 2014+:DAISY March 2014+:2017_11 Music Braille Project:2018_10_31 London Round Table:Photos:IMG_6840.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42367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19680" behindDoc="0" locked="0" layoutInCell="1" allowOverlap="1" wp14:anchorId="5F26AAF3" wp14:editId="30932F6A">
                <wp:simplePos x="0" y="0"/>
                <wp:positionH relativeFrom="column">
                  <wp:posOffset>3200400</wp:posOffset>
                </wp:positionH>
                <wp:positionV relativeFrom="paragraph">
                  <wp:posOffset>1720215</wp:posOffset>
                </wp:positionV>
                <wp:extent cx="1383030" cy="266700"/>
                <wp:effectExtent l="0" t="0" r="0" b="12700"/>
                <wp:wrapSquare wrapText="bothSides"/>
                <wp:docPr id="1073741834" name="Text Box 1073741834"/>
                <wp:cNvGraphicFramePr/>
                <a:graphic xmlns:a="http://schemas.openxmlformats.org/drawingml/2006/main">
                  <a:graphicData uri="http://schemas.microsoft.com/office/word/2010/wordprocessingShape">
                    <wps:wsp>
                      <wps:cNvSpPr txBox="1"/>
                      <wps:spPr>
                        <a:xfrm>
                          <a:off x="0" y="0"/>
                          <a:ext cx="138303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3F76205" w14:textId="1BEB2A47" w:rsidR="006108B6" w:rsidRPr="00F63589" w:rsidRDefault="006108B6" w:rsidP="006A0C55">
                            <w:pPr>
                              <w:pStyle w:val="Caption"/>
                            </w:pPr>
                            <w:r>
                              <w:t>Photo 5: Stephan Handels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3741834" o:spid="_x0000_s1028" type="#_x0000_t202" style="position:absolute;margin-left:252pt;margin-top:135.45pt;width:108.9pt;height:2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" stroked="f">
                <v:textbox style="mso-fit-shape-to-text:t" inset="0,0,0,0">
                  <w:txbxContent>
                    <w:p w14:paraId="13F76205" w14:textId="1BEB2A47" w:rsidR="006108B6" w:rsidRPr="00F63589" w:rsidRDefault="006108B6" w:rsidP="006A0C55">
                      <w:pPr>
                        <w:pStyle w:val="Caption"/>
                      </w:pPr>
                      <w:r>
                        <w:t xml:space="preserve">Photo 5: Stephan </w:t>
                      </w:r>
                      <w:proofErr w:type="spellStart"/>
                      <w:r>
                        <w:t>Handels</w:t>
                      </w:r>
                      <w:proofErr w:type="spellEnd"/>
                    </w:p>
                  </w:txbxContent>
                </v:textbox>
                <w10:wrap type="square"/>
              </v:shape>
            </w:pict>
          </mc:Fallback>
        </mc:AlternateContent>
      </w:r>
      <w:r>
        <w:rPr>
          <w:noProof/>
          <w:lang w:val="en-US"/>
        </w:rPr>
        <mc:AlternateContent>
          <mc:Choice Requires="wps">
            <w:drawing>
              <wp:anchor distT="0" distB="0" distL="114300" distR="114300" simplePos="0" relativeHeight="251715584" behindDoc="0" locked="0" layoutInCell="1" allowOverlap="1" wp14:anchorId="388E703E" wp14:editId="07BE6E23">
                <wp:simplePos x="0" y="0"/>
                <wp:positionH relativeFrom="column">
                  <wp:posOffset>1600200</wp:posOffset>
                </wp:positionH>
                <wp:positionV relativeFrom="paragraph">
                  <wp:posOffset>1712595</wp:posOffset>
                </wp:positionV>
                <wp:extent cx="1467485" cy="266700"/>
                <wp:effectExtent l="0" t="0" r="5715" b="12700"/>
                <wp:wrapSquare wrapText="bothSides"/>
                <wp:docPr id="1073741833" name="Text Box 1073741833"/>
                <wp:cNvGraphicFramePr/>
                <a:graphic xmlns:a="http://schemas.openxmlformats.org/drawingml/2006/main">
                  <a:graphicData uri="http://schemas.microsoft.com/office/word/2010/wordprocessingShape">
                    <wps:wsp>
                      <wps:cNvSpPr txBox="1"/>
                      <wps:spPr>
                        <a:xfrm>
                          <a:off x="0" y="0"/>
                          <a:ext cx="146748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93E1CDE" w14:textId="594AC572" w:rsidR="006108B6" w:rsidRPr="00F837AB" w:rsidRDefault="006108B6" w:rsidP="006A0C55">
                            <w:pPr>
                              <w:pStyle w:val="Caption"/>
                              <w:rPr>
                                <w:rFonts w:asciiTheme="majorHAnsi" w:hAnsiTheme="majorHAnsi"/>
                                <w:noProof/>
                                <w:lang w:val="en-US"/>
                              </w:rPr>
                            </w:pPr>
                            <w:r>
                              <w:t>Photo 4: Roel van Tiel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3741833" o:spid="_x0000_s1029" type="#_x0000_t202" style="position:absolute;margin-left:126pt;margin-top:134.85pt;width:115.55pt;height:2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" stroked="f">
                <v:textbox style="mso-fit-shape-to-text:t" inset="0,0,0,0">
                  <w:txbxContent>
                    <w:p w14:paraId="493E1CDE" w14:textId="594AC572" w:rsidR="006108B6" w:rsidRPr="00F837AB" w:rsidRDefault="006108B6" w:rsidP="006A0C55">
                      <w:pPr>
                        <w:pStyle w:val="Caption"/>
                        <w:rPr>
                          <w:rFonts w:asciiTheme="majorHAnsi" w:hAnsiTheme="majorHAnsi"/>
                          <w:noProof/>
                          <w:lang w:val="en-US"/>
                        </w:rPr>
                      </w:pPr>
                      <w:r>
                        <w:t xml:space="preserve">Photo 4: </w:t>
                      </w:r>
                      <w:proofErr w:type="spellStart"/>
                      <w:r>
                        <w:t>Roel</w:t>
                      </w:r>
                      <w:proofErr w:type="spellEnd"/>
                      <w:r>
                        <w:t xml:space="preserve"> van </w:t>
                      </w:r>
                      <w:proofErr w:type="spellStart"/>
                      <w:r>
                        <w:t>Tiel</w:t>
                      </w:r>
                      <w:proofErr w:type="spellEnd"/>
                    </w:p>
                  </w:txbxContent>
                </v:textbox>
                <w10:wrap type="square"/>
              </v:shape>
            </w:pict>
          </mc:Fallback>
        </mc:AlternateContent>
      </w:r>
    </w:p>
    <w:p w14:paraId="6B90D09F" w14:textId="1A895A4C" w:rsidR="006A0C55" w:rsidRDefault="006A0C55" w:rsidP="009D089F">
      <w:pPr>
        <w:rPr>
          <w:rFonts w:asciiTheme="majorHAnsi" w:hAnsiTheme="majorHAnsi"/>
        </w:rPr>
      </w:pPr>
    </w:p>
    <w:p w14:paraId="2DA0458B" w14:textId="77777777" w:rsidR="006A0C55" w:rsidRDefault="006A0C55" w:rsidP="009D089F">
      <w:pPr>
        <w:rPr>
          <w:rFonts w:asciiTheme="majorHAnsi" w:hAnsiTheme="majorHAnsi"/>
        </w:rPr>
      </w:pPr>
    </w:p>
    <w:p w14:paraId="44620D3F" w14:textId="77777777" w:rsidR="006A0C55" w:rsidRDefault="006A0C55" w:rsidP="009D089F">
      <w:pPr>
        <w:rPr>
          <w:rFonts w:asciiTheme="majorHAnsi" w:hAnsiTheme="majorHAnsi"/>
        </w:rPr>
      </w:pPr>
    </w:p>
    <w:p w14:paraId="00A2F9C4" w14:textId="77777777" w:rsidR="006A0C55" w:rsidRDefault="006A0C55" w:rsidP="009D089F">
      <w:pPr>
        <w:rPr>
          <w:rFonts w:asciiTheme="majorHAnsi" w:hAnsiTheme="majorHAnsi"/>
        </w:rPr>
      </w:pPr>
    </w:p>
    <w:p w14:paraId="07547972" w14:textId="77777777" w:rsidR="006A0C55" w:rsidRDefault="006A0C55" w:rsidP="009D089F">
      <w:pPr>
        <w:rPr>
          <w:rFonts w:asciiTheme="majorHAnsi" w:hAnsiTheme="majorHAnsi"/>
        </w:rPr>
      </w:pPr>
    </w:p>
    <w:p w14:paraId="4EC3C875" w14:textId="6572486F" w:rsidR="006A0C55" w:rsidRDefault="006A0C55" w:rsidP="009D089F">
      <w:pPr>
        <w:rPr>
          <w:rFonts w:asciiTheme="majorHAnsi" w:hAnsiTheme="majorHAnsi"/>
        </w:rPr>
      </w:pPr>
    </w:p>
    <w:p w14:paraId="47EDFEC4" w14:textId="77777777" w:rsidR="006A0C55" w:rsidRDefault="006A0C55" w:rsidP="009D089F">
      <w:pPr>
        <w:rPr>
          <w:rFonts w:asciiTheme="majorHAnsi" w:hAnsiTheme="majorHAnsi"/>
        </w:rPr>
      </w:pPr>
    </w:p>
    <w:p w14:paraId="105387AA" w14:textId="36C87934" w:rsidR="006A0C55" w:rsidRDefault="006A0C55" w:rsidP="009D089F">
      <w:pPr>
        <w:rPr>
          <w:rFonts w:asciiTheme="majorHAnsi" w:hAnsiTheme="majorHAnsi"/>
        </w:rPr>
      </w:pPr>
      <w:r>
        <w:rPr>
          <w:noProof/>
          <w:lang w:val="en-US"/>
        </w:rPr>
        <mc:AlternateContent>
          <mc:Choice Requires="wps">
            <w:drawing>
              <wp:anchor distT="0" distB="0" distL="114300" distR="114300" simplePos="0" relativeHeight="251713536" behindDoc="0" locked="0" layoutInCell="1" allowOverlap="1" wp14:anchorId="5D1C176F" wp14:editId="7F2EC77A">
                <wp:simplePos x="0" y="0"/>
                <wp:positionH relativeFrom="column">
                  <wp:posOffset>-4737735</wp:posOffset>
                </wp:positionH>
                <wp:positionV relativeFrom="paragraph">
                  <wp:posOffset>220345</wp:posOffset>
                </wp:positionV>
                <wp:extent cx="1384300" cy="266700"/>
                <wp:effectExtent l="0" t="0" r="12700" b="12700"/>
                <wp:wrapSquare wrapText="bothSides"/>
                <wp:docPr id="1073741832" name="Text Box 1073741832"/>
                <wp:cNvGraphicFramePr/>
                <a:graphic xmlns:a="http://schemas.openxmlformats.org/drawingml/2006/main">
                  <a:graphicData uri="http://schemas.microsoft.com/office/word/2010/wordprocessingShape">
                    <wps:wsp>
                      <wps:cNvSpPr txBox="1"/>
                      <wps:spPr>
                        <a:xfrm>
                          <a:off x="0" y="0"/>
                          <a:ext cx="13843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4CA680D" w14:textId="7FBD291D" w:rsidR="006108B6" w:rsidRPr="003E445F" w:rsidRDefault="006108B6" w:rsidP="006A0C55">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3</w:t>
                            </w:r>
                            <w:r>
                              <w:fldChar w:fldCharType="end"/>
                            </w:r>
                            <w:r>
                              <w:t>: Hannes Kaden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3741832" o:spid="_x0000_s1030" type="#_x0000_t202" style="position:absolute;margin-left:-373pt;margin-top:17.35pt;width:109pt;height:2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" stroked="f">
                <v:textbox style="mso-fit-shape-to-text:t" inset="0,0,0,0">
                  <w:txbxContent>
                    <w:p w14:paraId="74CA680D" w14:textId="7FBD291D" w:rsidR="006108B6" w:rsidRPr="003E445F" w:rsidRDefault="006108B6" w:rsidP="006A0C55">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3</w:t>
                      </w:r>
                      <w:r>
                        <w:fldChar w:fldCharType="end"/>
                      </w:r>
                      <w:r>
                        <w:t xml:space="preserve">: </w:t>
                      </w:r>
                      <w:proofErr w:type="spellStart"/>
                      <w:r>
                        <w:t>Hannes</w:t>
                      </w:r>
                      <w:proofErr w:type="spellEnd"/>
                      <w:r>
                        <w:t xml:space="preserve"> </w:t>
                      </w:r>
                      <w:proofErr w:type="spellStart"/>
                      <w:r>
                        <w:t>Kaden</w:t>
                      </w:r>
                      <w:proofErr w:type="spellEnd"/>
                    </w:p>
                  </w:txbxContent>
                </v:textbox>
                <w10:wrap type="square"/>
              </v:shape>
            </w:pict>
          </mc:Fallback>
        </mc:AlternateContent>
      </w:r>
    </w:p>
    <w:p w14:paraId="6D291755" w14:textId="77777777" w:rsidR="009639DC" w:rsidRDefault="009639DC" w:rsidP="009D089F">
      <w:pPr>
        <w:rPr>
          <w:rFonts w:asciiTheme="majorHAnsi" w:hAnsiTheme="majorHAnsi"/>
        </w:rPr>
      </w:pPr>
    </w:p>
    <w:p w14:paraId="5C70FAEF" w14:textId="77777777" w:rsidR="009639DC" w:rsidRDefault="009639DC" w:rsidP="009D089F">
      <w:pPr>
        <w:rPr>
          <w:rFonts w:asciiTheme="majorHAnsi" w:hAnsiTheme="majorHAnsi"/>
        </w:rPr>
      </w:pPr>
    </w:p>
    <w:p w14:paraId="755781C1" w14:textId="77777777" w:rsidR="009639DC" w:rsidRDefault="009639DC" w:rsidP="009D089F">
      <w:pPr>
        <w:rPr>
          <w:rFonts w:asciiTheme="majorHAnsi" w:hAnsiTheme="majorHAnsi"/>
        </w:rPr>
      </w:pPr>
    </w:p>
    <w:p w14:paraId="698078F3" w14:textId="18685623" w:rsidR="00CA03D7" w:rsidRPr="008117CA" w:rsidRDefault="00CA03D7" w:rsidP="009D089F">
      <w:pPr>
        <w:rPr>
          <w:rFonts w:asciiTheme="majorHAnsi" w:hAnsiTheme="majorHAnsi"/>
        </w:rPr>
      </w:pPr>
      <w:r w:rsidRPr="008117CA">
        <w:rPr>
          <w:rFonts w:asciiTheme="majorHAnsi" w:hAnsiTheme="majorHAnsi"/>
        </w:rPr>
        <w:t xml:space="preserve">DZB explained that they started to develop Hodder 15 years ago, and have made it work beautifully with Capella to scan and OCR printed music. MusicXML import is also possible, but not yet tested systematically. The trial with Dedicon is working well from DZB’s side so far. </w:t>
      </w:r>
    </w:p>
    <w:p w14:paraId="0A7E9675" w14:textId="77777777" w:rsidR="00BE0382" w:rsidRDefault="00BE0382" w:rsidP="003B0764">
      <w:pPr>
        <w:rPr>
          <w:rFonts w:asciiTheme="majorHAnsi" w:hAnsiTheme="majorHAnsi"/>
        </w:rPr>
      </w:pPr>
    </w:p>
    <w:p w14:paraId="0384D347" w14:textId="0E334BCE" w:rsidR="004A53CB" w:rsidRDefault="00CA03D7" w:rsidP="003B0764">
      <w:pPr>
        <w:rPr>
          <w:rFonts w:asciiTheme="majorHAnsi" w:eastAsia="Times New Roman" w:hAnsiTheme="majorHAnsi" w:cs="Times New Roman"/>
          <w:color w:val="000000"/>
        </w:rPr>
      </w:pPr>
      <w:r w:rsidRPr="006C64E6">
        <w:rPr>
          <w:rFonts w:asciiTheme="majorHAnsi" w:hAnsiTheme="majorHAnsi"/>
        </w:rPr>
        <w:t xml:space="preserve">Dedicon reported that they used to use Finale and SharpEye, and handwritten music sheets which work well with BME, and wanted to upgrade their conversion process. They chose Hodder and their 3-month trial started in September. They will test at </w:t>
      </w:r>
      <w:r w:rsidR="00B478A8" w:rsidRPr="006C64E6">
        <w:rPr>
          <w:rFonts w:asciiTheme="majorHAnsi" w:eastAsia="Times New Roman" w:hAnsiTheme="majorHAnsi" w:cs="Times New Roman"/>
          <w:color w:val="000000"/>
        </w:rPr>
        <w:t xml:space="preserve">least 40 </w:t>
      </w:r>
      <w:r w:rsidR="00CB747E" w:rsidRPr="006C64E6">
        <w:rPr>
          <w:rFonts w:asciiTheme="majorHAnsi" w:eastAsia="Times New Roman" w:hAnsiTheme="majorHAnsi" w:cs="Times New Roman"/>
          <w:color w:val="000000"/>
        </w:rPr>
        <w:t xml:space="preserve">different types </w:t>
      </w:r>
      <w:r w:rsidR="00B478A8" w:rsidRPr="006C64E6">
        <w:rPr>
          <w:rFonts w:asciiTheme="majorHAnsi" w:eastAsia="Times New Roman" w:hAnsiTheme="majorHAnsi" w:cs="Times New Roman"/>
          <w:color w:val="000000"/>
        </w:rPr>
        <w:t xml:space="preserve">of music: handwritten music, simple and complex piano music, </w:t>
      </w:r>
      <w:r w:rsidR="00CB747E" w:rsidRPr="006C64E6">
        <w:rPr>
          <w:rFonts w:asciiTheme="majorHAnsi" w:eastAsia="Times New Roman" w:hAnsiTheme="majorHAnsi" w:cs="Times New Roman"/>
          <w:color w:val="000000"/>
        </w:rPr>
        <w:t xml:space="preserve">solo instruments, and chorus vocal music. </w:t>
      </w:r>
    </w:p>
    <w:p w14:paraId="40572E1C" w14:textId="77777777" w:rsidR="006A0C55" w:rsidRDefault="006A0C55" w:rsidP="003B0764">
      <w:pPr>
        <w:rPr>
          <w:rFonts w:asciiTheme="majorHAnsi" w:eastAsia="Times New Roman" w:hAnsiTheme="majorHAnsi" w:cs="Times New Roman"/>
          <w:color w:val="000000"/>
        </w:rPr>
      </w:pPr>
    </w:p>
    <w:p w14:paraId="077603AC" w14:textId="19A9EE9D" w:rsidR="00CA03D7" w:rsidRPr="006C64E6" w:rsidRDefault="00CA03D7" w:rsidP="003B0764">
      <w:pPr>
        <w:rPr>
          <w:rFonts w:asciiTheme="majorHAnsi" w:eastAsia="Times New Roman" w:hAnsiTheme="majorHAnsi" w:cs="Times New Roman"/>
          <w:color w:val="000000"/>
        </w:rPr>
      </w:pPr>
      <w:r w:rsidRPr="006C64E6">
        <w:rPr>
          <w:rFonts w:asciiTheme="majorHAnsi" w:eastAsia="Times New Roman" w:hAnsiTheme="majorHAnsi" w:cs="Times New Roman"/>
          <w:color w:val="000000"/>
        </w:rPr>
        <w:t>They will scan at 300/600</w:t>
      </w:r>
      <w:r w:rsidR="006C64E6">
        <w:rPr>
          <w:rFonts w:asciiTheme="majorHAnsi" w:eastAsia="Times New Roman" w:hAnsiTheme="majorHAnsi" w:cs="Times New Roman"/>
          <w:color w:val="000000"/>
        </w:rPr>
        <w:t xml:space="preserve"> </w:t>
      </w:r>
      <w:r w:rsidRPr="006C64E6">
        <w:rPr>
          <w:rFonts w:asciiTheme="majorHAnsi" w:eastAsia="Times New Roman" w:hAnsiTheme="majorHAnsi" w:cs="Times New Roman"/>
          <w:color w:val="000000"/>
        </w:rPr>
        <w:t xml:space="preserve">dpi and OCR it, do visual markup by braille music experts, run it through Hodder and check the final output. Aiming to eliminate the final check once they can trust the conversion tool. </w:t>
      </w:r>
      <w:r w:rsidR="00664ED5" w:rsidRPr="006C64E6">
        <w:rPr>
          <w:rFonts w:asciiTheme="majorHAnsi" w:eastAsia="Times New Roman" w:hAnsiTheme="majorHAnsi" w:cs="Times New Roman"/>
          <w:color w:val="000000"/>
        </w:rPr>
        <w:t>Progress: they are a</w:t>
      </w:r>
      <w:r w:rsidRPr="006C64E6">
        <w:rPr>
          <w:rFonts w:asciiTheme="majorHAnsi" w:eastAsia="Times New Roman" w:hAnsiTheme="majorHAnsi" w:cs="Times New Roman"/>
          <w:color w:val="000000"/>
        </w:rPr>
        <w:t xml:space="preserve">bout half way through the test pieces, alongside normal production for comparison purposes. Results are above expectation, getting almost perfect translations, compliments to DZB! The challenge is still the OCR part – </w:t>
      </w:r>
      <w:r w:rsidR="00664ED5" w:rsidRPr="006C64E6">
        <w:rPr>
          <w:rFonts w:asciiTheme="majorHAnsi" w:eastAsia="Times New Roman" w:hAnsiTheme="majorHAnsi" w:cs="Times New Roman"/>
          <w:color w:val="000000"/>
        </w:rPr>
        <w:t xml:space="preserve">as </w:t>
      </w:r>
      <w:r w:rsidRPr="006C64E6">
        <w:rPr>
          <w:rFonts w:asciiTheme="majorHAnsi" w:eastAsia="Times New Roman" w:hAnsiTheme="majorHAnsi" w:cs="Times New Roman"/>
          <w:color w:val="000000"/>
        </w:rPr>
        <w:t xml:space="preserve">a </w:t>
      </w:r>
      <w:r w:rsidR="00664ED5" w:rsidRPr="006C64E6">
        <w:rPr>
          <w:rFonts w:asciiTheme="majorHAnsi" w:eastAsia="Times New Roman" w:hAnsiTheme="majorHAnsi" w:cs="Times New Roman"/>
          <w:color w:val="000000"/>
        </w:rPr>
        <w:t xml:space="preserve">high </w:t>
      </w:r>
      <w:r w:rsidRPr="006C64E6">
        <w:rPr>
          <w:rFonts w:asciiTheme="majorHAnsi" w:eastAsia="Times New Roman" w:hAnsiTheme="majorHAnsi" w:cs="Times New Roman"/>
          <w:color w:val="000000"/>
        </w:rPr>
        <w:t xml:space="preserve">quality original enables faster mark-up, with an almost fault-free conversion. </w:t>
      </w:r>
    </w:p>
    <w:p w14:paraId="55778652" w14:textId="77777777" w:rsidR="00CA03D7" w:rsidRPr="006C64E6" w:rsidRDefault="00CA03D7" w:rsidP="003B0764">
      <w:pPr>
        <w:rPr>
          <w:rFonts w:asciiTheme="majorHAnsi" w:eastAsia="Times New Roman" w:hAnsiTheme="majorHAnsi" w:cs="Times New Roman"/>
          <w:color w:val="000000"/>
        </w:rPr>
      </w:pPr>
    </w:p>
    <w:p w14:paraId="0D21B92F" w14:textId="3F3D3881" w:rsidR="00BE0382" w:rsidRPr="000E047D" w:rsidRDefault="00CA03D7" w:rsidP="000167E9">
      <w:pPr>
        <w:rPr>
          <w:rFonts w:asciiTheme="majorHAnsi" w:eastAsia="Times New Roman" w:hAnsiTheme="majorHAnsi" w:cs="Times New Roman"/>
          <w:color w:val="000000"/>
        </w:rPr>
      </w:pPr>
      <w:r w:rsidRPr="006C64E6">
        <w:rPr>
          <w:rFonts w:asciiTheme="majorHAnsi" w:eastAsia="Times New Roman" w:hAnsiTheme="majorHAnsi" w:cs="Times New Roman"/>
          <w:color w:val="000000"/>
        </w:rPr>
        <w:t xml:space="preserve">The trial runs until end-November, but could be extended if more testing time is needed, and conclusions will be drawn in early 2019. DZB will assess the effort and support required from their side, and are potentially open to extending Hodder </w:t>
      </w:r>
      <w:r w:rsidR="00634222" w:rsidRPr="006C64E6">
        <w:rPr>
          <w:rFonts w:asciiTheme="majorHAnsi" w:eastAsia="Times New Roman" w:hAnsiTheme="majorHAnsi" w:cs="Times New Roman"/>
          <w:color w:val="000000"/>
        </w:rPr>
        <w:t xml:space="preserve">availability to other agencies – but face limitations of human and financial resources. </w:t>
      </w:r>
    </w:p>
    <w:p w14:paraId="08536CE2" w14:textId="77777777" w:rsidR="004A53CB" w:rsidRDefault="004A53CB" w:rsidP="000167E9">
      <w:pPr>
        <w:rPr>
          <w:rFonts w:asciiTheme="majorHAnsi" w:hAnsiTheme="majorHAnsi"/>
          <w:b/>
        </w:rPr>
      </w:pPr>
    </w:p>
    <w:p w14:paraId="3867D1E5" w14:textId="77777777" w:rsidR="000167E9" w:rsidRPr="008117CA" w:rsidRDefault="00634222" w:rsidP="000167E9">
      <w:pPr>
        <w:rPr>
          <w:rFonts w:asciiTheme="majorHAnsi" w:hAnsiTheme="majorHAnsi"/>
        </w:rPr>
      </w:pPr>
      <w:r w:rsidRPr="008117CA">
        <w:rPr>
          <w:rFonts w:asciiTheme="majorHAnsi" w:hAnsiTheme="majorHAnsi"/>
          <w:b/>
        </w:rPr>
        <w:t>Q</w:t>
      </w:r>
      <w:r w:rsidR="000167E9" w:rsidRPr="008117CA">
        <w:rPr>
          <w:rFonts w:asciiTheme="majorHAnsi" w:hAnsiTheme="majorHAnsi"/>
        </w:rPr>
        <w:t>: Do</w:t>
      </w:r>
      <w:r w:rsidR="00AA7CF0" w:rsidRPr="008117CA">
        <w:rPr>
          <w:rFonts w:asciiTheme="majorHAnsi" w:hAnsiTheme="majorHAnsi"/>
        </w:rPr>
        <w:t>es the OCR scan into MusicXML or another format?</w:t>
      </w:r>
    </w:p>
    <w:p w14:paraId="01EC0D52" w14:textId="77777777" w:rsidR="000167E9" w:rsidRPr="008117CA" w:rsidRDefault="00634222" w:rsidP="000167E9">
      <w:pPr>
        <w:rPr>
          <w:rFonts w:asciiTheme="majorHAnsi" w:hAnsiTheme="majorHAnsi"/>
        </w:rPr>
      </w:pPr>
      <w:r w:rsidRPr="008117CA">
        <w:rPr>
          <w:rFonts w:asciiTheme="majorHAnsi" w:hAnsiTheme="majorHAnsi"/>
          <w:b/>
        </w:rPr>
        <w:t xml:space="preserve">A: </w:t>
      </w:r>
      <w:r w:rsidR="000167E9" w:rsidRPr="008117CA">
        <w:rPr>
          <w:rFonts w:asciiTheme="majorHAnsi" w:hAnsiTheme="majorHAnsi"/>
        </w:rPr>
        <w:t xml:space="preserve"> No</w:t>
      </w:r>
      <w:r w:rsidR="00AA7CF0" w:rsidRPr="008117CA">
        <w:rPr>
          <w:rFonts w:asciiTheme="majorHAnsi" w:hAnsiTheme="majorHAnsi"/>
        </w:rPr>
        <w:t xml:space="preserve"> not MusicXML - </w:t>
      </w:r>
      <w:r w:rsidR="000167E9" w:rsidRPr="008117CA">
        <w:rPr>
          <w:rFonts w:asciiTheme="majorHAnsi" w:hAnsiTheme="majorHAnsi"/>
        </w:rPr>
        <w:t>the scan goes into Capx format, a prop</w:t>
      </w:r>
      <w:r w:rsidR="00664ED5" w:rsidRPr="008117CA">
        <w:rPr>
          <w:rFonts w:asciiTheme="majorHAnsi" w:hAnsiTheme="majorHAnsi"/>
        </w:rPr>
        <w:t>r</w:t>
      </w:r>
      <w:r w:rsidR="000167E9" w:rsidRPr="008117CA">
        <w:rPr>
          <w:rFonts w:asciiTheme="majorHAnsi" w:hAnsiTheme="majorHAnsi"/>
        </w:rPr>
        <w:t>ietary format of Capella</w:t>
      </w:r>
      <w:r w:rsidR="00B74FE1" w:rsidRPr="008117CA">
        <w:rPr>
          <w:rFonts w:asciiTheme="majorHAnsi" w:hAnsiTheme="majorHAnsi"/>
        </w:rPr>
        <w:t xml:space="preserve"> (t</w:t>
      </w:r>
      <w:r w:rsidR="000167E9" w:rsidRPr="008117CA">
        <w:rPr>
          <w:rFonts w:asciiTheme="majorHAnsi" w:hAnsiTheme="majorHAnsi"/>
        </w:rPr>
        <w:t xml:space="preserve">his can be </w:t>
      </w:r>
      <w:r w:rsidR="00D94F66" w:rsidRPr="008117CA">
        <w:rPr>
          <w:rFonts w:asciiTheme="majorHAnsi" w:hAnsiTheme="majorHAnsi"/>
        </w:rPr>
        <w:t>exported</w:t>
      </w:r>
      <w:r w:rsidR="000167E9" w:rsidRPr="008117CA">
        <w:rPr>
          <w:rFonts w:asciiTheme="majorHAnsi" w:hAnsiTheme="majorHAnsi"/>
        </w:rPr>
        <w:t xml:space="preserve"> into MusicXML if you like</w:t>
      </w:r>
      <w:r w:rsidR="00B74FE1" w:rsidRPr="008117CA">
        <w:rPr>
          <w:rFonts w:asciiTheme="majorHAnsi" w:hAnsiTheme="majorHAnsi"/>
        </w:rPr>
        <w:t>)</w:t>
      </w:r>
      <w:r w:rsidR="000167E9" w:rsidRPr="008117CA">
        <w:rPr>
          <w:rFonts w:asciiTheme="majorHAnsi" w:hAnsiTheme="majorHAnsi"/>
        </w:rPr>
        <w:t xml:space="preserve">. Matthias chose </w:t>
      </w:r>
      <w:r w:rsidR="00664ED5" w:rsidRPr="008117CA">
        <w:rPr>
          <w:rFonts w:asciiTheme="majorHAnsi" w:hAnsiTheme="majorHAnsi"/>
        </w:rPr>
        <w:t>Capx</w:t>
      </w:r>
      <w:r w:rsidR="000167E9" w:rsidRPr="008117CA">
        <w:rPr>
          <w:rFonts w:asciiTheme="majorHAnsi" w:hAnsiTheme="majorHAnsi"/>
        </w:rPr>
        <w:t xml:space="preserve"> because </w:t>
      </w:r>
      <w:r w:rsidR="00D94F66" w:rsidRPr="008117CA">
        <w:rPr>
          <w:rFonts w:asciiTheme="majorHAnsi" w:hAnsiTheme="majorHAnsi"/>
        </w:rPr>
        <w:t xml:space="preserve">there are no </w:t>
      </w:r>
      <w:r w:rsidR="00664ED5" w:rsidRPr="008117CA">
        <w:rPr>
          <w:rFonts w:asciiTheme="majorHAnsi" w:hAnsiTheme="majorHAnsi"/>
        </w:rPr>
        <w:t>‘</w:t>
      </w:r>
      <w:r w:rsidR="00D94F66" w:rsidRPr="008117CA">
        <w:rPr>
          <w:rFonts w:asciiTheme="majorHAnsi" w:hAnsiTheme="majorHAnsi"/>
        </w:rPr>
        <w:t>dialects</w:t>
      </w:r>
      <w:r w:rsidR="00664ED5" w:rsidRPr="008117CA">
        <w:rPr>
          <w:rFonts w:asciiTheme="majorHAnsi" w:hAnsiTheme="majorHAnsi"/>
        </w:rPr>
        <w:t>’</w:t>
      </w:r>
      <w:r w:rsidR="00D94F66" w:rsidRPr="008117CA">
        <w:rPr>
          <w:rFonts w:asciiTheme="majorHAnsi" w:hAnsiTheme="majorHAnsi"/>
        </w:rPr>
        <w:t xml:space="preserve">, </w:t>
      </w:r>
      <w:r w:rsidR="004A62C4" w:rsidRPr="008117CA">
        <w:rPr>
          <w:rFonts w:asciiTheme="majorHAnsi" w:hAnsiTheme="majorHAnsi"/>
        </w:rPr>
        <w:t xml:space="preserve">so </w:t>
      </w:r>
      <w:r w:rsidR="00D94F66" w:rsidRPr="008117CA">
        <w:rPr>
          <w:rFonts w:asciiTheme="majorHAnsi" w:hAnsiTheme="majorHAnsi"/>
        </w:rPr>
        <w:t>just one format always the same</w:t>
      </w:r>
      <w:r w:rsidR="00664ED5" w:rsidRPr="008117CA">
        <w:rPr>
          <w:rFonts w:asciiTheme="majorHAnsi" w:hAnsiTheme="majorHAnsi"/>
        </w:rPr>
        <w:t xml:space="preserve"> (unlike MusicXML)</w:t>
      </w:r>
      <w:r w:rsidR="00D94F66" w:rsidRPr="008117CA">
        <w:rPr>
          <w:rFonts w:asciiTheme="majorHAnsi" w:hAnsiTheme="majorHAnsi"/>
        </w:rPr>
        <w:t xml:space="preserve">. </w:t>
      </w:r>
      <w:r w:rsidR="00AA7CF0" w:rsidRPr="008117CA">
        <w:rPr>
          <w:rFonts w:asciiTheme="majorHAnsi" w:hAnsiTheme="majorHAnsi"/>
        </w:rPr>
        <w:t xml:space="preserve">You send the Capx file to the Hodder server, and get back perfect music braille. Capx contains everything you need to create perfect music braille, but MusicXML does not. </w:t>
      </w:r>
    </w:p>
    <w:p w14:paraId="57C7C613" w14:textId="77777777" w:rsidR="00D94F66" w:rsidRPr="008117CA" w:rsidRDefault="00D94F66" w:rsidP="000167E9">
      <w:pPr>
        <w:rPr>
          <w:rFonts w:asciiTheme="majorHAnsi" w:hAnsiTheme="majorHAnsi"/>
        </w:rPr>
      </w:pPr>
    </w:p>
    <w:p w14:paraId="2606A517" w14:textId="77777777" w:rsidR="00B32D71" w:rsidRPr="008117CA" w:rsidRDefault="00B74FE1" w:rsidP="000167E9">
      <w:pPr>
        <w:rPr>
          <w:rFonts w:asciiTheme="majorHAnsi" w:hAnsiTheme="majorHAnsi"/>
        </w:rPr>
      </w:pPr>
      <w:r w:rsidRPr="008117CA">
        <w:rPr>
          <w:rFonts w:asciiTheme="majorHAnsi" w:hAnsiTheme="majorHAnsi"/>
          <w:b/>
        </w:rPr>
        <w:t>Q:</w:t>
      </w:r>
      <w:r w:rsidRPr="008117CA">
        <w:rPr>
          <w:rFonts w:asciiTheme="majorHAnsi" w:hAnsiTheme="majorHAnsi"/>
        </w:rPr>
        <w:t xml:space="preserve"> </w:t>
      </w:r>
      <w:r w:rsidR="00B32D71" w:rsidRPr="008117CA">
        <w:rPr>
          <w:rFonts w:asciiTheme="majorHAnsi" w:hAnsiTheme="majorHAnsi"/>
        </w:rPr>
        <w:t>Have you tested it with mixed learning materials, text and music?</w:t>
      </w:r>
    </w:p>
    <w:p w14:paraId="67F83A32" w14:textId="77777777" w:rsidR="00B74FE1" w:rsidRPr="008117CA" w:rsidRDefault="00B74FE1" w:rsidP="000167E9">
      <w:pPr>
        <w:rPr>
          <w:rFonts w:asciiTheme="majorHAnsi" w:hAnsiTheme="majorHAnsi"/>
        </w:rPr>
      </w:pPr>
      <w:r w:rsidRPr="008117CA">
        <w:rPr>
          <w:rFonts w:asciiTheme="majorHAnsi" w:hAnsiTheme="majorHAnsi"/>
          <w:b/>
        </w:rPr>
        <w:t>A</w:t>
      </w:r>
      <w:r w:rsidRPr="008117CA">
        <w:rPr>
          <w:rFonts w:asciiTheme="majorHAnsi" w:hAnsiTheme="majorHAnsi"/>
        </w:rPr>
        <w:t xml:space="preserve">: </w:t>
      </w:r>
      <w:r w:rsidR="004A62C4" w:rsidRPr="008117CA">
        <w:rPr>
          <w:rFonts w:asciiTheme="majorHAnsi" w:hAnsiTheme="majorHAnsi"/>
        </w:rPr>
        <w:t xml:space="preserve">We will be testing this. </w:t>
      </w:r>
      <w:r w:rsidRPr="008117CA">
        <w:rPr>
          <w:rFonts w:asciiTheme="majorHAnsi" w:hAnsiTheme="majorHAnsi"/>
        </w:rPr>
        <w:t>It should be a ‘fire and forget’ process.</w:t>
      </w:r>
    </w:p>
    <w:p w14:paraId="38DD7E02" w14:textId="77777777" w:rsidR="00B32D71" w:rsidRPr="008117CA" w:rsidRDefault="00B32D71" w:rsidP="000167E9">
      <w:pPr>
        <w:rPr>
          <w:rFonts w:asciiTheme="majorHAnsi" w:hAnsiTheme="majorHAnsi"/>
          <w:b/>
        </w:rPr>
      </w:pPr>
    </w:p>
    <w:p w14:paraId="2437F782" w14:textId="77777777" w:rsidR="00B74FE1" w:rsidRPr="008117CA" w:rsidRDefault="00B74FE1" w:rsidP="000167E9">
      <w:pPr>
        <w:rPr>
          <w:rFonts w:asciiTheme="majorHAnsi" w:hAnsiTheme="majorHAnsi"/>
        </w:rPr>
      </w:pPr>
      <w:r w:rsidRPr="008117CA">
        <w:rPr>
          <w:rFonts w:asciiTheme="majorHAnsi" w:hAnsiTheme="majorHAnsi"/>
          <w:b/>
        </w:rPr>
        <w:t>Q</w:t>
      </w:r>
      <w:r w:rsidRPr="008117CA">
        <w:rPr>
          <w:rFonts w:asciiTheme="majorHAnsi" w:hAnsiTheme="majorHAnsi"/>
        </w:rPr>
        <w:t>: Is Capella accessible to a blind user?</w:t>
      </w:r>
    </w:p>
    <w:p w14:paraId="121EF578" w14:textId="77777777" w:rsidR="00D006AD" w:rsidRPr="008117CA" w:rsidRDefault="00B74FE1" w:rsidP="004A62C4">
      <w:pPr>
        <w:rPr>
          <w:rFonts w:asciiTheme="majorHAnsi" w:hAnsiTheme="majorHAnsi"/>
        </w:rPr>
      </w:pPr>
      <w:r w:rsidRPr="008117CA">
        <w:rPr>
          <w:rFonts w:asciiTheme="majorHAnsi" w:hAnsiTheme="majorHAnsi"/>
          <w:b/>
        </w:rPr>
        <w:t>A</w:t>
      </w:r>
      <w:r w:rsidRPr="008117CA">
        <w:rPr>
          <w:rFonts w:asciiTheme="majorHAnsi" w:hAnsiTheme="majorHAnsi"/>
        </w:rPr>
        <w:t xml:space="preserve">: No. </w:t>
      </w:r>
    </w:p>
    <w:p w14:paraId="48BBBBC2" w14:textId="77777777" w:rsidR="00420C62" w:rsidRPr="008117CA" w:rsidRDefault="00420C62" w:rsidP="004A62C4">
      <w:pPr>
        <w:rPr>
          <w:rFonts w:asciiTheme="majorHAnsi" w:hAnsiTheme="majorHAnsi"/>
          <w:b/>
          <w:color w:val="17365D" w:themeColor="text2" w:themeShade="BF"/>
        </w:rPr>
      </w:pPr>
    </w:p>
    <w:p w14:paraId="651EE009" w14:textId="77777777" w:rsidR="00797AC0" w:rsidRPr="008117CA" w:rsidRDefault="00D006AD" w:rsidP="00797AC0">
      <w:pPr>
        <w:pStyle w:val="Heading2"/>
      </w:pPr>
      <w:bookmarkStart w:id="44" w:name="_Toc405203544"/>
      <w:r w:rsidRPr="008117CA">
        <w:t xml:space="preserve">3. </w:t>
      </w:r>
      <w:r w:rsidR="00DB6C00" w:rsidRPr="008117CA">
        <w:t>Establish our requirements for MusicXML</w:t>
      </w:r>
      <w:r w:rsidR="00B34FEB" w:rsidRPr="008117CA">
        <w:t xml:space="preserve"> </w:t>
      </w:r>
      <w:r w:rsidR="004A62C4" w:rsidRPr="008117CA">
        <w:t>(or MNX) improvements with W3C</w:t>
      </w:r>
      <w:r w:rsidR="0088651B" w:rsidRPr="008117CA">
        <w:t xml:space="preserve"> (15 minutes)</w:t>
      </w:r>
      <w:bookmarkEnd w:id="44"/>
    </w:p>
    <w:p w14:paraId="6C859BF3" w14:textId="07196B6B" w:rsidR="00532EDE" w:rsidRPr="008117CA" w:rsidRDefault="00DB6C00" w:rsidP="009D089F">
      <w:pPr>
        <w:rPr>
          <w:rStyle w:val="Hyperlink"/>
          <w:rFonts w:asciiTheme="majorHAnsi" w:hAnsiTheme="majorHAnsi"/>
        </w:rPr>
      </w:pPr>
      <w:r w:rsidRPr="008117CA">
        <w:rPr>
          <w:rFonts w:asciiTheme="majorHAnsi" w:hAnsiTheme="majorHAnsi"/>
          <w:b/>
        </w:rPr>
        <w:t xml:space="preserve">Update from: </w:t>
      </w:r>
      <w:r w:rsidR="0083025C" w:rsidRPr="008117CA">
        <w:rPr>
          <w:rFonts w:asciiTheme="majorHAnsi" w:hAnsiTheme="majorHAnsi"/>
          <w:b/>
        </w:rPr>
        <w:t xml:space="preserve">Daniel Spreadbury, </w:t>
      </w:r>
      <w:r w:rsidR="005208FD" w:rsidRPr="008117CA">
        <w:rPr>
          <w:rFonts w:asciiTheme="majorHAnsi" w:hAnsiTheme="majorHAnsi"/>
          <w:b/>
        </w:rPr>
        <w:t>Co-</w:t>
      </w:r>
      <w:r w:rsidR="0083025C" w:rsidRPr="008117CA">
        <w:rPr>
          <w:rFonts w:asciiTheme="majorHAnsi" w:hAnsiTheme="majorHAnsi"/>
          <w:b/>
        </w:rPr>
        <w:t xml:space="preserve">Chair of W3C </w:t>
      </w:r>
      <w:r w:rsidR="005208FD" w:rsidRPr="008117CA">
        <w:rPr>
          <w:rFonts w:asciiTheme="majorHAnsi" w:hAnsiTheme="majorHAnsi"/>
          <w:b/>
        </w:rPr>
        <w:t>Music Notation Community</w:t>
      </w:r>
      <w:r w:rsidR="005208FD" w:rsidRPr="008117CA">
        <w:rPr>
          <w:rFonts w:asciiTheme="majorHAnsi" w:hAnsiTheme="majorHAnsi"/>
        </w:rPr>
        <w:t xml:space="preserve"> </w:t>
      </w:r>
      <w:r w:rsidR="005208FD" w:rsidRPr="008117CA">
        <w:rPr>
          <w:rFonts w:asciiTheme="majorHAnsi" w:hAnsiTheme="majorHAnsi"/>
          <w:b/>
        </w:rPr>
        <w:t>Group</w:t>
      </w:r>
      <w:r w:rsidR="005208FD" w:rsidRPr="008117CA">
        <w:rPr>
          <w:rFonts w:asciiTheme="majorHAnsi" w:hAnsiTheme="majorHAnsi"/>
        </w:rPr>
        <w:t>.</w:t>
      </w:r>
      <w:r w:rsidR="00E80FFF" w:rsidRPr="008117CA">
        <w:rPr>
          <w:rFonts w:asciiTheme="majorHAnsi" w:hAnsiTheme="majorHAnsi"/>
          <w:color w:val="FF0000"/>
        </w:rPr>
        <w:t xml:space="preserve"> </w:t>
      </w:r>
      <w:hyperlink r:id="rId20" w:history="1">
        <w:r w:rsidR="00DF3C2A" w:rsidRPr="00B7252F">
          <w:rPr>
            <w:rStyle w:val="Hyperlink"/>
            <w:rFonts w:asciiTheme="majorHAnsi" w:hAnsiTheme="majorHAnsi"/>
          </w:rPr>
          <w:t>www.w3.org/community/music-notation/</w:t>
        </w:r>
      </w:hyperlink>
    </w:p>
    <w:p w14:paraId="5CBC9B95" w14:textId="77777777" w:rsidR="009D089F" w:rsidRPr="008117CA" w:rsidRDefault="009D089F" w:rsidP="00D006AD">
      <w:pPr>
        <w:ind w:left="1440" w:hanging="1440"/>
        <w:rPr>
          <w:rFonts w:asciiTheme="majorHAnsi" w:hAnsiTheme="majorHAnsi"/>
          <w:color w:val="17365D" w:themeColor="text2" w:themeShade="BF"/>
        </w:rPr>
      </w:pPr>
    </w:p>
    <w:p w14:paraId="4AA988F5" w14:textId="77777777" w:rsidR="002727AC" w:rsidRPr="008117CA" w:rsidRDefault="00C23BBE" w:rsidP="002727AC">
      <w:pPr>
        <w:rPr>
          <w:rFonts w:asciiTheme="majorHAnsi" w:hAnsiTheme="majorHAnsi"/>
        </w:rPr>
      </w:pPr>
      <w:r w:rsidRPr="008117CA">
        <w:rPr>
          <w:rFonts w:asciiTheme="majorHAnsi" w:hAnsiTheme="majorHAnsi"/>
        </w:rPr>
        <w:t>Our third proposed</w:t>
      </w:r>
      <w:r w:rsidR="002727AC" w:rsidRPr="008117CA">
        <w:rPr>
          <w:rFonts w:asciiTheme="majorHAnsi" w:hAnsiTheme="majorHAnsi"/>
        </w:rPr>
        <w:t xml:space="preserve"> action in Leipzig </w:t>
      </w:r>
      <w:r w:rsidRPr="008117CA">
        <w:rPr>
          <w:rFonts w:asciiTheme="majorHAnsi" w:hAnsiTheme="majorHAnsi"/>
        </w:rPr>
        <w:t xml:space="preserve">was </w:t>
      </w:r>
      <w:r w:rsidR="002727AC" w:rsidRPr="008117CA">
        <w:rPr>
          <w:rFonts w:asciiTheme="majorHAnsi" w:hAnsiTheme="majorHAnsi"/>
        </w:rPr>
        <w:t xml:space="preserve">to engage with </w:t>
      </w:r>
      <w:r w:rsidR="00EA5C26" w:rsidRPr="008117CA">
        <w:rPr>
          <w:rFonts w:asciiTheme="majorHAnsi" w:hAnsiTheme="majorHAnsi"/>
        </w:rPr>
        <w:t xml:space="preserve">the </w:t>
      </w:r>
      <w:r w:rsidR="002727AC" w:rsidRPr="008117CA">
        <w:rPr>
          <w:rFonts w:asciiTheme="majorHAnsi" w:hAnsiTheme="majorHAnsi"/>
        </w:rPr>
        <w:t>W3C Music Notation Community Group, to see if we could influence MusicXML now, and the development of the future MNX code.</w:t>
      </w:r>
    </w:p>
    <w:p w14:paraId="64F7F312" w14:textId="77777777" w:rsidR="002727AC" w:rsidRPr="008117CA" w:rsidRDefault="002727AC" w:rsidP="00D006AD">
      <w:pPr>
        <w:ind w:left="1440" w:hanging="1440"/>
        <w:rPr>
          <w:rFonts w:asciiTheme="majorHAnsi" w:hAnsiTheme="majorHAnsi"/>
          <w:color w:val="17365D" w:themeColor="text2" w:themeShade="BF"/>
        </w:rPr>
      </w:pPr>
    </w:p>
    <w:p w14:paraId="3C1E8128" w14:textId="77777777" w:rsidR="000E047D" w:rsidRDefault="004A53CB" w:rsidP="00096F43">
      <w:pPr>
        <w:rPr>
          <w:rFonts w:asciiTheme="majorHAnsi" w:hAnsiTheme="majorHAnsi"/>
        </w:rPr>
      </w:pPr>
      <w:r>
        <w:rPr>
          <w:noProof/>
          <w:lang w:val="en-US"/>
        </w:rPr>
        <mc:AlternateContent>
          <mc:Choice Requires="wps">
            <w:drawing>
              <wp:anchor distT="0" distB="0" distL="114300" distR="114300" simplePos="0" relativeHeight="251688960" behindDoc="0" locked="0" layoutInCell="1" allowOverlap="1" wp14:anchorId="321B53A6" wp14:editId="6BF1F585">
                <wp:simplePos x="0" y="0"/>
                <wp:positionH relativeFrom="column">
                  <wp:posOffset>5080</wp:posOffset>
                </wp:positionH>
                <wp:positionV relativeFrom="paragraph">
                  <wp:posOffset>1504950</wp:posOffset>
                </wp:positionV>
                <wp:extent cx="1428115" cy="2667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42811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8EF1A9E" w14:textId="6BB75A43" w:rsidR="006108B6" w:rsidRPr="00657483" w:rsidRDefault="006108B6" w:rsidP="004A53CB">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6</w:t>
                            </w:r>
                            <w:r>
                              <w:fldChar w:fldCharType="end"/>
                            </w:r>
                            <w:r>
                              <w:t>: Daniel Spreadbury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1" type="#_x0000_t202" style="position:absolute;margin-left:.4pt;margin-top:118.5pt;width:112.45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" stroked="f">
                <v:textbox style="mso-fit-shape-to-text:t" inset="0,0,0,0">
                  <w:txbxContent>
                    <w:p w14:paraId="08EF1A9E" w14:textId="6BB75A43" w:rsidR="006108B6" w:rsidRPr="00657483" w:rsidRDefault="006108B6" w:rsidP="004A53CB">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6</w:t>
                      </w:r>
                      <w:r>
                        <w:fldChar w:fldCharType="end"/>
                      </w:r>
                      <w:r>
                        <w:t xml:space="preserve">: Daniel </w:t>
                      </w:r>
                      <w:proofErr w:type="spellStart"/>
                      <w:r>
                        <w:t>Spreadbury</w:t>
                      </w:r>
                      <w:proofErr w:type="spellEnd"/>
                    </w:p>
                  </w:txbxContent>
                </v:textbox>
                <w10:wrap type="square"/>
              </v:shape>
            </w:pict>
          </mc:Fallback>
        </mc:AlternateContent>
      </w:r>
      <w:r w:rsidR="0033404C">
        <w:rPr>
          <w:rFonts w:asciiTheme="majorHAnsi" w:hAnsiTheme="majorHAnsi"/>
          <w:noProof/>
          <w:lang w:val="en-US"/>
        </w:rPr>
        <w:drawing>
          <wp:anchor distT="0" distB="0" distL="114300" distR="114300" simplePos="0" relativeHeight="251663360" behindDoc="0" locked="0" layoutInCell="1" allowOverlap="1" wp14:anchorId="24E2319A" wp14:editId="191BA3CF">
            <wp:simplePos x="0" y="0"/>
            <wp:positionH relativeFrom="column">
              <wp:posOffset>5080</wp:posOffset>
            </wp:positionH>
            <wp:positionV relativeFrom="paragraph">
              <wp:posOffset>0</wp:posOffset>
            </wp:positionV>
            <wp:extent cx="1428115" cy="1447800"/>
            <wp:effectExtent l="0" t="0" r="0" b="0"/>
            <wp:wrapSquare wrapText="bothSides"/>
            <wp:docPr id="8" name="Picture 8" descr="Macintosh HD:Users:Sarah:Documents:Consultancy 2014+:DAISY March 2014+:2017_11 Music Braille Project:2018_10_31 London Round Table:Photos:IMG_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arah:Documents:Consultancy 2014+:DAISY March 2014+:2017_11 Music Braille Project:2018_10_31 London Round Table:Photos:IMG_6842.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42811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BE" w:rsidRPr="008117CA">
        <w:rPr>
          <w:rFonts w:asciiTheme="majorHAnsi" w:hAnsiTheme="majorHAnsi"/>
        </w:rPr>
        <w:t>Daniel explained about the W3C Music Notation Community Group, as one of the three co-chairs.</w:t>
      </w:r>
    </w:p>
    <w:p w14:paraId="34567925" w14:textId="77777777" w:rsidR="000E047D" w:rsidRDefault="000E047D" w:rsidP="00096F43">
      <w:pPr>
        <w:rPr>
          <w:rFonts w:asciiTheme="majorHAnsi" w:hAnsiTheme="majorHAnsi"/>
        </w:rPr>
      </w:pPr>
    </w:p>
    <w:p w14:paraId="4B21EC54" w14:textId="74723DF4" w:rsidR="004A53CB" w:rsidRDefault="00C23BBE" w:rsidP="00096F43">
      <w:pPr>
        <w:rPr>
          <w:rFonts w:asciiTheme="majorHAnsi" w:hAnsiTheme="majorHAnsi"/>
        </w:rPr>
      </w:pPr>
      <w:r w:rsidRPr="008117CA">
        <w:rPr>
          <w:rFonts w:asciiTheme="majorHAnsi" w:hAnsiTheme="majorHAnsi"/>
        </w:rPr>
        <w:t xml:space="preserve">It has over </w:t>
      </w:r>
      <w:r w:rsidR="009C2619" w:rsidRPr="008117CA">
        <w:rPr>
          <w:rFonts w:asciiTheme="majorHAnsi" w:hAnsiTheme="majorHAnsi"/>
        </w:rPr>
        <w:t>200 participan</w:t>
      </w:r>
      <w:r w:rsidR="00210EFC" w:rsidRPr="008117CA">
        <w:rPr>
          <w:rFonts w:asciiTheme="majorHAnsi" w:hAnsiTheme="majorHAnsi"/>
        </w:rPr>
        <w:t>t</w:t>
      </w:r>
      <w:r w:rsidR="009C2619" w:rsidRPr="008117CA">
        <w:rPr>
          <w:rFonts w:asciiTheme="majorHAnsi" w:hAnsiTheme="majorHAnsi"/>
        </w:rPr>
        <w:t>s from the music softwa</w:t>
      </w:r>
      <w:r w:rsidR="00096F43" w:rsidRPr="008117CA">
        <w:rPr>
          <w:rFonts w:asciiTheme="majorHAnsi" w:hAnsiTheme="majorHAnsi"/>
        </w:rPr>
        <w:t xml:space="preserve">re business and some publishers, and blindness agencies e.g. RNIB. </w:t>
      </w:r>
      <w:r w:rsidR="004A53CB">
        <w:rPr>
          <w:rFonts w:asciiTheme="majorHAnsi" w:hAnsiTheme="majorHAnsi"/>
        </w:rPr>
        <w:t xml:space="preserve"> </w:t>
      </w:r>
    </w:p>
    <w:p w14:paraId="2AAD7ACA" w14:textId="77777777" w:rsidR="000E047D" w:rsidRDefault="000E047D" w:rsidP="00096F43">
      <w:pPr>
        <w:rPr>
          <w:rFonts w:asciiTheme="majorHAnsi" w:hAnsiTheme="majorHAnsi"/>
        </w:rPr>
      </w:pPr>
    </w:p>
    <w:p w14:paraId="5C4C6DA0" w14:textId="77777777" w:rsidR="000E047D" w:rsidRDefault="000E047D" w:rsidP="00096F43">
      <w:pPr>
        <w:rPr>
          <w:rFonts w:asciiTheme="majorHAnsi" w:hAnsiTheme="majorHAnsi"/>
        </w:rPr>
      </w:pPr>
    </w:p>
    <w:p w14:paraId="7B166F95" w14:textId="77777777" w:rsidR="000E047D" w:rsidRDefault="000E047D" w:rsidP="00096F43">
      <w:pPr>
        <w:rPr>
          <w:rFonts w:asciiTheme="majorHAnsi" w:hAnsiTheme="majorHAnsi"/>
        </w:rPr>
      </w:pPr>
    </w:p>
    <w:p w14:paraId="26C3ACE1" w14:textId="77777777" w:rsidR="000E047D" w:rsidRDefault="000E047D" w:rsidP="00096F43">
      <w:pPr>
        <w:rPr>
          <w:rFonts w:asciiTheme="majorHAnsi" w:hAnsiTheme="majorHAnsi"/>
        </w:rPr>
      </w:pPr>
    </w:p>
    <w:p w14:paraId="4581B835" w14:textId="4FEDF4E1" w:rsidR="0077381B" w:rsidRPr="008117CA" w:rsidRDefault="004A53CB" w:rsidP="00096F43">
      <w:pPr>
        <w:rPr>
          <w:rFonts w:asciiTheme="majorHAnsi" w:hAnsiTheme="majorHAnsi"/>
        </w:rPr>
      </w:pPr>
      <w:r>
        <w:rPr>
          <w:rFonts w:asciiTheme="majorHAnsi" w:hAnsiTheme="majorHAnsi"/>
        </w:rPr>
        <w:t>It has t</w:t>
      </w:r>
      <w:r w:rsidR="00096F43" w:rsidRPr="008117CA">
        <w:rPr>
          <w:rFonts w:asciiTheme="majorHAnsi" w:hAnsiTheme="majorHAnsi"/>
        </w:rPr>
        <w:t xml:space="preserve">wo goals: </w:t>
      </w:r>
    </w:p>
    <w:p w14:paraId="1C8497A2" w14:textId="77777777" w:rsidR="00096F43" w:rsidRPr="008117CA" w:rsidRDefault="00096F43" w:rsidP="00096F43">
      <w:pPr>
        <w:rPr>
          <w:rFonts w:asciiTheme="majorHAnsi" w:hAnsiTheme="majorHAnsi"/>
        </w:rPr>
      </w:pPr>
      <w:r w:rsidRPr="008117CA">
        <w:rPr>
          <w:rFonts w:asciiTheme="majorHAnsi" w:hAnsiTheme="majorHAnsi"/>
        </w:rPr>
        <w:t xml:space="preserve">(1) to transition MusicXML to a free standard away from its proprietary format owned by MakeMusic (Finale). This updating work is complete, </w:t>
      </w:r>
      <w:r w:rsidR="00C23BBE" w:rsidRPr="008117CA">
        <w:rPr>
          <w:rFonts w:asciiTheme="majorHAnsi" w:hAnsiTheme="majorHAnsi"/>
        </w:rPr>
        <w:t xml:space="preserve">with the release of </w:t>
      </w:r>
      <w:r w:rsidR="00B21939" w:rsidRPr="008117CA">
        <w:rPr>
          <w:rFonts w:asciiTheme="majorHAnsi" w:hAnsiTheme="majorHAnsi"/>
        </w:rPr>
        <w:t xml:space="preserve">MusicXML </w:t>
      </w:r>
      <w:r w:rsidRPr="008117CA">
        <w:rPr>
          <w:rFonts w:asciiTheme="majorHAnsi" w:hAnsiTheme="majorHAnsi"/>
        </w:rPr>
        <w:t xml:space="preserve">3.1 – but no further work is planned on </w:t>
      </w:r>
      <w:r w:rsidR="00C23BBE" w:rsidRPr="008117CA">
        <w:rPr>
          <w:rFonts w:asciiTheme="majorHAnsi" w:hAnsiTheme="majorHAnsi"/>
        </w:rPr>
        <w:t xml:space="preserve">the </w:t>
      </w:r>
      <w:r w:rsidRPr="008117CA">
        <w:rPr>
          <w:rFonts w:asciiTheme="majorHAnsi" w:hAnsiTheme="majorHAnsi"/>
        </w:rPr>
        <w:t xml:space="preserve">MusicXML specification. </w:t>
      </w:r>
    </w:p>
    <w:p w14:paraId="25B9D52E" w14:textId="026F7EC4" w:rsidR="0077381B" w:rsidRPr="008117CA" w:rsidRDefault="00096F43" w:rsidP="00096F43">
      <w:pPr>
        <w:rPr>
          <w:rFonts w:asciiTheme="majorHAnsi" w:hAnsiTheme="majorHAnsi"/>
        </w:rPr>
      </w:pPr>
      <w:r w:rsidRPr="008117CA">
        <w:rPr>
          <w:rFonts w:asciiTheme="majorHAnsi" w:hAnsiTheme="majorHAnsi"/>
        </w:rPr>
        <w:t>(2) developing the successor format to MusicXML</w:t>
      </w:r>
      <w:r w:rsidR="006C64E6">
        <w:rPr>
          <w:rFonts w:asciiTheme="majorHAnsi" w:hAnsiTheme="majorHAnsi"/>
        </w:rPr>
        <w:t xml:space="preserve">, </w:t>
      </w:r>
      <w:r w:rsidRPr="008117CA">
        <w:rPr>
          <w:rFonts w:asciiTheme="majorHAnsi" w:hAnsiTheme="majorHAnsi"/>
        </w:rPr>
        <w:t xml:space="preserve">MNX. </w:t>
      </w:r>
      <w:r w:rsidR="00B21939" w:rsidRPr="008117CA">
        <w:rPr>
          <w:rFonts w:asciiTheme="majorHAnsi" w:hAnsiTheme="majorHAnsi"/>
        </w:rPr>
        <w:t xml:space="preserve"> </w:t>
      </w:r>
      <w:r w:rsidR="00C23BBE" w:rsidRPr="008117CA">
        <w:rPr>
          <w:rFonts w:asciiTheme="majorHAnsi" w:hAnsiTheme="majorHAnsi"/>
        </w:rPr>
        <w:t>There will be t</w:t>
      </w:r>
      <w:r w:rsidR="00B21939" w:rsidRPr="008117CA">
        <w:rPr>
          <w:rFonts w:asciiTheme="majorHAnsi" w:hAnsiTheme="majorHAnsi"/>
        </w:rPr>
        <w:t xml:space="preserve">wo formats: </w:t>
      </w:r>
      <w:r w:rsidR="008D3444" w:rsidRPr="008117CA">
        <w:rPr>
          <w:rFonts w:asciiTheme="majorHAnsi" w:hAnsiTheme="majorHAnsi"/>
        </w:rPr>
        <w:t>Common MNX</w:t>
      </w:r>
      <w:r w:rsidR="00C23BBE" w:rsidRPr="008117CA">
        <w:rPr>
          <w:rFonts w:asciiTheme="majorHAnsi" w:hAnsiTheme="majorHAnsi"/>
        </w:rPr>
        <w:t xml:space="preserve"> </w:t>
      </w:r>
      <w:r w:rsidR="008D3444" w:rsidRPr="008117CA">
        <w:rPr>
          <w:rFonts w:asciiTheme="majorHAnsi" w:hAnsiTheme="majorHAnsi"/>
        </w:rPr>
        <w:t xml:space="preserve">- </w:t>
      </w:r>
      <w:r w:rsidR="0069519C" w:rsidRPr="008117CA">
        <w:rPr>
          <w:rFonts w:asciiTheme="majorHAnsi" w:hAnsiTheme="majorHAnsi"/>
        </w:rPr>
        <w:t xml:space="preserve">for </w:t>
      </w:r>
      <w:r w:rsidR="0077381B" w:rsidRPr="008117CA">
        <w:rPr>
          <w:rFonts w:asciiTheme="majorHAnsi" w:hAnsiTheme="majorHAnsi"/>
        </w:rPr>
        <w:t xml:space="preserve">common western music notation (probably of </w:t>
      </w:r>
      <w:r w:rsidR="008D3444" w:rsidRPr="008117CA">
        <w:rPr>
          <w:rFonts w:asciiTheme="majorHAnsi" w:hAnsiTheme="majorHAnsi"/>
        </w:rPr>
        <w:t xml:space="preserve">most </w:t>
      </w:r>
      <w:r w:rsidR="0077381B" w:rsidRPr="008117CA">
        <w:rPr>
          <w:rFonts w:asciiTheme="majorHAnsi" w:hAnsiTheme="majorHAnsi"/>
        </w:rPr>
        <w:t xml:space="preserve">interest to us); and another </w:t>
      </w:r>
      <w:r w:rsidR="008D3444" w:rsidRPr="008117CA">
        <w:rPr>
          <w:rFonts w:asciiTheme="majorHAnsi" w:hAnsiTheme="majorHAnsi"/>
        </w:rPr>
        <w:t xml:space="preserve">General MNX </w:t>
      </w:r>
      <w:r w:rsidR="0077381B" w:rsidRPr="008117CA">
        <w:rPr>
          <w:rFonts w:asciiTheme="majorHAnsi" w:hAnsiTheme="majorHAnsi"/>
        </w:rPr>
        <w:t>for graphical or performance music notation</w:t>
      </w:r>
      <w:r w:rsidR="00C23BBE" w:rsidRPr="008117CA">
        <w:rPr>
          <w:rFonts w:asciiTheme="majorHAnsi" w:hAnsiTheme="majorHAnsi"/>
        </w:rPr>
        <w:t>.</w:t>
      </w:r>
    </w:p>
    <w:p w14:paraId="65340972" w14:textId="77777777" w:rsidR="00C23BBE" w:rsidRPr="008117CA" w:rsidRDefault="00C23BBE" w:rsidP="00096F43">
      <w:pPr>
        <w:rPr>
          <w:rFonts w:asciiTheme="majorHAnsi" w:hAnsiTheme="majorHAnsi"/>
        </w:rPr>
      </w:pPr>
    </w:p>
    <w:p w14:paraId="185B3C0C" w14:textId="77777777" w:rsidR="0076598D" w:rsidRPr="008117CA" w:rsidRDefault="0076598D" w:rsidP="00096F43">
      <w:pPr>
        <w:rPr>
          <w:rFonts w:asciiTheme="majorHAnsi" w:hAnsiTheme="majorHAnsi"/>
        </w:rPr>
      </w:pPr>
      <w:r w:rsidRPr="008117CA">
        <w:rPr>
          <w:rFonts w:asciiTheme="majorHAnsi" w:hAnsiTheme="majorHAnsi"/>
        </w:rPr>
        <w:t xml:space="preserve">The </w:t>
      </w:r>
      <w:r w:rsidR="00C35654" w:rsidRPr="008117CA">
        <w:rPr>
          <w:rFonts w:asciiTheme="majorHAnsi" w:hAnsiTheme="majorHAnsi"/>
        </w:rPr>
        <w:t xml:space="preserve">basic specification </w:t>
      </w:r>
      <w:r w:rsidRPr="008117CA">
        <w:rPr>
          <w:rFonts w:asciiTheme="majorHAnsi" w:hAnsiTheme="majorHAnsi"/>
        </w:rPr>
        <w:t xml:space="preserve">for the Common MNX </w:t>
      </w:r>
      <w:r w:rsidR="00C35654" w:rsidRPr="008117CA">
        <w:rPr>
          <w:rFonts w:asciiTheme="majorHAnsi" w:hAnsiTheme="majorHAnsi"/>
        </w:rPr>
        <w:t xml:space="preserve">exists, and </w:t>
      </w:r>
      <w:r w:rsidRPr="008117CA">
        <w:rPr>
          <w:rFonts w:asciiTheme="majorHAnsi" w:hAnsiTheme="majorHAnsi"/>
        </w:rPr>
        <w:t>has b</w:t>
      </w:r>
      <w:r w:rsidR="00C35654" w:rsidRPr="008117CA">
        <w:rPr>
          <w:rFonts w:asciiTheme="majorHAnsi" w:hAnsiTheme="majorHAnsi"/>
        </w:rPr>
        <w:t xml:space="preserve">een in development for 2 years. Important to note: </w:t>
      </w:r>
      <w:r w:rsidRPr="008117CA">
        <w:rPr>
          <w:rFonts w:asciiTheme="majorHAnsi" w:hAnsiTheme="majorHAnsi"/>
        </w:rPr>
        <w:t>it is not dir</w:t>
      </w:r>
      <w:r w:rsidR="00C35654" w:rsidRPr="008117CA">
        <w:rPr>
          <w:rFonts w:asciiTheme="majorHAnsi" w:hAnsiTheme="majorHAnsi"/>
        </w:rPr>
        <w:t>ectly compatible with MusicXML</w:t>
      </w:r>
      <w:r w:rsidR="00304FFD" w:rsidRPr="008117CA">
        <w:rPr>
          <w:rFonts w:asciiTheme="majorHAnsi" w:hAnsiTheme="majorHAnsi"/>
        </w:rPr>
        <w:t xml:space="preserve"> (although it will use as much from MusicXML as possible)</w:t>
      </w:r>
      <w:r w:rsidR="00C35654" w:rsidRPr="008117CA">
        <w:rPr>
          <w:rFonts w:asciiTheme="majorHAnsi" w:hAnsiTheme="majorHAnsi"/>
        </w:rPr>
        <w:t xml:space="preserve"> – MNX will only have one way to present things – tightly specified and easier to implement with no special cases required.</w:t>
      </w:r>
      <w:r w:rsidR="00304FFD" w:rsidRPr="008117CA">
        <w:rPr>
          <w:rFonts w:asciiTheme="majorHAnsi" w:hAnsiTheme="majorHAnsi"/>
        </w:rPr>
        <w:t xml:space="preserve"> (</w:t>
      </w:r>
      <w:r w:rsidR="00C35654" w:rsidRPr="008117CA">
        <w:rPr>
          <w:rFonts w:asciiTheme="majorHAnsi" w:hAnsiTheme="majorHAnsi"/>
        </w:rPr>
        <w:t xml:space="preserve">Compared to MusicXML which has </w:t>
      </w:r>
      <w:r w:rsidRPr="008117CA">
        <w:rPr>
          <w:rFonts w:asciiTheme="majorHAnsi" w:hAnsiTheme="majorHAnsi"/>
        </w:rPr>
        <w:t xml:space="preserve">various </w:t>
      </w:r>
      <w:r w:rsidR="00C35654" w:rsidRPr="008117CA">
        <w:rPr>
          <w:rFonts w:asciiTheme="majorHAnsi" w:hAnsiTheme="majorHAnsi"/>
        </w:rPr>
        <w:t>dialects</w:t>
      </w:r>
      <w:r w:rsidRPr="008117CA">
        <w:rPr>
          <w:rFonts w:asciiTheme="majorHAnsi" w:hAnsiTheme="majorHAnsi"/>
        </w:rPr>
        <w:t xml:space="preserve"> which make it hard to know what a tool is going to do with the file and what will come out. MusicXML cannot be changed to solve the problems – there are over 300 implementations in various programs!</w:t>
      </w:r>
      <w:r w:rsidR="00304FFD" w:rsidRPr="008117CA">
        <w:rPr>
          <w:rFonts w:asciiTheme="majorHAnsi" w:hAnsiTheme="majorHAnsi"/>
        </w:rPr>
        <w:t>)</w:t>
      </w:r>
    </w:p>
    <w:p w14:paraId="7F1B65D5" w14:textId="77777777" w:rsidR="002A2D74" w:rsidRPr="008117CA" w:rsidRDefault="002A2D74" w:rsidP="00096F43">
      <w:pPr>
        <w:rPr>
          <w:rFonts w:asciiTheme="majorHAnsi" w:hAnsiTheme="majorHAnsi"/>
        </w:rPr>
      </w:pPr>
    </w:p>
    <w:p w14:paraId="591E9589" w14:textId="36E4C60D" w:rsidR="002A2D74" w:rsidRPr="008117CA" w:rsidRDefault="00304FFD" w:rsidP="00096F43">
      <w:pPr>
        <w:rPr>
          <w:rFonts w:asciiTheme="majorHAnsi" w:hAnsiTheme="majorHAnsi"/>
        </w:rPr>
      </w:pPr>
      <w:r w:rsidRPr="008117CA">
        <w:rPr>
          <w:rFonts w:asciiTheme="majorHAnsi" w:hAnsiTheme="majorHAnsi"/>
        </w:rPr>
        <w:t xml:space="preserve">The overall </w:t>
      </w:r>
      <w:r w:rsidR="004656CF" w:rsidRPr="008117CA">
        <w:rPr>
          <w:rFonts w:asciiTheme="majorHAnsi" w:hAnsiTheme="majorHAnsi"/>
        </w:rPr>
        <w:t xml:space="preserve">structure of the </w:t>
      </w:r>
      <w:r w:rsidRPr="008117CA">
        <w:rPr>
          <w:rFonts w:asciiTheme="majorHAnsi" w:hAnsiTheme="majorHAnsi"/>
        </w:rPr>
        <w:t xml:space="preserve">MNX </w:t>
      </w:r>
      <w:r w:rsidR="004656CF" w:rsidRPr="008117CA">
        <w:rPr>
          <w:rFonts w:asciiTheme="majorHAnsi" w:hAnsiTheme="majorHAnsi"/>
        </w:rPr>
        <w:t>document i</w:t>
      </w:r>
      <w:r w:rsidRPr="008117CA">
        <w:rPr>
          <w:rFonts w:asciiTheme="majorHAnsi" w:hAnsiTheme="majorHAnsi"/>
        </w:rPr>
        <w:t>s very different from Music</w:t>
      </w:r>
      <w:r w:rsidR="002A2D74" w:rsidRPr="008117CA">
        <w:rPr>
          <w:rFonts w:asciiTheme="majorHAnsi" w:hAnsiTheme="majorHAnsi"/>
        </w:rPr>
        <w:t xml:space="preserve">XML; </w:t>
      </w:r>
      <w:r w:rsidRPr="008117CA">
        <w:rPr>
          <w:rFonts w:asciiTheme="majorHAnsi" w:hAnsiTheme="majorHAnsi"/>
        </w:rPr>
        <w:t xml:space="preserve">so </w:t>
      </w:r>
      <w:r w:rsidR="002A2D74" w:rsidRPr="008117CA">
        <w:rPr>
          <w:rFonts w:asciiTheme="majorHAnsi" w:hAnsiTheme="majorHAnsi"/>
        </w:rPr>
        <w:t>implementing MNX will need new impleme</w:t>
      </w:r>
      <w:r w:rsidRPr="008117CA">
        <w:rPr>
          <w:rFonts w:asciiTheme="majorHAnsi" w:hAnsiTheme="majorHAnsi"/>
        </w:rPr>
        <w:t>ntations for import and export. They are c</w:t>
      </w:r>
      <w:r w:rsidR="002A2D74" w:rsidRPr="008117CA">
        <w:rPr>
          <w:rFonts w:asciiTheme="majorHAnsi" w:hAnsiTheme="majorHAnsi"/>
        </w:rPr>
        <w:t xml:space="preserve">onsidering designing a </w:t>
      </w:r>
      <w:r w:rsidRPr="008117CA">
        <w:rPr>
          <w:rFonts w:asciiTheme="majorHAnsi" w:hAnsiTheme="majorHAnsi"/>
        </w:rPr>
        <w:t xml:space="preserve">conversion </w:t>
      </w:r>
      <w:r w:rsidR="002A2D74" w:rsidRPr="008117CA">
        <w:rPr>
          <w:rFonts w:asciiTheme="majorHAnsi" w:hAnsiTheme="majorHAnsi"/>
        </w:rPr>
        <w:t xml:space="preserve">tool </w:t>
      </w:r>
      <w:r w:rsidRPr="008117CA">
        <w:rPr>
          <w:rFonts w:asciiTheme="majorHAnsi" w:hAnsiTheme="majorHAnsi"/>
        </w:rPr>
        <w:t>for MusicXML-MNX (no work on this yet) - b</w:t>
      </w:r>
      <w:r w:rsidR="002A2D74" w:rsidRPr="008117CA">
        <w:rPr>
          <w:rFonts w:asciiTheme="majorHAnsi" w:hAnsiTheme="majorHAnsi"/>
        </w:rPr>
        <w:t>ut could be hard with so many types of MusicXML in existence.</w:t>
      </w:r>
    </w:p>
    <w:p w14:paraId="055B9E09" w14:textId="77777777" w:rsidR="002A2D74" w:rsidRPr="008117CA" w:rsidRDefault="002A2D74" w:rsidP="00096F43">
      <w:pPr>
        <w:rPr>
          <w:rFonts w:asciiTheme="majorHAnsi" w:hAnsiTheme="majorHAnsi"/>
        </w:rPr>
      </w:pPr>
    </w:p>
    <w:p w14:paraId="26CA7D03" w14:textId="77777777" w:rsidR="00F13899" w:rsidRPr="008117CA" w:rsidRDefault="002A2D74" w:rsidP="00096F43">
      <w:pPr>
        <w:rPr>
          <w:rFonts w:asciiTheme="majorHAnsi" w:hAnsiTheme="majorHAnsi"/>
        </w:rPr>
      </w:pPr>
      <w:r w:rsidRPr="008117CA">
        <w:rPr>
          <w:rFonts w:asciiTheme="majorHAnsi" w:hAnsiTheme="majorHAnsi"/>
        </w:rPr>
        <w:t>The Group is run by volunteers, needs more people from the software world to move this all forward. All on GitHub</w:t>
      </w:r>
      <w:r w:rsidR="00D80DF8" w:rsidRPr="008117CA">
        <w:rPr>
          <w:rFonts w:asciiTheme="majorHAnsi" w:hAnsiTheme="majorHAnsi"/>
        </w:rPr>
        <w:t>:</w:t>
      </w:r>
      <w:r w:rsidR="00F13899" w:rsidRPr="008117CA">
        <w:rPr>
          <w:rFonts w:asciiTheme="majorHAnsi" w:hAnsiTheme="majorHAnsi"/>
        </w:rPr>
        <w:t xml:space="preserve"> </w:t>
      </w:r>
      <w:hyperlink r:id="rId22" w:history="1">
        <w:r w:rsidR="00F13899" w:rsidRPr="008117CA">
          <w:rPr>
            <w:rStyle w:val="Hyperlink"/>
            <w:rFonts w:asciiTheme="majorHAnsi" w:hAnsiTheme="majorHAnsi"/>
          </w:rPr>
          <w:t>https://github.com/w3c/mnx</w:t>
        </w:r>
      </w:hyperlink>
    </w:p>
    <w:p w14:paraId="412AA957" w14:textId="77777777" w:rsidR="002A2D74" w:rsidRPr="008117CA" w:rsidRDefault="002A2D74" w:rsidP="00096F43">
      <w:pPr>
        <w:rPr>
          <w:rFonts w:asciiTheme="majorHAnsi" w:hAnsiTheme="majorHAnsi"/>
          <w:color w:val="FF0000"/>
        </w:rPr>
      </w:pPr>
      <w:r w:rsidRPr="008117CA">
        <w:rPr>
          <w:rFonts w:asciiTheme="majorHAnsi" w:hAnsiTheme="majorHAnsi"/>
          <w:color w:val="FF0000"/>
        </w:rPr>
        <w:t xml:space="preserve"> </w:t>
      </w:r>
    </w:p>
    <w:p w14:paraId="1CAF52DD" w14:textId="77777777" w:rsidR="002A2D74" w:rsidRPr="008117CA" w:rsidRDefault="002A2D74" w:rsidP="002A2D74">
      <w:pPr>
        <w:rPr>
          <w:rFonts w:asciiTheme="majorHAnsi" w:hAnsiTheme="majorHAnsi"/>
        </w:rPr>
      </w:pPr>
      <w:r w:rsidRPr="008117CA">
        <w:rPr>
          <w:rFonts w:asciiTheme="majorHAnsi" w:hAnsiTheme="majorHAnsi"/>
        </w:rPr>
        <w:t xml:space="preserve">MNX is designed as </w:t>
      </w:r>
      <w:r w:rsidR="00CA2CA5" w:rsidRPr="008117CA">
        <w:rPr>
          <w:rFonts w:asciiTheme="majorHAnsi" w:hAnsiTheme="majorHAnsi"/>
        </w:rPr>
        <w:t>a good</w:t>
      </w:r>
      <w:r w:rsidRPr="008117CA">
        <w:rPr>
          <w:rFonts w:asciiTheme="majorHAnsi" w:hAnsiTheme="majorHAnsi"/>
        </w:rPr>
        <w:t xml:space="preserve"> intermediate file format</w:t>
      </w:r>
      <w:r w:rsidR="00CA2CA5" w:rsidRPr="008117CA">
        <w:rPr>
          <w:rFonts w:asciiTheme="majorHAnsi" w:hAnsiTheme="majorHAnsi"/>
        </w:rPr>
        <w:t xml:space="preserve"> between the original and the accessible format</w:t>
      </w:r>
      <w:r w:rsidRPr="008117CA">
        <w:rPr>
          <w:rFonts w:asciiTheme="majorHAnsi" w:hAnsiTheme="majorHAnsi"/>
        </w:rPr>
        <w:t>, not an accessible format in itself, so it can be used by tools to create whatever acces</w:t>
      </w:r>
      <w:r w:rsidR="00EC5A33" w:rsidRPr="008117CA">
        <w:rPr>
          <w:rFonts w:asciiTheme="majorHAnsi" w:hAnsiTheme="majorHAnsi"/>
        </w:rPr>
        <w:t>sible formats might be required, whether it is braille or modified stave notation.</w:t>
      </w:r>
    </w:p>
    <w:p w14:paraId="0D0A9D1D" w14:textId="77777777" w:rsidR="000C4D7A" w:rsidRPr="008117CA" w:rsidRDefault="000C4D7A" w:rsidP="002A2D74">
      <w:pPr>
        <w:rPr>
          <w:rFonts w:asciiTheme="majorHAnsi" w:hAnsiTheme="majorHAnsi"/>
        </w:rPr>
      </w:pPr>
    </w:p>
    <w:p w14:paraId="6B3A172E" w14:textId="77777777" w:rsidR="00BD41EF" w:rsidRPr="008117CA" w:rsidRDefault="00BD41EF" w:rsidP="00BD41EF">
      <w:pPr>
        <w:rPr>
          <w:rFonts w:asciiTheme="majorHAnsi" w:hAnsiTheme="majorHAnsi"/>
        </w:rPr>
      </w:pPr>
      <w:r w:rsidRPr="008117CA">
        <w:rPr>
          <w:rFonts w:asciiTheme="majorHAnsi" w:hAnsiTheme="majorHAnsi"/>
        </w:rPr>
        <w:t>Do join the group to contribute to the MNX specification – it’s quite easy to read and we’re very active, welcome suggestions and comments. Want it to grow into something good and useful in the not too distant future.</w:t>
      </w:r>
    </w:p>
    <w:p w14:paraId="2E984203" w14:textId="77777777" w:rsidR="002A2D74" w:rsidRDefault="002A2D74" w:rsidP="00096F43">
      <w:pPr>
        <w:rPr>
          <w:rFonts w:asciiTheme="majorHAnsi" w:hAnsiTheme="majorHAnsi"/>
        </w:rPr>
      </w:pPr>
    </w:p>
    <w:p w14:paraId="24DB52F8" w14:textId="77777777" w:rsidR="009775EC" w:rsidRDefault="009775EC" w:rsidP="00096F43">
      <w:pPr>
        <w:rPr>
          <w:rFonts w:asciiTheme="majorHAnsi" w:hAnsiTheme="majorHAnsi"/>
        </w:rPr>
      </w:pPr>
    </w:p>
    <w:p w14:paraId="0D0ABAC1" w14:textId="77777777" w:rsidR="009775EC" w:rsidRPr="008117CA" w:rsidRDefault="009775EC" w:rsidP="00096F43">
      <w:pPr>
        <w:rPr>
          <w:rFonts w:asciiTheme="majorHAnsi" w:hAnsiTheme="majorHAnsi"/>
        </w:rPr>
      </w:pPr>
    </w:p>
    <w:p w14:paraId="22294223" w14:textId="77777777" w:rsidR="00CD12E2" w:rsidRPr="008117CA" w:rsidRDefault="00D80DF8" w:rsidP="00096F43">
      <w:pPr>
        <w:rPr>
          <w:rFonts w:asciiTheme="majorHAnsi" w:hAnsiTheme="majorHAnsi"/>
        </w:rPr>
      </w:pPr>
      <w:r w:rsidRPr="008117CA">
        <w:rPr>
          <w:rFonts w:asciiTheme="majorHAnsi" w:hAnsiTheme="majorHAnsi"/>
          <w:b/>
        </w:rPr>
        <w:t xml:space="preserve">Q: </w:t>
      </w:r>
      <w:r w:rsidR="00EA75A9" w:rsidRPr="008117CA">
        <w:rPr>
          <w:rFonts w:asciiTheme="majorHAnsi" w:hAnsiTheme="majorHAnsi"/>
        </w:rPr>
        <w:t>So</w:t>
      </w:r>
      <w:r w:rsidR="00CD12E2" w:rsidRPr="008117CA">
        <w:rPr>
          <w:rFonts w:asciiTheme="majorHAnsi" w:hAnsiTheme="majorHAnsi"/>
        </w:rPr>
        <w:t>, the vision is that MNX will replace MusicXML?</w:t>
      </w:r>
    </w:p>
    <w:p w14:paraId="23DAF269" w14:textId="77777777" w:rsidR="00F955E6" w:rsidRPr="008117CA" w:rsidRDefault="00D80DF8" w:rsidP="00096F43">
      <w:pPr>
        <w:rPr>
          <w:rFonts w:asciiTheme="majorHAnsi" w:hAnsiTheme="majorHAnsi"/>
        </w:rPr>
      </w:pPr>
      <w:r w:rsidRPr="008117CA">
        <w:rPr>
          <w:rFonts w:asciiTheme="majorHAnsi" w:hAnsiTheme="majorHAnsi"/>
          <w:b/>
        </w:rPr>
        <w:t>A:</w:t>
      </w:r>
      <w:r w:rsidR="00CD12E2" w:rsidRPr="008117CA">
        <w:rPr>
          <w:rFonts w:asciiTheme="majorHAnsi" w:hAnsiTheme="majorHAnsi"/>
        </w:rPr>
        <w:t xml:space="preserve"> </w:t>
      </w:r>
      <w:r w:rsidR="00EE677E" w:rsidRPr="008117CA">
        <w:rPr>
          <w:rFonts w:asciiTheme="majorHAnsi" w:hAnsiTheme="majorHAnsi"/>
        </w:rPr>
        <w:t>Yes</w:t>
      </w:r>
      <w:r w:rsidRPr="008117CA">
        <w:rPr>
          <w:rFonts w:asciiTheme="majorHAnsi" w:hAnsiTheme="majorHAnsi"/>
        </w:rPr>
        <w:t xml:space="preserve">. To make a step-change we have to make a new format </w:t>
      </w:r>
      <w:r w:rsidR="00EA75A9" w:rsidRPr="008117CA">
        <w:rPr>
          <w:rFonts w:asciiTheme="majorHAnsi" w:hAnsiTheme="majorHAnsi"/>
        </w:rPr>
        <w:t>with sufficient benefits, easier to implement, import, export, and greater utility for all consumers to make it worthwhile to implement</w:t>
      </w:r>
      <w:r w:rsidRPr="008117CA">
        <w:rPr>
          <w:rFonts w:asciiTheme="majorHAnsi" w:hAnsiTheme="majorHAnsi"/>
        </w:rPr>
        <w:t>.</w:t>
      </w:r>
    </w:p>
    <w:p w14:paraId="21927ABE" w14:textId="77777777" w:rsidR="00D80DF8" w:rsidRPr="008117CA" w:rsidRDefault="00D80DF8" w:rsidP="00096F43">
      <w:pPr>
        <w:rPr>
          <w:rFonts w:asciiTheme="majorHAnsi" w:hAnsiTheme="majorHAnsi"/>
        </w:rPr>
      </w:pPr>
    </w:p>
    <w:p w14:paraId="0B7B8146" w14:textId="77777777" w:rsidR="00D80DF8" w:rsidRPr="008117CA" w:rsidRDefault="00D80DF8" w:rsidP="00096F43">
      <w:pPr>
        <w:rPr>
          <w:rFonts w:asciiTheme="majorHAnsi" w:hAnsiTheme="majorHAnsi"/>
          <w:b/>
        </w:rPr>
      </w:pPr>
      <w:r w:rsidRPr="008117CA">
        <w:rPr>
          <w:rFonts w:asciiTheme="majorHAnsi" w:hAnsiTheme="majorHAnsi"/>
          <w:b/>
        </w:rPr>
        <w:t xml:space="preserve">Q: </w:t>
      </w:r>
      <w:r w:rsidR="00CF4AA3" w:rsidRPr="008117CA">
        <w:rPr>
          <w:rFonts w:asciiTheme="majorHAnsi" w:hAnsiTheme="majorHAnsi"/>
        </w:rPr>
        <w:t>Excited to hear that MNX should allow us to produce multiple accessible formats from one file (e.g. modified stave notation, talking scores, and braille. Need this for exams. Thank you!</w:t>
      </w:r>
    </w:p>
    <w:p w14:paraId="1C1B2164" w14:textId="77777777" w:rsidR="004F2AD4" w:rsidRPr="008117CA" w:rsidRDefault="00CF4AA3" w:rsidP="00096F43">
      <w:pPr>
        <w:rPr>
          <w:rFonts w:asciiTheme="majorHAnsi" w:hAnsiTheme="majorHAnsi"/>
        </w:rPr>
      </w:pPr>
      <w:r w:rsidRPr="008117CA">
        <w:rPr>
          <w:rFonts w:asciiTheme="majorHAnsi" w:hAnsiTheme="majorHAnsi"/>
          <w:b/>
        </w:rPr>
        <w:t>A</w:t>
      </w:r>
      <w:r w:rsidRPr="008117CA">
        <w:rPr>
          <w:rFonts w:asciiTheme="majorHAnsi" w:hAnsiTheme="majorHAnsi"/>
        </w:rPr>
        <w:t xml:space="preserve">: </w:t>
      </w:r>
      <w:r w:rsidR="004F2AD4" w:rsidRPr="008117CA">
        <w:rPr>
          <w:rFonts w:asciiTheme="majorHAnsi" w:hAnsiTheme="majorHAnsi"/>
        </w:rPr>
        <w:t>We all hope that MNX will make this much more possible than before.</w:t>
      </w:r>
    </w:p>
    <w:p w14:paraId="57DCAD54" w14:textId="77777777" w:rsidR="00CD12E2" w:rsidRPr="008117CA" w:rsidRDefault="00CD12E2" w:rsidP="00096F43">
      <w:pPr>
        <w:rPr>
          <w:rFonts w:asciiTheme="majorHAnsi" w:hAnsiTheme="majorHAnsi"/>
        </w:rPr>
      </w:pPr>
    </w:p>
    <w:p w14:paraId="47F24B9A" w14:textId="77777777" w:rsidR="00CF4AA3" w:rsidRPr="008117CA" w:rsidRDefault="00CF4AA3" w:rsidP="00096F43">
      <w:pPr>
        <w:rPr>
          <w:rFonts w:asciiTheme="majorHAnsi" w:hAnsiTheme="majorHAnsi"/>
        </w:rPr>
      </w:pPr>
      <w:r w:rsidRPr="008117CA">
        <w:rPr>
          <w:rFonts w:asciiTheme="majorHAnsi" w:hAnsiTheme="majorHAnsi"/>
          <w:b/>
        </w:rPr>
        <w:t>Q</w:t>
      </w:r>
      <w:r w:rsidRPr="008117CA">
        <w:rPr>
          <w:rFonts w:asciiTheme="majorHAnsi" w:hAnsiTheme="majorHAnsi"/>
        </w:rPr>
        <w:t xml:space="preserve">: How are the music software publishers involved (e.g. Finale, Sibelius, Dorico)? </w:t>
      </w:r>
    </w:p>
    <w:p w14:paraId="354B35DA" w14:textId="77777777" w:rsidR="00CF4AA3" w:rsidRPr="008117CA" w:rsidRDefault="00CF4AA3" w:rsidP="00096F43">
      <w:pPr>
        <w:rPr>
          <w:rFonts w:asciiTheme="majorHAnsi" w:hAnsiTheme="majorHAnsi"/>
        </w:rPr>
      </w:pPr>
      <w:r w:rsidRPr="008117CA">
        <w:rPr>
          <w:rFonts w:asciiTheme="majorHAnsi" w:hAnsiTheme="majorHAnsi"/>
          <w:b/>
        </w:rPr>
        <w:t>A</w:t>
      </w:r>
      <w:r w:rsidRPr="008117CA">
        <w:rPr>
          <w:rFonts w:asciiTheme="majorHAnsi" w:hAnsiTheme="majorHAnsi"/>
        </w:rPr>
        <w:t>:  Some have already committed resources – a good sign. Need good ROI (Return on Investment) arguments for them. The benefits in publishing, to enable online consumption as well as accessibility should mean MNX standardisation is worth it.</w:t>
      </w:r>
    </w:p>
    <w:p w14:paraId="215DBD0C" w14:textId="77777777" w:rsidR="00680BE4" w:rsidRPr="008117CA" w:rsidRDefault="00680BE4" w:rsidP="00096F43">
      <w:pPr>
        <w:rPr>
          <w:rFonts w:asciiTheme="majorHAnsi" w:hAnsiTheme="majorHAnsi"/>
        </w:rPr>
      </w:pPr>
    </w:p>
    <w:p w14:paraId="242A2876" w14:textId="77777777" w:rsidR="00BD41EF" w:rsidRPr="008117CA" w:rsidRDefault="00BD41EF" w:rsidP="00096F43">
      <w:pPr>
        <w:rPr>
          <w:rFonts w:asciiTheme="majorHAnsi" w:hAnsiTheme="majorHAnsi"/>
        </w:rPr>
      </w:pPr>
      <w:r w:rsidRPr="008117CA">
        <w:rPr>
          <w:rFonts w:asciiTheme="majorHAnsi" w:hAnsiTheme="majorHAnsi"/>
          <w:b/>
        </w:rPr>
        <w:t xml:space="preserve">Q: </w:t>
      </w:r>
      <w:r w:rsidR="009B689C" w:rsidRPr="008117CA">
        <w:rPr>
          <w:rFonts w:asciiTheme="majorHAnsi" w:hAnsiTheme="majorHAnsi"/>
        </w:rPr>
        <w:t xml:space="preserve">Is MNX human-readable text-based? </w:t>
      </w:r>
    </w:p>
    <w:p w14:paraId="005F0C11" w14:textId="77777777" w:rsidR="00BD41EF" w:rsidRPr="008117CA" w:rsidRDefault="00BD41EF" w:rsidP="00096F43">
      <w:pPr>
        <w:rPr>
          <w:rFonts w:asciiTheme="majorHAnsi" w:hAnsiTheme="majorHAnsi"/>
        </w:rPr>
      </w:pPr>
      <w:r w:rsidRPr="008117CA">
        <w:rPr>
          <w:rFonts w:asciiTheme="majorHAnsi" w:hAnsiTheme="majorHAnsi"/>
          <w:b/>
        </w:rPr>
        <w:t xml:space="preserve">A: </w:t>
      </w:r>
      <w:r w:rsidRPr="008117CA">
        <w:rPr>
          <w:rFonts w:asciiTheme="majorHAnsi" w:hAnsiTheme="majorHAnsi"/>
        </w:rPr>
        <w:t>Yes, it looks quite like MusicXML, although structure might be a bit different.</w:t>
      </w:r>
    </w:p>
    <w:p w14:paraId="595E8971" w14:textId="77777777" w:rsidR="00BD41EF" w:rsidRPr="008117CA" w:rsidRDefault="00BD41EF" w:rsidP="00096F43">
      <w:pPr>
        <w:rPr>
          <w:rFonts w:asciiTheme="majorHAnsi" w:hAnsiTheme="majorHAnsi"/>
          <w:b/>
        </w:rPr>
      </w:pPr>
    </w:p>
    <w:p w14:paraId="1ACBA6C5" w14:textId="77777777" w:rsidR="009B689C" w:rsidRPr="008117CA" w:rsidRDefault="00BD41EF" w:rsidP="00096F43">
      <w:pPr>
        <w:rPr>
          <w:rFonts w:asciiTheme="majorHAnsi" w:hAnsiTheme="majorHAnsi"/>
        </w:rPr>
      </w:pPr>
      <w:r w:rsidRPr="008117CA">
        <w:rPr>
          <w:rFonts w:asciiTheme="majorHAnsi" w:hAnsiTheme="majorHAnsi"/>
          <w:b/>
        </w:rPr>
        <w:t>Q</w:t>
      </w:r>
      <w:r w:rsidRPr="008117CA">
        <w:rPr>
          <w:rFonts w:asciiTheme="majorHAnsi" w:hAnsiTheme="majorHAnsi"/>
        </w:rPr>
        <w:t xml:space="preserve">: </w:t>
      </w:r>
      <w:r w:rsidR="009B689C" w:rsidRPr="008117CA">
        <w:rPr>
          <w:rFonts w:asciiTheme="majorHAnsi" w:hAnsiTheme="majorHAnsi"/>
        </w:rPr>
        <w:t>Does it incorporate any Midi information?</w:t>
      </w:r>
    </w:p>
    <w:p w14:paraId="11C998F4" w14:textId="77777777" w:rsidR="00BD41EF" w:rsidRPr="008117CA" w:rsidRDefault="00BD41EF" w:rsidP="00096F43">
      <w:pPr>
        <w:rPr>
          <w:rFonts w:asciiTheme="majorHAnsi" w:hAnsiTheme="majorHAnsi"/>
        </w:rPr>
      </w:pPr>
      <w:r w:rsidRPr="008117CA">
        <w:rPr>
          <w:rFonts w:asciiTheme="majorHAnsi" w:hAnsiTheme="majorHAnsi"/>
          <w:b/>
        </w:rPr>
        <w:t>A</w:t>
      </w:r>
      <w:r w:rsidRPr="008117CA">
        <w:rPr>
          <w:rFonts w:asciiTheme="majorHAnsi" w:hAnsiTheme="majorHAnsi"/>
        </w:rPr>
        <w:t xml:space="preserve">: Yes, encoded in a text-way, just like MusicXML does. </w:t>
      </w:r>
      <w:r w:rsidR="001840E8" w:rsidRPr="008117CA">
        <w:rPr>
          <w:rFonts w:asciiTheme="majorHAnsi" w:hAnsiTheme="majorHAnsi"/>
        </w:rPr>
        <w:t>Can describe performance realisations from the MNX document</w:t>
      </w:r>
      <w:r w:rsidRPr="008117CA">
        <w:rPr>
          <w:rFonts w:asciiTheme="majorHAnsi" w:hAnsiTheme="majorHAnsi"/>
        </w:rPr>
        <w:t xml:space="preserve">, lots under discussion around this. </w:t>
      </w:r>
    </w:p>
    <w:p w14:paraId="7DFD83C1" w14:textId="77777777" w:rsidR="0071763E" w:rsidRPr="008117CA" w:rsidRDefault="0071763E" w:rsidP="00C91019">
      <w:pPr>
        <w:rPr>
          <w:rFonts w:asciiTheme="majorHAnsi" w:hAnsiTheme="majorHAnsi"/>
          <w:b/>
          <w:color w:val="17365D" w:themeColor="text2" w:themeShade="BF"/>
        </w:rPr>
      </w:pPr>
    </w:p>
    <w:p w14:paraId="01B48F62" w14:textId="77777777" w:rsidR="00420C62" w:rsidRPr="008117CA" w:rsidRDefault="00420C62" w:rsidP="00C91019">
      <w:pPr>
        <w:rPr>
          <w:rFonts w:asciiTheme="majorHAnsi" w:hAnsiTheme="majorHAnsi"/>
          <w:b/>
          <w:color w:val="17365D" w:themeColor="text2" w:themeShade="BF"/>
        </w:rPr>
      </w:pPr>
    </w:p>
    <w:p w14:paraId="06ED5748" w14:textId="77777777" w:rsidR="00A65E66" w:rsidRPr="008117CA" w:rsidRDefault="00D006AD" w:rsidP="00A65E66">
      <w:pPr>
        <w:pStyle w:val="Heading2"/>
      </w:pPr>
      <w:bookmarkStart w:id="45" w:name="_Toc405203545"/>
      <w:r w:rsidRPr="008117CA">
        <w:t xml:space="preserve">4. </w:t>
      </w:r>
      <w:r w:rsidR="00DB6C00" w:rsidRPr="008117CA">
        <w:t>Establish and trial a MusicXML specification for publishers</w:t>
      </w:r>
      <w:r w:rsidR="0088651B" w:rsidRPr="008117CA">
        <w:t xml:space="preserve"> (5 minutes)</w:t>
      </w:r>
      <w:bookmarkEnd w:id="45"/>
    </w:p>
    <w:p w14:paraId="5A3A0CDF" w14:textId="77777777" w:rsidR="009D089F" w:rsidRPr="008117CA" w:rsidRDefault="009D089F" w:rsidP="009D089F">
      <w:pPr>
        <w:rPr>
          <w:rFonts w:asciiTheme="majorHAnsi" w:hAnsiTheme="majorHAnsi"/>
          <w:b/>
        </w:rPr>
      </w:pPr>
      <w:r w:rsidRPr="008117CA">
        <w:rPr>
          <w:rFonts w:asciiTheme="majorHAnsi" w:hAnsiTheme="majorHAnsi"/>
          <w:b/>
        </w:rPr>
        <w:t>Update: Sarah Morley Wilkins (DAISY).</w:t>
      </w:r>
    </w:p>
    <w:p w14:paraId="000C9BD3" w14:textId="77777777" w:rsidR="009D089F" w:rsidRDefault="009D089F" w:rsidP="009D089F">
      <w:pPr>
        <w:rPr>
          <w:rFonts w:asciiTheme="majorHAnsi" w:hAnsiTheme="majorHAnsi"/>
        </w:rPr>
      </w:pPr>
    </w:p>
    <w:p w14:paraId="6FAB3C9A" w14:textId="77777777" w:rsidR="009775EC" w:rsidRDefault="004A53CB" w:rsidP="009D089F">
      <w:pPr>
        <w:rPr>
          <w:rFonts w:asciiTheme="majorHAnsi" w:hAnsiTheme="majorHAnsi"/>
        </w:rPr>
      </w:pPr>
      <w:r>
        <w:rPr>
          <w:noProof/>
          <w:lang w:val="en-US"/>
        </w:rPr>
        <mc:AlternateContent>
          <mc:Choice Requires="wps">
            <w:drawing>
              <wp:anchor distT="0" distB="0" distL="114300" distR="114300" simplePos="0" relativeHeight="251691008" behindDoc="0" locked="0" layoutInCell="1" allowOverlap="1" wp14:anchorId="6E68D852" wp14:editId="473FC1EB">
                <wp:simplePos x="0" y="0"/>
                <wp:positionH relativeFrom="column">
                  <wp:posOffset>5080</wp:posOffset>
                </wp:positionH>
                <wp:positionV relativeFrom="paragraph">
                  <wp:posOffset>1526540</wp:posOffset>
                </wp:positionV>
                <wp:extent cx="1345565" cy="40576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345565"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7419C10" w14:textId="5DBFBEB6" w:rsidR="006108B6" w:rsidRPr="005C198F" w:rsidRDefault="006108B6" w:rsidP="004A53CB">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7</w:t>
                            </w:r>
                            <w:r>
                              <w:fldChar w:fldCharType="end"/>
                            </w:r>
                            <w:r>
                              <w:t xml:space="preserve">: </w:t>
                            </w:r>
                            <w:r>
                              <w:br/>
                              <w:t>Sarah Morley Wilkins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2" type="#_x0000_t202" style="position:absolute;margin-left:.4pt;margin-top:120.2pt;width:105.95pt;height:31.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" stroked="f">
                <v:textbox style="mso-fit-shape-to-text:t" inset="0,0,0,0">
                  <w:txbxContent>
                    <w:p w14:paraId="37419C10" w14:textId="5DBFBEB6" w:rsidR="006108B6" w:rsidRPr="005C198F" w:rsidRDefault="006108B6" w:rsidP="004A53CB">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7</w:t>
                      </w:r>
                      <w:r>
                        <w:fldChar w:fldCharType="end"/>
                      </w:r>
                      <w:r>
                        <w:t xml:space="preserve">: </w:t>
                      </w:r>
                      <w:r>
                        <w:br/>
                        <w:t>Sarah Morley Wilkins</w:t>
                      </w:r>
                    </w:p>
                  </w:txbxContent>
                </v:textbox>
                <w10:wrap type="square"/>
              </v:shape>
            </w:pict>
          </mc:Fallback>
        </mc:AlternateContent>
      </w:r>
      <w:r w:rsidR="0033404C">
        <w:rPr>
          <w:rFonts w:asciiTheme="majorHAnsi" w:hAnsiTheme="majorHAnsi"/>
          <w:noProof/>
          <w:lang w:val="en-US"/>
        </w:rPr>
        <w:drawing>
          <wp:anchor distT="0" distB="0" distL="114300" distR="114300" simplePos="0" relativeHeight="251664384" behindDoc="0" locked="0" layoutInCell="1" allowOverlap="1" wp14:anchorId="6A8701F3" wp14:editId="4C3AD3B0">
            <wp:simplePos x="0" y="0"/>
            <wp:positionH relativeFrom="column">
              <wp:posOffset>5080</wp:posOffset>
            </wp:positionH>
            <wp:positionV relativeFrom="paragraph">
              <wp:posOffset>3810</wp:posOffset>
            </wp:positionV>
            <wp:extent cx="1345565" cy="1465580"/>
            <wp:effectExtent l="0" t="0" r="635" b="7620"/>
            <wp:wrapSquare wrapText="bothSides"/>
            <wp:docPr id="9" name="Picture 9" descr="Macintosh HD:Users:Sarah:Documents:Consultancy 2014+:DAISY March 2014+:2017_11 Music Braille Project:2018_10_31 London Round Table:Photos:IMG_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rah:Documents:Consultancy 2014+:DAISY March 2014+:2017_11 Music Braille Project:2018_10_31 London Round Table:Photos:IMG_6858.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345565"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4E8" w:rsidRPr="008117CA">
        <w:rPr>
          <w:rFonts w:asciiTheme="majorHAnsi" w:hAnsiTheme="majorHAnsi"/>
          <w:b/>
        </w:rPr>
        <w:t xml:space="preserve">a) </w:t>
      </w:r>
      <w:r w:rsidR="009D089F" w:rsidRPr="008117CA">
        <w:rPr>
          <w:rFonts w:asciiTheme="majorHAnsi" w:hAnsiTheme="majorHAnsi"/>
          <w:b/>
        </w:rPr>
        <w:t>MusicXML specification:</w:t>
      </w:r>
      <w:r w:rsidR="009D089F" w:rsidRPr="008117CA">
        <w:rPr>
          <w:rFonts w:asciiTheme="majorHAnsi" w:hAnsiTheme="majorHAnsi"/>
        </w:rPr>
        <w:t xml:space="preserve"> after Leipzig we thought that creating a specification for the MusicXML file we need from publishers would help to get better files from them. </w:t>
      </w:r>
    </w:p>
    <w:p w14:paraId="099D7A61" w14:textId="77777777" w:rsidR="009775EC" w:rsidRDefault="009775EC" w:rsidP="009D089F">
      <w:pPr>
        <w:rPr>
          <w:rFonts w:asciiTheme="majorHAnsi" w:hAnsiTheme="majorHAnsi"/>
        </w:rPr>
      </w:pPr>
    </w:p>
    <w:p w14:paraId="7EC2A984" w14:textId="1740CC85" w:rsidR="00124454" w:rsidRDefault="009D089F" w:rsidP="009D089F">
      <w:pPr>
        <w:rPr>
          <w:rFonts w:asciiTheme="majorHAnsi" w:hAnsiTheme="majorHAnsi"/>
        </w:rPr>
      </w:pPr>
      <w:r w:rsidRPr="008117CA">
        <w:rPr>
          <w:rFonts w:asciiTheme="majorHAnsi" w:hAnsiTheme="majorHAnsi"/>
        </w:rPr>
        <w:t xml:space="preserve">But, in </w:t>
      </w:r>
      <w:r w:rsidR="004874E8" w:rsidRPr="008117CA">
        <w:rPr>
          <w:rFonts w:asciiTheme="majorHAnsi" w:hAnsiTheme="majorHAnsi"/>
        </w:rPr>
        <w:t xml:space="preserve">discussion with others since then, it’s probably </w:t>
      </w:r>
      <w:r w:rsidRPr="008117CA">
        <w:rPr>
          <w:rFonts w:asciiTheme="majorHAnsi" w:hAnsiTheme="majorHAnsi"/>
        </w:rPr>
        <w:t xml:space="preserve">better to influence the software MusicXML output </w:t>
      </w:r>
      <w:r w:rsidR="002A0A81" w:rsidRPr="008117CA">
        <w:rPr>
          <w:rFonts w:asciiTheme="majorHAnsi" w:hAnsiTheme="majorHAnsi"/>
        </w:rPr>
        <w:t>from</w:t>
      </w:r>
      <w:r w:rsidRPr="008117CA">
        <w:rPr>
          <w:rFonts w:asciiTheme="majorHAnsi" w:hAnsiTheme="majorHAnsi"/>
        </w:rPr>
        <w:t xml:space="preserve"> Sibelius, Finale, SmartScore, to get us the</w:t>
      </w:r>
      <w:r w:rsidR="002A0A81" w:rsidRPr="008117CA">
        <w:rPr>
          <w:rFonts w:asciiTheme="majorHAnsi" w:hAnsiTheme="majorHAnsi"/>
        </w:rPr>
        <w:t xml:space="preserve"> output we need.</w:t>
      </w:r>
      <w:r w:rsidR="00124454" w:rsidRPr="008117CA">
        <w:rPr>
          <w:rFonts w:asciiTheme="majorHAnsi" w:hAnsiTheme="majorHAnsi"/>
        </w:rPr>
        <w:t xml:space="preserve"> </w:t>
      </w:r>
    </w:p>
    <w:p w14:paraId="796C917C" w14:textId="77777777" w:rsidR="009775EC" w:rsidRDefault="009775EC" w:rsidP="009D089F">
      <w:pPr>
        <w:rPr>
          <w:rFonts w:asciiTheme="majorHAnsi" w:hAnsiTheme="majorHAnsi"/>
        </w:rPr>
      </w:pPr>
    </w:p>
    <w:p w14:paraId="55162F5E" w14:textId="77777777" w:rsidR="009775EC" w:rsidRDefault="009775EC" w:rsidP="009D089F">
      <w:pPr>
        <w:rPr>
          <w:rFonts w:asciiTheme="majorHAnsi" w:hAnsiTheme="majorHAnsi"/>
        </w:rPr>
      </w:pPr>
    </w:p>
    <w:p w14:paraId="4F240396" w14:textId="77777777" w:rsidR="009775EC" w:rsidRDefault="009775EC" w:rsidP="009D089F">
      <w:pPr>
        <w:rPr>
          <w:rFonts w:asciiTheme="majorHAnsi" w:hAnsiTheme="majorHAnsi"/>
        </w:rPr>
      </w:pPr>
    </w:p>
    <w:p w14:paraId="33AA748C" w14:textId="77777777" w:rsidR="009775EC" w:rsidRPr="008117CA" w:rsidRDefault="009775EC" w:rsidP="009D089F">
      <w:pPr>
        <w:rPr>
          <w:rFonts w:asciiTheme="majorHAnsi" w:hAnsiTheme="majorHAnsi"/>
        </w:rPr>
      </w:pPr>
    </w:p>
    <w:p w14:paraId="2907CE54" w14:textId="77777777" w:rsidR="00124454" w:rsidRPr="008117CA" w:rsidRDefault="00124454" w:rsidP="009D089F">
      <w:pPr>
        <w:rPr>
          <w:rFonts w:asciiTheme="majorHAnsi" w:hAnsiTheme="majorHAnsi"/>
        </w:rPr>
      </w:pPr>
      <w:r w:rsidRPr="008117CA">
        <w:rPr>
          <w:rFonts w:asciiTheme="majorHAnsi" w:hAnsiTheme="majorHAnsi"/>
        </w:rPr>
        <w:t xml:space="preserve">Daniel commented that Finale and Sibelius have fundamental differences in how they have implemented MusicXML; </w:t>
      </w:r>
      <w:r w:rsidR="00F07835" w:rsidRPr="008117CA">
        <w:rPr>
          <w:rFonts w:asciiTheme="majorHAnsi" w:hAnsiTheme="majorHAnsi"/>
        </w:rPr>
        <w:t xml:space="preserve">there’s </w:t>
      </w:r>
      <w:r w:rsidRPr="008117CA">
        <w:rPr>
          <w:rFonts w:asciiTheme="majorHAnsi" w:hAnsiTheme="majorHAnsi"/>
        </w:rPr>
        <w:t>no common approach. Also, publishers use work-arounds to get the print score looking beautiful, which cannot be represented by MusicXML. They also often get scores from freelance engravers or composers who could make it in any way so it looks lovely in print (it’s like using MS Word with bold and large fonts, instead of the inbuilt Heading styles). Daniel believes that fixing MusicXML in publishing tools like Sibelius, Finale or Dorico won’t really help us – MusicXML can’t represent everything publishers want to engrave and vice-versa. Music is so much more complex than text</w:t>
      </w:r>
      <w:r w:rsidR="00F07835" w:rsidRPr="008117CA">
        <w:rPr>
          <w:rFonts w:asciiTheme="majorHAnsi" w:hAnsiTheme="majorHAnsi"/>
        </w:rPr>
        <w:t>,</w:t>
      </w:r>
      <w:r w:rsidRPr="008117CA">
        <w:rPr>
          <w:rFonts w:asciiTheme="majorHAnsi" w:hAnsiTheme="majorHAnsi"/>
        </w:rPr>
        <w:t xml:space="preserve"> and the multiple ways of MusicXML implementation make this a really difficult situation.</w:t>
      </w:r>
    </w:p>
    <w:p w14:paraId="2B832829" w14:textId="77777777" w:rsidR="00124454" w:rsidRPr="008117CA" w:rsidRDefault="00124454" w:rsidP="009D089F">
      <w:pPr>
        <w:rPr>
          <w:rFonts w:asciiTheme="majorHAnsi" w:hAnsiTheme="majorHAnsi"/>
        </w:rPr>
      </w:pPr>
    </w:p>
    <w:p w14:paraId="61A876D9" w14:textId="77777777" w:rsidR="004874E8" w:rsidRPr="008117CA" w:rsidRDefault="00F07835" w:rsidP="009D089F">
      <w:pPr>
        <w:rPr>
          <w:rFonts w:asciiTheme="majorHAnsi" w:hAnsiTheme="majorHAnsi"/>
        </w:rPr>
      </w:pPr>
      <w:r w:rsidRPr="008117CA">
        <w:rPr>
          <w:rFonts w:asciiTheme="majorHAnsi" w:hAnsiTheme="majorHAnsi"/>
        </w:rPr>
        <w:t xml:space="preserve">Sarah commented that the effort therefore has to be on our side – for the music braille conversion tools – the scanning and conversion tools have to be clever; we need intelligent tools, validation tools, and error checking tools. Some of these exist already. </w:t>
      </w:r>
      <w:r w:rsidR="004863A4" w:rsidRPr="008117CA">
        <w:rPr>
          <w:rFonts w:asciiTheme="majorHAnsi" w:hAnsiTheme="majorHAnsi"/>
        </w:rPr>
        <w:t xml:space="preserve"> Sally suggested a slight clarification – we need to develop expertise in knowing what our own version of MusicXML does with our own conversion tool. Stave notation and music braille notation are so different - a trial at RNIB has been conducted with music braille expert transcribers preparing stave notation, so the likely errors when producing braille can be predicted. </w:t>
      </w:r>
    </w:p>
    <w:p w14:paraId="16E44763" w14:textId="77777777" w:rsidR="004863A4" w:rsidRPr="008117CA" w:rsidRDefault="004863A4" w:rsidP="009D089F">
      <w:pPr>
        <w:rPr>
          <w:rFonts w:asciiTheme="majorHAnsi" w:hAnsiTheme="majorHAnsi"/>
        </w:rPr>
      </w:pPr>
    </w:p>
    <w:p w14:paraId="4E9371A9" w14:textId="15A79F46" w:rsidR="004863A4" w:rsidRPr="008117CA" w:rsidRDefault="004863A4" w:rsidP="009D089F">
      <w:pPr>
        <w:rPr>
          <w:rFonts w:asciiTheme="majorHAnsi" w:hAnsiTheme="majorHAnsi"/>
        </w:rPr>
      </w:pPr>
      <w:r w:rsidRPr="008117CA">
        <w:rPr>
          <w:rFonts w:asciiTheme="majorHAnsi" w:hAnsiTheme="majorHAnsi"/>
        </w:rPr>
        <w:t>MNX was described as a beautiful step forward by Thomas for producing accessible formats, who felt that this should be a clear work area, with experts in MusicXML/MN</w:t>
      </w:r>
      <w:r w:rsidR="006C64E6">
        <w:rPr>
          <w:rFonts w:asciiTheme="majorHAnsi" w:hAnsiTheme="majorHAnsi"/>
        </w:rPr>
        <w:t>X</w:t>
      </w:r>
      <w:r w:rsidRPr="008117CA">
        <w:rPr>
          <w:rFonts w:asciiTheme="majorHAnsi" w:hAnsiTheme="majorHAnsi"/>
        </w:rPr>
        <w:t xml:space="preserve"> intermediate formats and music braille contributing. </w:t>
      </w:r>
    </w:p>
    <w:p w14:paraId="097C524A" w14:textId="77777777" w:rsidR="004F40BA" w:rsidRPr="008117CA" w:rsidRDefault="004F40BA" w:rsidP="009D089F">
      <w:pPr>
        <w:rPr>
          <w:rFonts w:asciiTheme="majorHAnsi" w:hAnsiTheme="majorHAnsi"/>
        </w:rPr>
      </w:pPr>
    </w:p>
    <w:p w14:paraId="016D97F6" w14:textId="77777777" w:rsidR="009D089F" w:rsidRPr="008117CA" w:rsidRDefault="004874E8" w:rsidP="009D089F">
      <w:pPr>
        <w:rPr>
          <w:rFonts w:asciiTheme="majorHAnsi" w:hAnsiTheme="majorHAnsi"/>
        </w:rPr>
      </w:pPr>
      <w:r w:rsidRPr="008117CA">
        <w:rPr>
          <w:rFonts w:asciiTheme="majorHAnsi" w:hAnsiTheme="majorHAnsi"/>
          <w:b/>
        </w:rPr>
        <w:t xml:space="preserve">b) </w:t>
      </w:r>
      <w:r w:rsidR="009D089F" w:rsidRPr="008117CA">
        <w:rPr>
          <w:rFonts w:asciiTheme="majorHAnsi" w:hAnsiTheme="majorHAnsi"/>
          <w:b/>
        </w:rPr>
        <w:t>Publisher charges</w:t>
      </w:r>
      <w:r w:rsidR="009D089F" w:rsidRPr="008117CA">
        <w:rPr>
          <w:rFonts w:asciiTheme="majorHAnsi" w:hAnsiTheme="majorHAnsi"/>
        </w:rPr>
        <w:t xml:space="preserve">: from the survey and recent emails, transcribers are reporting a variance in how publishers are sharing their </w:t>
      </w:r>
      <w:r w:rsidR="004F7B91" w:rsidRPr="008117CA">
        <w:rPr>
          <w:rFonts w:asciiTheme="majorHAnsi" w:hAnsiTheme="majorHAnsi"/>
        </w:rPr>
        <w:t xml:space="preserve">digital </w:t>
      </w:r>
      <w:r w:rsidR="009D089F" w:rsidRPr="008117CA">
        <w:rPr>
          <w:rFonts w:asciiTheme="majorHAnsi" w:hAnsiTheme="majorHAnsi"/>
        </w:rPr>
        <w:t xml:space="preserve">files, in what format, what charge they are making, and in whether they request a contract. What is reasonable? </w:t>
      </w:r>
    </w:p>
    <w:p w14:paraId="646B58E2" w14:textId="77777777" w:rsidR="00003612" w:rsidRPr="008117CA" w:rsidRDefault="00003612" w:rsidP="00003612">
      <w:pPr>
        <w:rPr>
          <w:rFonts w:asciiTheme="majorHAnsi" w:hAnsiTheme="majorHAnsi"/>
        </w:rPr>
      </w:pPr>
    </w:p>
    <w:p w14:paraId="053DCFDD" w14:textId="77777777" w:rsidR="004F7B91" w:rsidRPr="008117CA" w:rsidRDefault="00E55AC7" w:rsidP="004F7B91">
      <w:pPr>
        <w:rPr>
          <w:rFonts w:asciiTheme="majorHAnsi" w:hAnsiTheme="majorHAnsi"/>
        </w:rPr>
      </w:pPr>
      <w:r w:rsidRPr="008117CA">
        <w:rPr>
          <w:rFonts w:asciiTheme="majorHAnsi" w:hAnsiTheme="majorHAnsi"/>
        </w:rPr>
        <w:t xml:space="preserve">Through a show of hands and discussion, the </w:t>
      </w:r>
      <w:r w:rsidR="004F7B91" w:rsidRPr="008117CA">
        <w:rPr>
          <w:rFonts w:asciiTheme="majorHAnsi" w:hAnsiTheme="majorHAnsi"/>
        </w:rPr>
        <w:t xml:space="preserve">majority in the room do not ask for, or receive digital files directly from publishers, and if they do, very few have had to pay for the file. </w:t>
      </w:r>
      <w:r w:rsidR="003D10ED" w:rsidRPr="008117CA">
        <w:rPr>
          <w:rFonts w:asciiTheme="majorHAnsi" w:hAnsiTheme="majorHAnsi"/>
        </w:rPr>
        <w:t xml:space="preserve">Some have </w:t>
      </w:r>
      <w:r w:rsidR="004F7B91" w:rsidRPr="008117CA">
        <w:rPr>
          <w:rFonts w:asciiTheme="majorHAnsi" w:hAnsiTheme="majorHAnsi"/>
        </w:rPr>
        <w:t>had to sign an agreement for personal use. The majority are working from paper copies, but almost everyone would like a digital copy from the publisher.</w:t>
      </w:r>
    </w:p>
    <w:p w14:paraId="2F5C1698" w14:textId="77777777" w:rsidR="004F7B91" w:rsidRPr="008117CA" w:rsidRDefault="004F7B91" w:rsidP="00003612">
      <w:pPr>
        <w:rPr>
          <w:rFonts w:asciiTheme="majorHAnsi" w:hAnsiTheme="majorHAnsi"/>
        </w:rPr>
      </w:pPr>
    </w:p>
    <w:p w14:paraId="7ADB9FBB" w14:textId="6588C9F1" w:rsidR="00E55AC7" w:rsidRPr="008117CA" w:rsidRDefault="00E55AC7" w:rsidP="00E55AC7">
      <w:pPr>
        <w:rPr>
          <w:rFonts w:asciiTheme="majorHAnsi" w:hAnsiTheme="majorHAnsi"/>
        </w:rPr>
      </w:pPr>
      <w:r w:rsidRPr="008117CA">
        <w:rPr>
          <w:rFonts w:asciiTheme="majorHAnsi" w:hAnsiTheme="majorHAnsi"/>
        </w:rPr>
        <w:t xml:space="preserve">George </w:t>
      </w:r>
      <w:r w:rsidR="00DF3C2A">
        <w:rPr>
          <w:rFonts w:asciiTheme="majorHAnsi" w:hAnsiTheme="majorHAnsi"/>
        </w:rPr>
        <w:t xml:space="preserve">had previously </w:t>
      </w:r>
      <w:r w:rsidRPr="008117CA">
        <w:rPr>
          <w:rFonts w:asciiTheme="majorHAnsi" w:hAnsiTheme="majorHAnsi"/>
        </w:rPr>
        <w:t xml:space="preserve">reported </w:t>
      </w:r>
      <w:r w:rsidR="00DF3C2A">
        <w:rPr>
          <w:rFonts w:asciiTheme="majorHAnsi" w:hAnsiTheme="majorHAnsi"/>
        </w:rPr>
        <w:t xml:space="preserve">by email </w:t>
      </w:r>
      <w:r w:rsidRPr="008117CA">
        <w:rPr>
          <w:rFonts w:asciiTheme="majorHAnsi" w:hAnsiTheme="majorHAnsi"/>
        </w:rPr>
        <w:t>that “there is no requirement for publishers to provide source files to an organisation producing materials under a copyright exception (at all, or for free). Some publishers want to pass along the cost of typesetting. This is a real cost, and if the files are in a state that makes the conversion doable this is probably a good investment.” George suggests “We should state that the file transfer should be at a break-even point, because this is a non-profit activity.”</w:t>
      </w:r>
    </w:p>
    <w:p w14:paraId="568BB2F5" w14:textId="77777777" w:rsidR="00877CEC" w:rsidRPr="008117CA" w:rsidRDefault="00877CEC" w:rsidP="00877CEC">
      <w:pPr>
        <w:rPr>
          <w:rFonts w:asciiTheme="majorHAnsi" w:hAnsiTheme="majorHAnsi"/>
        </w:rPr>
      </w:pPr>
    </w:p>
    <w:p w14:paraId="485D3BBE" w14:textId="77777777" w:rsidR="00877CEC" w:rsidRPr="008117CA" w:rsidRDefault="00877CEC" w:rsidP="009D089F">
      <w:pPr>
        <w:rPr>
          <w:rFonts w:asciiTheme="majorHAnsi" w:hAnsiTheme="majorHAnsi"/>
        </w:rPr>
      </w:pPr>
      <w:r w:rsidRPr="008117CA">
        <w:rPr>
          <w:rFonts w:asciiTheme="majorHAnsi" w:hAnsiTheme="majorHAnsi"/>
          <w:b/>
        </w:rPr>
        <w:t>Agreed action</w:t>
      </w:r>
      <w:r w:rsidRPr="008117CA">
        <w:rPr>
          <w:rFonts w:asciiTheme="majorHAnsi" w:hAnsiTheme="majorHAnsi"/>
        </w:rPr>
        <w:t>: Draft an approach to publishers requesting more access to digital files without fee or contract, treating us as tru</w:t>
      </w:r>
      <w:r w:rsidR="004863A4" w:rsidRPr="008117CA">
        <w:rPr>
          <w:rFonts w:asciiTheme="majorHAnsi" w:hAnsiTheme="majorHAnsi"/>
        </w:rPr>
        <w:t xml:space="preserve">sted non-profit intermediaries. </w:t>
      </w:r>
      <w:r w:rsidRPr="008117CA">
        <w:rPr>
          <w:rFonts w:asciiTheme="majorHAnsi" w:hAnsiTheme="majorHAnsi"/>
        </w:rPr>
        <w:t>BookShare offered to help. We will circulate for comment.</w:t>
      </w:r>
    </w:p>
    <w:p w14:paraId="45EE2F28" w14:textId="77777777" w:rsidR="00420C62" w:rsidRPr="008117CA" w:rsidRDefault="00420C62" w:rsidP="003D10ED">
      <w:pPr>
        <w:rPr>
          <w:rFonts w:asciiTheme="majorHAnsi" w:hAnsiTheme="majorHAnsi"/>
          <w:color w:val="17365D" w:themeColor="text2" w:themeShade="BF"/>
        </w:rPr>
      </w:pPr>
    </w:p>
    <w:p w14:paraId="5D93E440" w14:textId="77777777" w:rsidR="00BD2D9B" w:rsidRPr="008117CA" w:rsidRDefault="00D006AD" w:rsidP="00BD2D9B">
      <w:pPr>
        <w:pStyle w:val="Heading2"/>
      </w:pPr>
      <w:bookmarkStart w:id="46" w:name="_Toc405203546"/>
      <w:r w:rsidRPr="008117CA">
        <w:t xml:space="preserve">5. </w:t>
      </w:r>
      <w:r w:rsidR="00DB6C00" w:rsidRPr="008117CA">
        <w:t>Establish how MusicXML and BMML can be used together, and how/if we could con</w:t>
      </w:r>
      <w:r w:rsidR="00CE183A" w:rsidRPr="008117CA">
        <w:t>vert between them</w:t>
      </w:r>
      <w:r w:rsidR="0088651B" w:rsidRPr="008117CA">
        <w:t xml:space="preserve"> (10 minutes)</w:t>
      </w:r>
      <w:bookmarkEnd w:id="46"/>
    </w:p>
    <w:p w14:paraId="0DA85979" w14:textId="5A95F7BA" w:rsidR="00532EDE" w:rsidRPr="008117CA" w:rsidRDefault="00CE183A" w:rsidP="003B700B">
      <w:pPr>
        <w:rPr>
          <w:rFonts w:asciiTheme="majorHAnsi" w:hAnsiTheme="majorHAnsi"/>
          <w:b/>
        </w:rPr>
      </w:pPr>
      <w:r w:rsidRPr="008117CA">
        <w:rPr>
          <w:rFonts w:asciiTheme="majorHAnsi" w:hAnsiTheme="majorHAnsi"/>
          <w:b/>
        </w:rPr>
        <w:t>Update</w:t>
      </w:r>
      <w:r w:rsidR="00BB11A5" w:rsidRPr="008117CA">
        <w:rPr>
          <w:rFonts w:asciiTheme="majorHAnsi" w:hAnsiTheme="majorHAnsi"/>
          <w:b/>
        </w:rPr>
        <w:t xml:space="preserve"> from</w:t>
      </w:r>
      <w:r w:rsidRPr="008117CA">
        <w:rPr>
          <w:rFonts w:asciiTheme="majorHAnsi" w:hAnsiTheme="majorHAnsi"/>
          <w:b/>
        </w:rPr>
        <w:t xml:space="preserve">: </w:t>
      </w:r>
      <w:r w:rsidR="00E93096" w:rsidRPr="008117CA">
        <w:rPr>
          <w:rFonts w:asciiTheme="majorHAnsi" w:hAnsiTheme="majorHAnsi"/>
          <w:b/>
        </w:rPr>
        <w:t>Gianluca Casalino and Giulio Benincasa, Italian Library for the Blind.</w:t>
      </w:r>
    </w:p>
    <w:p w14:paraId="0E7D31DB" w14:textId="77777777" w:rsidR="001F1CE6" w:rsidRPr="008117CA" w:rsidRDefault="001F1CE6" w:rsidP="001F1CE6">
      <w:pPr>
        <w:rPr>
          <w:rFonts w:asciiTheme="majorHAnsi" w:hAnsiTheme="majorHAnsi"/>
          <w:color w:val="17365D" w:themeColor="text2" w:themeShade="BF"/>
        </w:rPr>
      </w:pPr>
    </w:p>
    <w:p w14:paraId="73EE4931" w14:textId="77777777" w:rsidR="00C53D94" w:rsidRPr="008117CA" w:rsidRDefault="00C53D94" w:rsidP="001F1CE6">
      <w:pPr>
        <w:rPr>
          <w:rFonts w:asciiTheme="majorHAnsi" w:hAnsiTheme="majorHAnsi"/>
        </w:rPr>
      </w:pPr>
      <w:r w:rsidRPr="008117CA">
        <w:rPr>
          <w:rFonts w:asciiTheme="majorHAnsi" w:hAnsiTheme="majorHAnsi"/>
        </w:rPr>
        <w:t>The benefits of BMML were described in this session, with a video and a PowerPoint presentation, illustrating how it is used in tools such as BMR (Braille Music Reader) and BME2 (Braille Music Editor 2).</w:t>
      </w:r>
    </w:p>
    <w:p w14:paraId="177AC434" w14:textId="77777777" w:rsidR="00C53D94" w:rsidRPr="008117CA" w:rsidRDefault="00C53D94" w:rsidP="001F1CE6">
      <w:pPr>
        <w:rPr>
          <w:rFonts w:asciiTheme="majorHAnsi" w:hAnsiTheme="majorHAnsi"/>
        </w:rPr>
      </w:pPr>
    </w:p>
    <w:p w14:paraId="2DB3D238" w14:textId="77777777" w:rsidR="0005408F" w:rsidRDefault="004A53CB" w:rsidP="001F1CE6">
      <w:pPr>
        <w:rPr>
          <w:rFonts w:asciiTheme="majorHAnsi" w:hAnsiTheme="majorHAnsi"/>
        </w:rPr>
      </w:pPr>
      <w:r>
        <w:rPr>
          <w:noProof/>
          <w:lang w:val="en-US"/>
        </w:rPr>
        <mc:AlternateContent>
          <mc:Choice Requires="wps">
            <w:drawing>
              <wp:anchor distT="0" distB="0" distL="114300" distR="114300" simplePos="0" relativeHeight="251693056" behindDoc="0" locked="0" layoutInCell="1" allowOverlap="1" wp14:anchorId="3742E28E" wp14:editId="27D062A6">
                <wp:simplePos x="0" y="0"/>
                <wp:positionH relativeFrom="column">
                  <wp:posOffset>5080</wp:posOffset>
                </wp:positionH>
                <wp:positionV relativeFrom="paragraph">
                  <wp:posOffset>1312545</wp:posOffset>
                </wp:positionV>
                <wp:extent cx="1656080" cy="40576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65608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044AA26" w14:textId="32071F2A" w:rsidR="006108B6" w:rsidRPr="00BD721A" w:rsidRDefault="006108B6" w:rsidP="004A53CB">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8</w:t>
                            </w:r>
                            <w:r>
                              <w:fldChar w:fldCharType="end"/>
                            </w:r>
                            <w:r>
                              <w:t>: Giulio Benincasa &amp; Gianluca Casalino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3" type="#_x0000_t202" style="position:absolute;margin-left:.4pt;margin-top:103.35pt;width:130.4pt;height:31.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" stroked="f">
                <v:textbox style="mso-fit-shape-to-text:t" inset="0,0,0,0">
                  <w:txbxContent>
                    <w:p w14:paraId="1044AA26" w14:textId="32071F2A" w:rsidR="006108B6" w:rsidRPr="00BD721A" w:rsidRDefault="006108B6" w:rsidP="004A53CB">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8</w:t>
                      </w:r>
                      <w:r>
                        <w:fldChar w:fldCharType="end"/>
                      </w:r>
                      <w:r>
                        <w:t xml:space="preserve">: </w:t>
                      </w:r>
                      <w:proofErr w:type="spellStart"/>
                      <w:r>
                        <w:t>Giulio</w:t>
                      </w:r>
                      <w:proofErr w:type="spellEnd"/>
                      <w:r>
                        <w:t xml:space="preserve"> </w:t>
                      </w:r>
                      <w:proofErr w:type="spellStart"/>
                      <w:r>
                        <w:t>Benincasa</w:t>
                      </w:r>
                      <w:proofErr w:type="spellEnd"/>
                      <w:r>
                        <w:t xml:space="preserve"> &amp; </w:t>
                      </w:r>
                      <w:proofErr w:type="spellStart"/>
                      <w:r>
                        <w:t>Gianluca</w:t>
                      </w:r>
                      <w:proofErr w:type="spellEnd"/>
                      <w:r>
                        <w:t xml:space="preserve"> </w:t>
                      </w:r>
                      <w:proofErr w:type="spellStart"/>
                      <w:r>
                        <w:t>Casalino</w:t>
                      </w:r>
                      <w:proofErr w:type="spellEnd"/>
                    </w:p>
                  </w:txbxContent>
                </v:textbox>
                <w10:wrap type="square"/>
              </v:shape>
            </w:pict>
          </mc:Fallback>
        </mc:AlternateContent>
      </w:r>
      <w:r w:rsidR="0054499E">
        <w:rPr>
          <w:rFonts w:asciiTheme="majorHAnsi" w:hAnsiTheme="majorHAnsi"/>
          <w:noProof/>
          <w:lang w:val="en-US"/>
        </w:rPr>
        <w:drawing>
          <wp:anchor distT="0" distB="0" distL="114300" distR="114300" simplePos="0" relativeHeight="251665408" behindDoc="0" locked="0" layoutInCell="1" allowOverlap="1" wp14:anchorId="2480A9B2" wp14:editId="4D1EB395">
            <wp:simplePos x="0" y="0"/>
            <wp:positionH relativeFrom="column">
              <wp:posOffset>5080</wp:posOffset>
            </wp:positionH>
            <wp:positionV relativeFrom="paragraph">
              <wp:posOffset>-4445</wp:posOffset>
            </wp:positionV>
            <wp:extent cx="1656080" cy="1259840"/>
            <wp:effectExtent l="0" t="0" r="0" b="10160"/>
            <wp:wrapSquare wrapText="bothSides"/>
            <wp:docPr id="10" name="Picture 10" descr="Macintosh HD:Users:Sarah:Documents:Consultancy 2014+:DAISY March 2014+:2017_11 Music Braille Project:2018_10_31 London Round Table:Photos:IMG_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rah:Documents:Consultancy 2014+:DAISY March 2014+:2017_11 Music Braille Project:2018_10_31 London Round Table:Photos:IMG_684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65608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D94" w:rsidRPr="008117CA">
        <w:rPr>
          <w:rFonts w:asciiTheme="majorHAnsi" w:hAnsiTheme="majorHAnsi"/>
        </w:rPr>
        <w:t>With BMML</w:t>
      </w:r>
      <w:r w:rsidR="00A56813" w:rsidRPr="008117CA">
        <w:rPr>
          <w:rFonts w:asciiTheme="majorHAnsi" w:hAnsiTheme="majorHAnsi"/>
        </w:rPr>
        <w:t>,</w:t>
      </w:r>
      <w:r w:rsidR="00C53D94" w:rsidRPr="008117CA">
        <w:rPr>
          <w:rFonts w:asciiTheme="majorHAnsi" w:hAnsiTheme="majorHAnsi"/>
        </w:rPr>
        <w:t xml:space="preserve"> Gianluca (as a blind musician)</w:t>
      </w:r>
      <w:r w:rsidR="00A56813" w:rsidRPr="008117CA">
        <w:rPr>
          <w:rFonts w:asciiTheme="majorHAnsi" w:hAnsiTheme="majorHAnsi"/>
        </w:rPr>
        <w:t>,</w:t>
      </w:r>
      <w:r w:rsidR="00C53D94" w:rsidRPr="008117CA">
        <w:rPr>
          <w:rFonts w:asciiTheme="majorHAnsi" w:hAnsiTheme="majorHAnsi"/>
        </w:rPr>
        <w:t xml:space="preserve"> can navigate the score, change the layout (e.g. section-by-section to bar-by-bar) and others; it can organise the score to be a simple score, or a complex score – to support someone reading the notes, and progressing during their study of a piece (</w:t>
      </w:r>
      <w:r w:rsidR="00B60FAA" w:rsidRPr="00B60FAA">
        <w:rPr>
          <w:rFonts w:asciiTheme="majorHAnsi" w:hAnsiTheme="majorHAnsi"/>
          <w:color w:val="FF0000"/>
        </w:rPr>
        <w:t>see</w:t>
      </w:r>
      <w:r w:rsidR="00B60FAA">
        <w:rPr>
          <w:rFonts w:asciiTheme="majorHAnsi" w:hAnsiTheme="majorHAnsi"/>
        </w:rPr>
        <w:t xml:space="preserve"> </w:t>
      </w:r>
      <w:r w:rsidR="00C53D94" w:rsidRPr="008117CA">
        <w:rPr>
          <w:rFonts w:asciiTheme="majorHAnsi" w:hAnsiTheme="majorHAnsi"/>
          <w:color w:val="FF6600"/>
        </w:rPr>
        <w:t>video</w:t>
      </w:r>
      <w:r w:rsidR="0074734B" w:rsidRPr="008117CA">
        <w:rPr>
          <w:rFonts w:asciiTheme="majorHAnsi" w:hAnsiTheme="majorHAnsi"/>
          <w:color w:val="FF6600"/>
        </w:rPr>
        <w:t xml:space="preserve"> demonstration</w:t>
      </w:r>
      <w:r w:rsidR="00B60FAA">
        <w:rPr>
          <w:rFonts w:asciiTheme="majorHAnsi" w:hAnsiTheme="majorHAnsi"/>
          <w:color w:val="FF6600"/>
        </w:rPr>
        <w:t xml:space="preserve"> file</w:t>
      </w:r>
      <w:r w:rsidR="00AC4539">
        <w:rPr>
          <w:rFonts w:asciiTheme="majorHAnsi" w:hAnsiTheme="majorHAnsi"/>
          <w:color w:val="FF6600"/>
        </w:rPr>
        <w:t xml:space="preserve"> in zipped folder</w:t>
      </w:r>
      <w:r w:rsidR="00C53D94" w:rsidRPr="008117CA">
        <w:rPr>
          <w:rFonts w:asciiTheme="majorHAnsi" w:hAnsiTheme="majorHAnsi"/>
        </w:rPr>
        <w:t>).</w:t>
      </w:r>
      <w:r w:rsidR="00A366CB" w:rsidRPr="008117CA">
        <w:rPr>
          <w:rFonts w:asciiTheme="majorHAnsi" w:hAnsiTheme="majorHAnsi"/>
        </w:rPr>
        <w:t xml:space="preserve"> </w:t>
      </w:r>
    </w:p>
    <w:p w14:paraId="67A16E21" w14:textId="77777777" w:rsidR="0005408F" w:rsidRDefault="0005408F" w:rsidP="001F1CE6">
      <w:pPr>
        <w:rPr>
          <w:rFonts w:asciiTheme="majorHAnsi" w:hAnsiTheme="majorHAnsi"/>
        </w:rPr>
      </w:pPr>
    </w:p>
    <w:p w14:paraId="370ACFC4" w14:textId="77777777" w:rsidR="0005408F" w:rsidRDefault="0005408F" w:rsidP="001F1CE6">
      <w:pPr>
        <w:rPr>
          <w:rFonts w:asciiTheme="majorHAnsi" w:hAnsiTheme="majorHAnsi"/>
        </w:rPr>
      </w:pPr>
    </w:p>
    <w:p w14:paraId="34D15BA2" w14:textId="77777777" w:rsidR="0005408F" w:rsidRDefault="0005408F" w:rsidP="001F1CE6">
      <w:pPr>
        <w:rPr>
          <w:rFonts w:asciiTheme="majorHAnsi" w:hAnsiTheme="majorHAnsi"/>
        </w:rPr>
      </w:pPr>
    </w:p>
    <w:p w14:paraId="5BC5CBD7" w14:textId="5EB52FFD" w:rsidR="00C53D94" w:rsidRPr="008117CA" w:rsidRDefault="00C53D94" w:rsidP="001F1CE6">
      <w:pPr>
        <w:rPr>
          <w:rFonts w:asciiTheme="majorHAnsi" w:hAnsiTheme="majorHAnsi"/>
        </w:rPr>
      </w:pPr>
      <w:r w:rsidRPr="008117CA">
        <w:rPr>
          <w:rFonts w:asciiTheme="majorHAnsi" w:hAnsiTheme="majorHAnsi"/>
        </w:rPr>
        <w:t xml:space="preserve">They believe that BMML has great possibilities to describe MusicXML, and anyone can improve and develop the protocol. </w:t>
      </w:r>
      <w:r w:rsidR="00A366CB" w:rsidRPr="008117CA">
        <w:rPr>
          <w:rFonts w:asciiTheme="majorHAnsi" w:hAnsiTheme="majorHAnsi"/>
        </w:rPr>
        <w:t>They hope that this group recognises that BMML is the right way to present music braille for a blind person.</w:t>
      </w:r>
    </w:p>
    <w:p w14:paraId="4E29E5D9" w14:textId="77777777" w:rsidR="00C53D94" w:rsidRPr="008117CA" w:rsidRDefault="00C53D94" w:rsidP="001F1CE6">
      <w:pPr>
        <w:rPr>
          <w:rFonts w:asciiTheme="majorHAnsi" w:hAnsiTheme="majorHAnsi"/>
        </w:rPr>
      </w:pPr>
    </w:p>
    <w:p w14:paraId="3863A181" w14:textId="49C6254C" w:rsidR="00191D34" w:rsidRPr="008117CA" w:rsidRDefault="006D5209" w:rsidP="00191D34">
      <w:r w:rsidRPr="008117CA">
        <w:t xml:space="preserve">The session then followed </w:t>
      </w:r>
      <w:r w:rsidR="00E94C1A" w:rsidRPr="008117CA">
        <w:rPr>
          <w:color w:val="FF6600"/>
        </w:rPr>
        <w:t xml:space="preserve">Gianluca’s/Giulio’s </w:t>
      </w:r>
      <w:r w:rsidRPr="008117CA">
        <w:rPr>
          <w:color w:val="FF6600"/>
        </w:rPr>
        <w:t>Powerpoint Presentation</w:t>
      </w:r>
      <w:r w:rsidR="00B60FAA">
        <w:rPr>
          <w:color w:val="FF6600"/>
        </w:rPr>
        <w:t xml:space="preserve"> (see file</w:t>
      </w:r>
      <w:r w:rsidR="00AC4539">
        <w:rPr>
          <w:color w:val="FF6600"/>
        </w:rPr>
        <w:t xml:space="preserve"> in zipped folder</w:t>
      </w:r>
      <w:r w:rsidR="00B60FAA">
        <w:rPr>
          <w:color w:val="FF6600"/>
        </w:rPr>
        <w:t>)</w:t>
      </w:r>
      <w:r w:rsidRPr="008117CA">
        <w:t xml:space="preserve">. They would like </w:t>
      </w:r>
      <w:r w:rsidR="006C64E6">
        <w:t xml:space="preserve">to </w:t>
      </w:r>
      <w:r w:rsidRPr="008117CA">
        <w:t xml:space="preserve">establish how BMML and MusicXML can work together, keeping their strengths and communicating. BMML was designed to cater for a range of user groups – from expert blind braille music users, beginners learning music, amateurs to create, modify and listen to it, and professionals.  </w:t>
      </w:r>
      <w:r w:rsidRPr="008117CA">
        <w:rPr>
          <w:rFonts w:asciiTheme="majorHAnsi" w:hAnsiTheme="majorHAnsi"/>
        </w:rPr>
        <w:t xml:space="preserve">A tool using BMML offers the potential to produce music braille, both elementary and advanced, enlarged text, and spoken music. Different layouts could be made available in the tool. </w:t>
      </w:r>
      <w:r w:rsidRPr="008117CA">
        <w:t xml:space="preserve"> </w:t>
      </w:r>
      <w:r w:rsidRPr="008117CA">
        <w:rPr>
          <w:rFonts w:asciiTheme="majorHAnsi" w:hAnsiTheme="majorHAnsi"/>
        </w:rPr>
        <w:t>BMML could be the basis for the new tool</w:t>
      </w:r>
      <w:r w:rsidR="00715CBB" w:rsidRPr="008117CA">
        <w:rPr>
          <w:rFonts w:asciiTheme="majorHAnsi" w:hAnsiTheme="majorHAnsi"/>
        </w:rPr>
        <w:t xml:space="preserve"> to widen the market</w:t>
      </w:r>
      <w:r w:rsidRPr="008117CA">
        <w:rPr>
          <w:rFonts w:asciiTheme="majorHAnsi" w:hAnsiTheme="majorHAnsi"/>
        </w:rPr>
        <w:t>, with</w:t>
      </w:r>
      <w:r w:rsidRPr="008117CA">
        <w:rPr>
          <w:rFonts w:asciiTheme="majorHAnsi" w:hAnsiTheme="majorHAnsi"/>
          <w:b/>
        </w:rPr>
        <w:t xml:space="preserve"> </w:t>
      </w:r>
      <w:r w:rsidR="00191D34" w:rsidRPr="006C64E6">
        <w:rPr>
          <w:rFonts w:asciiTheme="majorHAnsi" w:hAnsiTheme="majorHAnsi"/>
        </w:rPr>
        <w:t>an investment in cash to give it the functionality it needs, create an importer that mak</w:t>
      </w:r>
      <w:r w:rsidRPr="006C64E6">
        <w:rPr>
          <w:rFonts w:asciiTheme="majorHAnsi" w:hAnsiTheme="majorHAnsi"/>
        </w:rPr>
        <w:t>es BMML interact with Music</w:t>
      </w:r>
      <w:r w:rsidR="00191D34" w:rsidRPr="006C64E6">
        <w:rPr>
          <w:rFonts w:asciiTheme="majorHAnsi" w:hAnsiTheme="majorHAnsi"/>
        </w:rPr>
        <w:t>XML and keep the program updated, to meet the needs of users.</w:t>
      </w:r>
    </w:p>
    <w:p w14:paraId="6137AC60" w14:textId="77777777" w:rsidR="006D5209" w:rsidRPr="006C64E6" w:rsidRDefault="006D5209" w:rsidP="00191D34">
      <w:pPr>
        <w:rPr>
          <w:rFonts w:asciiTheme="majorHAnsi" w:hAnsiTheme="majorHAnsi"/>
        </w:rPr>
      </w:pPr>
    </w:p>
    <w:p w14:paraId="2FDCC8E6" w14:textId="77777777" w:rsidR="00EF5D77" w:rsidRPr="008117CA" w:rsidRDefault="00EF5D77" w:rsidP="00AA6454">
      <w:pPr>
        <w:ind w:left="1440" w:hanging="1440"/>
        <w:rPr>
          <w:rFonts w:asciiTheme="majorHAnsi" w:hAnsiTheme="majorHAnsi"/>
        </w:rPr>
      </w:pPr>
    </w:p>
    <w:p w14:paraId="4413FA38" w14:textId="77777777" w:rsidR="002914C3" w:rsidRPr="008117CA" w:rsidRDefault="00D006AD" w:rsidP="002914C3">
      <w:pPr>
        <w:pStyle w:val="Heading2"/>
      </w:pPr>
      <w:bookmarkStart w:id="47" w:name="_Toc405203547"/>
      <w:r w:rsidRPr="008117CA">
        <w:t xml:space="preserve">6. </w:t>
      </w:r>
      <w:r w:rsidR="00DB6C00" w:rsidRPr="008117CA">
        <w:t>Establish and trial the best file form</w:t>
      </w:r>
      <w:r w:rsidR="007D0DB3" w:rsidRPr="008117CA">
        <w:t xml:space="preserve">ats and minimum metadata needed </w:t>
      </w:r>
      <w:r w:rsidR="00DB6C00" w:rsidRPr="008117CA">
        <w:t>for effective internation</w:t>
      </w:r>
      <w:r w:rsidR="007A4383" w:rsidRPr="008117CA">
        <w:t>a</w:t>
      </w:r>
      <w:r w:rsidR="00E94C1A" w:rsidRPr="008117CA">
        <w:t>l music braille file retrieval</w:t>
      </w:r>
      <w:r w:rsidR="0088651B" w:rsidRPr="008117CA">
        <w:t xml:space="preserve"> (15 minutes)</w:t>
      </w:r>
      <w:bookmarkEnd w:id="47"/>
    </w:p>
    <w:p w14:paraId="4D7307F1" w14:textId="4F0B48BD" w:rsidR="006A3549" w:rsidRPr="008117CA" w:rsidRDefault="00DB6C00" w:rsidP="006A3549">
      <w:pPr>
        <w:rPr>
          <w:rFonts w:asciiTheme="majorHAnsi" w:hAnsiTheme="majorHAnsi"/>
          <w:b/>
        </w:rPr>
      </w:pPr>
      <w:r w:rsidRPr="008117CA">
        <w:rPr>
          <w:rFonts w:asciiTheme="majorHAnsi" w:hAnsiTheme="majorHAnsi"/>
          <w:b/>
        </w:rPr>
        <w:t>Update</w:t>
      </w:r>
      <w:r w:rsidR="00CE183A" w:rsidRPr="008117CA">
        <w:rPr>
          <w:rFonts w:asciiTheme="majorHAnsi" w:hAnsiTheme="majorHAnsi"/>
          <w:b/>
        </w:rPr>
        <w:t>s</w:t>
      </w:r>
      <w:r w:rsidRPr="008117CA">
        <w:rPr>
          <w:rFonts w:asciiTheme="majorHAnsi" w:hAnsiTheme="majorHAnsi"/>
          <w:b/>
        </w:rPr>
        <w:t xml:space="preserve"> from: Ginny Grant (Bookshare)</w:t>
      </w:r>
      <w:r w:rsidR="007A4383" w:rsidRPr="008117CA">
        <w:rPr>
          <w:rFonts w:asciiTheme="majorHAnsi" w:hAnsiTheme="majorHAnsi"/>
          <w:b/>
        </w:rPr>
        <w:t xml:space="preserve">; </w:t>
      </w:r>
      <w:r w:rsidR="00E94C1A" w:rsidRPr="008117CA">
        <w:rPr>
          <w:rFonts w:asciiTheme="majorHAnsi" w:hAnsiTheme="majorHAnsi"/>
          <w:b/>
        </w:rPr>
        <w:t>Luc Maumet (</w:t>
      </w:r>
      <w:r w:rsidR="00D573D4">
        <w:rPr>
          <w:rFonts w:asciiTheme="majorHAnsi" w:hAnsiTheme="majorHAnsi"/>
          <w:b/>
        </w:rPr>
        <w:t xml:space="preserve">ABC </w:t>
      </w:r>
      <w:r w:rsidR="00E94C1A" w:rsidRPr="008117CA">
        <w:rPr>
          <w:rFonts w:asciiTheme="majorHAnsi" w:hAnsiTheme="majorHAnsi"/>
          <w:b/>
        </w:rPr>
        <w:t xml:space="preserve">Global Book Service) and </w:t>
      </w:r>
      <w:r w:rsidRPr="008117CA">
        <w:rPr>
          <w:rFonts w:asciiTheme="majorHAnsi" w:hAnsiTheme="majorHAnsi"/>
          <w:b/>
        </w:rPr>
        <w:t>Michael</w:t>
      </w:r>
      <w:r w:rsidR="00CB490F" w:rsidRPr="008117CA">
        <w:rPr>
          <w:rFonts w:asciiTheme="majorHAnsi" w:hAnsiTheme="majorHAnsi"/>
          <w:b/>
        </w:rPr>
        <w:t xml:space="preserve"> Katzman </w:t>
      </w:r>
      <w:r w:rsidRPr="008117CA">
        <w:rPr>
          <w:rFonts w:asciiTheme="majorHAnsi" w:hAnsiTheme="majorHAnsi"/>
          <w:b/>
        </w:rPr>
        <w:t>(NLS</w:t>
      </w:r>
      <w:r w:rsidR="00CB490F" w:rsidRPr="008117CA">
        <w:rPr>
          <w:rFonts w:asciiTheme="majorHAnsi" w:hAnsiTheme="majorHAnsi"/>
          <w:b/>
        </w:rPr>
        <w:t>)</w:t>
      </w:r>
      <w:r w:rsidR="00E94C1A" w:rsidRPr="008117CA">
        <w:rPr>
          <w:rFonts w:asciiTheme="majorHAnsi" w:hAnsiTheme="majorHAnsi"/>
          <w:b/>
        </w:rPr>
        <w:t>.</w:t>
      </w:r>
    </w:p>
    <w:p w14:paraId="51047AF9" w14:textId="77777777" w:rsidR="006A3549" w:rsidRPr="008117CA" w:rsidRDefault="006A3549" w:rsidP="006A3549">
      <w:pPr>
        <w:rPr>
          <w:rFonts w:asciiTheme="majorHAnsi" w:hAnsiTheme="majorHAnsi"/>
          <w:b/>
        </w:rPr>
      </w:pPr>
    </w:p>
    <w:p w14:paraId="33EE74CE" w14:textId="77777777" w:rsidR="00E94C1A" w:rsidRPr="008117CA" w:rsidRDefault="00E94C1A" w:rsidP="006A3549">
      <w:pPr>
        <w:rPr>
          <w:rFonts w:asciiTheme="majorHAnsi" w:hAnsiTheme="majorHAnsi"/>
        </w:rPr>
      </w:pPr>
      <w:r w:rsidRPr="008117CA">
        <w:rPr>
          <w:rFonts w:asciiTheme="majorHAnsi" w:hAnsiTheme="majorHAnsi"/>
        </w:rPr>
        <w:t>With three developing repositories of music braille scores, we wanted to know what kind of files and metadata they are planning to ingest and how easily we will be able to search for files.</w:t>
      </w:r>
    </w:p>
    <w:p w14:paraId="5E03CE36" w14:textId="77777777" w:rsidR="00E94C1A" w:rsidRPr="008117CA" w:rsidRDefault="00E94C1A" w:rsidP="006A3549">
      <w:pPr>
        <w:rPr>
          <w:rFonts w:asciiTheme="majorHAnsi" w:hAnsiTheme="majorHAnsi"/>
        </w:rPr>
      </w:pPr>
    </w:p>
    <w:p w14:paraId="5359B2F9" w14:textId="77777777" w:rsidR="00CF143E" w:rsidRDefault="004A53CB" w:rsidP="006A3549">
      <w:pPr>
        <w:rPr>
          <w:rFonts w:asciiTheme="majorHAnsi" w:hAnsiTheme="majorHAnsi"/>
        </w:rPr>
      </w:pPr>
      <w:r>
        <w:rPr>
          <w:noProof/>
          <w:lang w:val="en-US"/>
        </w:rPr>
        <mc:AlternateContent>
          <mc:Choice Requires="wps">
            <w:drawing>
              <wp:anchor distT="0" distB="0" distL="114300" distR="114300" simplePos="0" relativeHeight="251695104" behindDoc="0" locked="0" layoutInCell="1" allowOverlap="1" wp14:anchorId="754305ED" wp14:editId="274750A8">
                <wp:simplePos x="0" y="0"/>
                <wp:positionH relativeFrom="column">
                  <wp:posOffset>5080</wp:posOffset>
                </wp:positionH>
                <wp:positionV relativeFrom="paragraph">
                  <wp:posOffset>1398905</wp:posOffset>
                </wp:positionV>
                <wp:extent cx="1353820" cy="2667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35382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B993C2" w14:textId="5EE5CEA5" w:rsidR="006108B6" w:rsidRPr="00330F4B" w:rsidRDefault="006108B6" w:rsidP="004A53CB">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9</w:t>
                            </w:r>
                            <w:r>
                              <w:fldChar w:fldCharType="end"/>
                            </w:r>
                            <w:r>
                              <w:t>: Ginny Grant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34" type="#_x0000_t202" style="position:absolute;margin-left:.4pt;margin-top:110.15pt;width:106.6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" stroked="f">
                <v:textbox style="mso-fit-shape-to-text:t" inset="0,0,0,0">
                  <w:txbxContent>
                    <w:p w14:paraId="7AB993C2" w14:textId="5EE5CEA5" w:rsidR="006108B6" w:rsidRPr="00330F4B" w:rsidRDefault="006108B6" w:rsidP="004A53CB">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9</w:t>
                      </w:r>
                      <w:r>
                        <w:fldChar w:fldCharType="end"/>
                      </w:r>
                      <w:r>
                        <w:t>: Ginny Grant</w:t>
                      </w:r>
                    </w:p>
                  </w:txbxContent>
                </v:textbox>
                <w10:wrap type="square"/>
              </v:shape>
            </w:pict>
          </mc:Fallback>
        </mc:AlternateContent>
      </w:r>
      <w:r w:rsidR="008D533F">
        <w:rPr>
          <w:rFonts w:asciiTheme="majorHAnsi" w:hAnsiTheme="majorHAnsi"/>
          <w:b/>
          <w:noProof/>
          <w:lang w:val="en-US"/>
        </w:rPr>
        <w:drawing>
          <wp:anchor distT="0" distB="0" distL="114300" distR="114300" simplePos="0" relativeHeight="251666432" behindDoc="0" locked="0" layoutInCell="1" allowOverlap="1" wp14:anchorId="23B11154" wp14:editId="03A17C18">
            <wp:simplePos x="0" y="0"/>
            <wp:positionH relativeFrom="column">
              <wp:posOffset>5080</wp:posOffset>
            </wp:positionH>
            <wp:positionV relativeFrom="paragraph">
              <wp:posOffset>-4445</wp:posOffset>
            </wp:positionV>
            <wp:extent cx="1353820" cy="1346200"/>
            <wp:effectExtent l="0" t="0" r="0" b="0"/>
            <wp:wrapSquare wrapText="bothSides"/>
            <wp:docPr id="11" name="Picture 11" descr="Macintosh HD:Users:Sarah:Documents:Consultancy 2014+:DAISY March 2014+:2017_11 Music Braille Project:2018_10_31 London Round Table:Photos:IMG_6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arah:Documents:Consultancy 2014+:DAISY March 2014+:2017_11 Music Braille Project:2018_10_31 London Round Table:Photos:IMG_684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35382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2F7" w:rsidRPr="008117CA">
        <w:rPr>
          <w:rFonts w:asciiTheme="majorHAnsi" w:hAnsiTheme="majorHAnsi"/>
          <w:b/>
        </w:rPr>
        <w:t xml:space="preserve">a) </w:t>
      </w:r>
      <w:r w:rsidR="00A1505C" w:rsidRPr="008117CA">
        <w:rPr>
          <w:rFonts w:asciiTheme="majorHAnsi" w:hAnsiTheme="majorHAnsi"/>
          <w:b/>
        </w:rPr>
        <w:t xml:space="preserve">BookShare: </w:t>
      </w:r>
      <w:r w:rsidR="00E94C1A" w:rsidRPr="008117CA">
        <w:rPr>
          <w:rFonts w:asciiTheme="majorHAnsi" w:hAnsiTheme="majorHAnsi"/>
        </w:rPr>
        <w:t xml:space="preserve">Ginny </w:t>
      </w:r>
      <w:r w:rsidR="002A7973" w:rsidRPr="008117CA">
        <w:rPr>
          <w:rFonts w:asciiTheme="majorHAnsi" w:hAnsiTheme="majorHAnsi"/>
        </w:rPr>
        <w:t>gave us</w:t>
      </w:r>
      <w:r w:rsidR="00E94C1A" w:rsidRPr="008117CA">
        <w:rPr>
          <w:rFonts w:asciiTheme="majorHAnsi" w:hAnsiTheme="majorHAnsi"/>
        </w:rPr>
        <w:t xml:space="preserve"> </w:t>
      </w:r>
      <w:r w:rsidR="002A7973" w:rsidRPr="008117CA">
        <w:rPr>
          <w:rFonts w:asciiTheme="majorHAnsi" w:hAnsiTheme="majorHAnsi"/>
        </w:rPr>
        <w:t>an</w:t>
      </w:r>
      <w:r w:rsidR="00E94C1A" w:rsidRPr="008117CA">
        <w:rPr>
          <w:rFonts w:asciiTheme="majorHAnsi" w:hAnsiTheme="majorHAnsi"/>
        </w:rPr>
        <w:t xml:space="preserve"> update about BookShare (</w:t>
      </w:r>
      <w:r w:rsidR="00445C7F" w:rsidRPr="00445C7F">
        <w:rPr>
          <w:rFonts w:asciiTheme="majorHAnsi" w:hAnsiTheme="majorHAnsi"/>
          <w:color w:val="FF0000"/>
        </w:rPr>
        <w:t xml:space="preserve">see </w:t>
      </w:r>
      <w:r w:rsidR="00E94C1A" w:rsidRPr="008117CA">
        <w:rPr>
          <w:rFonts w:asciiTheme="majorHAnsi" w:hAnsiTheme="majorHAnsi"/>
          <w:color w:val="FF0000"/>
        </w:rPr>
        <w:t>Ginny’s presentation</w:t>
      </w:r>
      <w:r w:rsidR="00AC4539">
        <w:rPr>
          <w:rFonts w:asciiTheme="majorHAnsi" w:hAnsiTheme="majorHAnsi"/>
          <w:color w:val="FF0000"/>
        </w:rPr>
        <w:t xml:space="preserve"> in zipped folder</w:t>
      </w:r>
      <w:r w:rsidR="00E94C1A" w:rsidRPr="008117CA">
        <w:rPr>
          <w:rFonts w:asciiTheme="majorHAnsi" w:hAnsiTheme="majorHAnsi"/>
        </w:rPr>
        <w:t xml:space="preserve">). </w:t>
      </w:r>
      <w:r w:rsidR="0074734B" w:rsidRPr="008117CA">
        <w:rPr>
          <w:rFonts w:asciiTheme="majorHAnsi" w:hAnsiTheme="majorHAnsi"/>
        </w:rPr>
        <w:t xml:space="preserve"> Private label projects with CELA and RNIB have expanded BookShare to include music braille files. None currently available, until they ingest the files (will result in 20-30,000 titles) and do bug testing/fixes. </w:t>
      </w:r>
    </w:p>
    <w:p w14:paraId="5FF84CF7" w14:textId="77777777" w:rsidR="00CF143E" w:rsidRDefault="00CF143E" w:rsidP="006A3549">
      <w:pPr>
        <w:rPr>
          <w:rFonts w:asciiTheme="majorHAnsi" w:hAnsiTheme="majorHAnsi"/>
        </w:rPr>
      </w:pPr>
    </w:p>
    <w:p w14:paraId="53AD9345" w14:textId="77777777" w:rsidR="00CF143E" w:rsidRDefault="00CF143E" w:rsidP="006A3549">
      <w:pPr>
        <w:rPr>
          <w:rFonts w:asciiTheme="majorHAnsi" w:hAnsiTheme="majorHAnsi"/>
        </w:rPr>
      </w:pPr>
    </w:p>
    <w:p w14:paraId="44F79B5A" w14:textId="77777777" w:rsidR="00CF143E" w:rsidRDefault="00CF143E" w:rsidP="006A3549">
      <w:pPr>
        <w:rPr>
          <w:rFonts w:asciiTheme="majorHAnsi" w:hAnsiTheme="majorHAnsi"/>
        </w:rPr>
      </w:pPr>
    </w:p>
    <w:p w14:paraId="530AE37B" w14:textId="3333DCC4" w:rsidR="00697444" w:rsidRPr="008117CA" w:rsidRDefault="0074734B" w:rsidP="006A3549">
      <w:pPr>
        <w:rPr>
          <w:rFonts w:asciiTheme="majorHAnsi" w:hAnsiTheme="majorHAnsi"/>
        </w:rPr>
      </w:pPr>
      <w:r w:rsidRPr="008117CA">
        <w:rPr>
          <w:rFonts w:asciiTheme="majorHAnsi" w:hAnsiTheme="majorHAnsi"/>
        </w:rPr>
        <w:t xml:space="preserve">You will be able to search for and download music braille files on key metadata elements, and put improved materials back into the collection. Unlike with books, Benetech will not be doing any conversion to the files. </w:t>
      </w:r>
      <w:r w:rsidR="00697444" w:rsidRPr="008117CA">
        <w:rPr>
          <w:rFonts w:asciiTheme="majorHAnsi" w:hAnsiTheme="majorHAnsi"/>
        </w:rPr>
        <w:t>They are creating an option to upload a single file vs automated feed; preparing for US entry into Marrakesh-ratified support for Music, and continuing requirements gathering with others with music catalogs.</w:t>
      </w:r>
    </w:p>
    <w:p w14:paraId="63C5B4CE" w14:textId="77777777" w:rsidR="0074734B" w:rsidRPr="006C64E6" w:rsidRDefault="0074734B" w:rsidP="0074734B">
      <w:pPr>
        <w:rPr>
          <w:rFonts w:asciiTheme="majorHAnsi" w:hAnsiTheme="majorHAnsi"/>
        </w:rPr>
      </w:pPr>
    </w:p>
    <w:p w14:paraId="32B63BD9" w14:textId="77777777" w:rsidR="0074734B" w:rsidRPr="006C64E6" w:rsidRDefault="0074734B" w:rsidP="0074734B">
      <w:pPr>
        <w:rPr>
          <w:rFonts w:asciiTheme="majorHAnsi" w:hAnsiTheme="majorHAnsi"/>
          <w:b/>
        </w:rPr>
      </w:pPr>
      <w:r w:rsidRPr="006C64E6">
        <w:rPr>
          <w:rFonts w:asciiTheme="majorHAnsi" w:hAnsiTheme="majorHAnsi"/>
          <w:b/>
        </w:rPr>
        <w:t xml:space="preserve">New Metadata </w:t>
      </w:r>
      <w:r w:rsidR="00697444" w:rsidRPr="006C64E6">
        <w:rPr>
          <w:rFonts w:asciiTheme="majorHAnsi" w:hAnsiTheme="majorHAnsi"/>
          <w:b/>
        </w:rPr>
        <w:t xml:space="preserve">Elements </w:t>
      </w:r>
      <w:r w:rsidRPr="006C64E6">
        <w:rPr>
          <w:rFonts w:asciiTheme="majorHAnsi" w:hAnsiTheme="majorHAnsi"/>
          <w:b/>
        </w:rPr>
        <w:t>(in addition to book metadata)</w:t>
      </w:r>
    </w:p>
    <w:p w14:paraId="1422B4B9" w14:textId="77777777" w:rsidR="0074734B" w:rsidRPr="006C64E6" w:rsidRDefault="0074734B" w:rsidP="0074734B">
      <w:pPr>
        <w:rPr>
          <w:rFonts w:asciiTheme="majorHAnsi" w:hAnsiTheme="majorHAnsi"/>
        </w:rPr>
      </w:pPr>
    </w:p>
    <w:p w14:paraId="127BDC3A"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Composer</w:t>
      </w:r>
      <w:r w:rsidRPr="006C64E6">
        <w:rPr>
          <w:rFonts w:asciiTheme="majorHAnsi" w:hAnsiTheme="majorHAnsi"/>
          <w:sz w:val="24"/>
          <w:szCs w:val="24"/>
        </w:rPr>
        <w:tab/>
      </w:r>
      <w:r w:rsidRPr="006C64E6">
        <w:rPr>
          <w:rFonts w:asciiTheme="majorHAnsi" w:hAnsiTheme="majorHAnsi"/>
          <w:sz w:val="24"/>
          <w:szCs w:val="24"/>
        </w:rPr>
        <w:tab/>
        <w:t>Contributor type, comma-separated</w:t>
      </w:r>
    </w:p>
    <w:p w14:paraId="34BC4755"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Lyricist</w:t>
      </w:r>
      <w:r w:rsidRPr="006C64E6">
        <w:rPr>
          <w:rFonts w:asciiTheme="majorHAnsi" w:hAnsiTheme="majorHAnsi"/>
          <w:sz w:val="24"/>
          <w:szCs w:val="24"/>
        </w:rPr>
        <w:tab/>
      </w:r>
      <w:r w:rsidRPr="006C64E6">
        <w:rPr>
          <w:rFonts w:asciiTheme="majorHAnsi" w:hAnsiTheme="majorHAnsi"/>
          <w:sz w:val="24"/>
          <w:szCs w:val="24"/>
        </w:rPr>
        <w:tab/>
      </w:r>
      <w:r w:rsidRPr="006C64E6">
        <w:rPr>
          <w:rFonts w:asciiTheme="majorHAnsi" w:hAnsiTheme="majorHAnsi"/>
          <w:sz w:val="24"/>
          <w:szCs w:val="24"/>
        </w:rPr>
        <w:tab/>
        <w:t>Contributor type, comma-separated</w:t>
      </w:r>
    </w:p>
    <w:p w14:paraId="36094C70"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Arranger</w:t>
      </w:r>
      <w:r w:rsidRPr="006C64E6">
        <w:rPr>
          <w:rFonts w:asciiTheme="majorHAnsi" w:hAnsiTheme="majorHAnsi"/>
          <w:sz w:val="24"/>
          <w:szCs w:val="24"/>
        </w:rPr>
        <w:tab/>
      </w:r>
      <w:r w:rsidRPr="006C64E6">
        <w:rPr>
          <w:rFonts w:asciiTheme="majorHAnsi" w:hAnsiTheme="majorHAnsi"/>
          <w:sz w:val="24"/>
          <w:szCs w:val="24"/>
        </w:rPr>
        <w:tab/>
        <w:t>Contributor type, comma-separated</w:t>
      </w:r>
    </w:p>
    <w:p w14:paraId="1DC6463F"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Opus</w:t>
      </w:r>
      <w:r w:rsidRPr="006C64E6">
        <w:rPr>
          <w:rFonts w:asciiTheme="majorHAnsi" w:hAnsiTheme="majorHAnsi"/>
          <w:sz w:val="24"/>
          <w:szCs w:val="24"/>
        </w:rPr>
        <w:tab/>
      </w:r>
      <w:r w:rsidRPr="006C64E6">
        <w:rPr>
          <w:rFonts w:asciiTheme="majorHAnsi" w:hAnsiTheme="majorHAnsi"/>
          <w:sz w:val="24"/>
          <w:szCs w:val="24"/>
        </w:rPr>
        <w:tab/>
      </w:r>
      <w:r w:rsidRPr="006C64E6">
        <w:rPr>
          <w:rFonts w:asciiTheme="majorHAnsi" w:hAnsiTheme="majorHAnsi"/>
          <w:sz w:val="24"/>
          <w:szCs w:val="24"/>
        </w:rPr>
        <w:tab/>
        <w:t>Text String</w:t>
      </w:r>
    </w:p>
    <w:p w14:paraId="5A81A565"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Movement Title</w:t>
      </w:r>
      <w:r w:rsidRPr="006C64E6">
        <w:rPr>
          <w:rFonts w:asciiTheme="majorHAnsi" w:hAnsiTheme="majorHAnsi"/>
          <w:sz w:val="24"/>
          <w:szCs w:val="24"/>
        </w:rPr>
        <w:tab/>
        <w:t>Text String</w:t>
      </w:r>
    </w:p>
    <w:p w14:paraId="3AB2EA9C"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Movement Number</w:t>
      </w:r>
      <w:r w:rsidRPr="006C64E6">
        <w:rPr>
          <w:rFonts w:asciiTheme="majorHAnsi" w:hAnsiTheme="majorHAnsi"/>
          <w:sz w:val="24"/>
          <w:szCs w:val="24"/>
        </w:rPr>
        <w:tab/>
        <w:t>Text String</w:t>
      </w:r>
    </w:p>
    <w:p w14:paraId="7CDF311E"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Key</w:t>
      </w:r>
      <w:r w:rsidRPr="006C64E6">
        <w:rPr>
          <w:rFonts w:asciiTheme="majorHAnsi" w:hAnsiTheme="majorHAnsi"/>
          <w:sz w:val="24"/>
          <w:szCs w:val="24"/>
        </w:rPr>
        <w:tab/>
      </w:r>
      <w:r w:rsidRPr="006C64E6">
        <w:rPr>
          <w:rFonts w:asciiTheme="majorHAnsi" w:hAnsiTheme="majorHAnsi"/>
          <w:sz w:val="24"/>
          <w:szCs w:val="24"/>
        </w:rPr>
        <w:tab/>
      </w:r>
      <w:r w:rsidRPr="006C64E6">
        <w:rPr>
          <w:rFonts w:asciiTheme="majorHAnsi" w:hAnsiTheme="majorHAnsi"/>
          <w:sz w:val="24"/>
          <w:szCs w:val="24"/>
        </w:rPr>
        <w:tab/>
        <w:t>Text String</w:t>
      </w:r>
    </w:p>
    <w:p w14:paraId="196C52EC"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Score Type</w:t>
      </w:r>
      <w:r w:rsidRPr="006C64E6">
        <w:rPr>
          <w:rFonts w:asciiTheme="majorHAnsi" w:hAnsiTheme="majorHAnsi"/>
          <w:sz w:val="24"/>
          <w:szCs w:val="24"/>
        </w:rPr>
        <w:tab/>
      </w:r>
      <w:r w:rsidRPr="006C64E6">
        <w:rPr>
          <w:rFonts w:asciiTheme="majorHAnsi" w:hAnsiTheme="majorHAnsi"/>
          <w:sz w:val="24"/>
          <w:szCs w:val="24"/>
        </w:rPr>
        <w:tab/>
        <w:t>Full Score, Open Score, Single Line</w:t>
      </w:r>
    </w:p>
    <w:p w14:paraId="6BB5E77F"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Instruments</w:t>
      </w:r>
      <w:r w:rsidRPr="006C64E6">
        <w:rPr>
          <w:rFonts w:asciiTheme="majorHAnsi" w:hAnsiTheme="majorHAnsi"/>
          <w:sz w:val="24"/>
          <w:szCs w:val="24"/>
        </w:rPr>
        <w:tab/>
      </w:r>
      <w:r w:rsidRPr="006C64E6">
        <w:rPr>
          <w:rFonts w:asciiTheme="majorHAnsi" w:hAnsiTheme="majorHAnsi"/>
          <w:sz w:val="24"/>
          <w:szCs w:val="24"/>
        </w:rPr>
        <w:tab/>
        <w:t>Text string, comma-separated</w:t>
      </w:r>
    </w:p>
    <w:p w14:paraId="3C7EE315"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Vocal Parts</w:t>
      </w:r>
      <w:r w:rsidRPr="006C64E6">
        <w:rPr>
          <w:rFonts w:asciiTheme="majorHAnsi" w:hAnsiTheme="majorHAnsi"/>
          <w:sz w:val="24"/>
          <w:szCs w:val="24"/>
        </w:rPr>
        <w:tab/>
      </w:r>
      <w:r w:rsidRPr="006C64E6">
        <w:rPr>
          <w:rFonts w:asciiTheme="majorHAnsi" w:hAnsiTheme="majorHAnsi"/>
          <w:sz w:val="24"/>
          <w:szCs w:val="24"/>
        </w:rPr>
        <w:tab/>
        <w:t xml:space="preserve">Text string (e.g. SATB, SSAA, SAB, etc.) </w:t>
      </w:r>
    </w:p>
    <w:p w14:paraId="6ADA5E7D"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Music Braille Format</w:t>
      </w:r>
      <w:r w:rsidRPr="006C64E6">
        <w:rPr>
          <w:rFonts w:asciiTheme="majorHAnsi" w:hAnsiTheme="majorHAnsi"/>
          <w:sz w:val="24"/>
          <w:szCs w:val="24"/>
        </w:rPr>
        <w:tab/>
        <w:t>Bar by Bar, Bar Over Bar</w:t>
      </w:r>
    </w:p>
    <w:p w14:paraId="5667D4A6"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 xml:space="preserve">Other? </w:t>
      </w:r>
      <w:r w:rsidRPr="006C64E6">
        <w:rPr>
          <w:rFonts w:asciiTheme="majorHAnsi" w:hAnsiTheme="majorHAnsi"/>
          <w:sz w:val="24"/>
          <w:szCs w:val="24"/>
        </w:rPr>
        <w:tab/>
      </w:r>
      <w:r w:rsidRPr="006C64E6">
        <w:rPr>
          <w:rFonts w:asciiTheme="majorHAnsi" w:hAnsiTheme="majorHAnsi"/>
          <w:sz w:val="24"/>
          <w:szCs w:val="24"/>
        </w:rPr>
        <w:tab/>
        <w:t>(e.g. Section by Section?)</w:t>
      </w:r>
    </w:p>
    <w:p w14:paraId="6855CC3A" w14:textId="77777777" w:rsidR="0074734B" w:rsidRPr="006C64E6"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Chord Symbols</w:t>
      </w:r>
      <w:r w:rsidRPr="006C64E6">
        <w:rPr>
          <w:rFonts w:asciiTheme="majorHAnsi" w:hAnsiTheme="majorHAnsi"/>
          <w:sz w:val="24"/>
          <w:szCs w:val="24"/>
        </w:rPr>
        <w:tab/>
        <w:t>Yes/No</w:t>
      </w:r>
    </w:p>
    <w:p w14:paraId="3E88CACD" w14:textId="77777777" w:rsidR="0074734B" w:rsidRPr="008117CA" w:rsidRDefault="0074734B" w:rsidP="005661DF">
      <w:pPr>
        <w:pStyle w:val="ListParagraph"/>
        <w:numPr>
          <w:ilvl w:val="0"/>
          <w:numId w:val="2"/>
        </w:numPr>
        <w:rPr>
          <w:rFonts w:asciiTheme="majorHAnsi" w:hAnsiTheme="majorHAnsi"/>
          <w:sz w:val="24"/>
          <w:szCs w:val="24"/>
        </w:rPr>
      </w:pPr>
      <w:r w:rsidRPr="006C64E6">
        <w:rPr>
          <w:rFonts w:asciiTheme="majorHAnsi" w:hAnsiTheme="majorHAnsi"/>
          <w:sz w:val="24"/>
          <w:szCs w:val="24"/>
        </w:rPr>
        <w:t xml:space="preserve">Book metadata includes ISBN, copyright info, distribution rights, synopsis, producer, funder, BISAC/categorizations, transcriber, etc. </w:t>
      </w:r>
    </w:p>
    <w:p w14:paraId="20D8EC5F" w14:textId="77777777" w:rsidR="00560808" w:rsidRPr="008117CA" w:rsidRDefault="00560808" w:rsidP="006A3549">
      <w:pPr>
        <w:rPr>
          <w:rFonts w:asciiTheme="majorHAnsi" w:hAnsiTheme="majorHAnsi"/>
        </w:rPr>
      </w:pPr>
    </w:p>
    <w:p w14:paraId="3CF0C072" w14:textId="77777777" w:rsidR="006A3549" w:rsidRPr="008117CA" w:rsidRDefault="00922C79" w:rsidP="006A3549">
      <w:pPr>
        <w:rPr>
          <w:rFonts w:asciiTheme="majorHAnsi" w:hAnsiTheme="majorHAnsi"/>
        </w:rPr>
      </w:pPr>
      <w:r w:rsidRPr="008117CA">
        <w:rPr>
          <w:rFonts w:asciiTheme="majorHAnsi" w:hAnsiTheme="majorHAnsi"/>
          <w:b/>
        </w:rPr>
        <w:t>Q</w:t>
      </w:r>
      <w:r w:rsidRPr="008117CA">
        <w:rPr>
          <w:rFonts w:asciiTheme="majorHAnsi" w:hAnsiTheme="majorHAnsi"/>
        </w:rPr>
        <w:t xml:space="preserve">:  </w:t>
      </w:r>
      <w:r w:rsidR="00D3208C" w:rsidRPr="008117CA">
        <w:rPr>
          <w:rFonts w:asciiTheme="majorHAnsi" w:hAnsiTheme="majorHAnsi"/>
        </w:rPr>
        <w:t xml:space="preserve">Is the metadata standardised? </w:t>
      </w:r>
      <w:r w:rsidR="00560808" w:rsidRPr="008117CA">
        <w:rPr>
          <w:rFonts w:asciiTheme="majorHAnsi" w:hAnsiTheme="majorHAnsi"/>
        </w:rPr>
        <w:br/>
      </w:r>
      <w:r w:rsidR="00D3208C" w:rsidRPr="008117CA">
        <w:rPr>
          <w:rFonts w:asciiTheme="majorHAnsi" w:hAnsiTheme="majorHAnsi"/>
          <w:b/>
        </w:rPr>
        <w:t>A</w:t>
      </w:r>
      <w:r w:rsidR="00D3208C" w:rsidRPr="008117CA">
        <w:rPr>
          <w:rFonts w:asciiTheme="majorHAnsi" w:hAnsiTheme="majorHAnsi"/>
        </w:rPr>
        <w:t xml:space="preserve">: Yes, </w:t>
      </w:r>
      <w:r w:rsidR="00823265" w:rsidRPr="008117CA">
        <w:rPr>
          <w:rFonts w:asciiTheme="majorHAnsi" w:hAnsiTheme="majorHAnsi"/>
        </w:rPr>
        <w:t xml:space="preserve">as it’s </w:t>
      </w:r>
      <w:r w:rsidR="00D3208C" w:rsidRPr="008117CA">
        <w:rPr>
          <w:rFonts w:asciiTheme="majorHAnsi" w:hAnsiTheme="majorHAnsi"/>
        </w:rPr>
        <w:t>ingested from CELA and RNIB, and it’s readable in Onyx record</w:t>
      </w:r>
      <w:r w:rsidR="00823265" w:rsidRPr="008117CA">
        <w:rPr>
          <w:rFonts w:asciiTheme="majorHAnsi" w:hAnsiTheme="majorHAnsi"/>
        </w:rPr>
        <w:t xml:space="preserve"> and documented</w:t>
      </w:r>
      <w:r w:rsidR="00D3208C" w:rsidRPr="008117CA">
        <w:rPr>
          <w:rFonts w:asciiTheme="majorHAnsi" w:hAnsiTheme="majorHAnsi"/>
        </w:rPr>
        <w:t xml:space="preserve">. No </w:t>
      </w:r>
      <w:r w:rsidR="00823265" w:rsidRPr="008117CA">
        <w:rPr>
          <w:rFonts w:asciiTheme="majorHAnsi" w:hAnsiTheme="majorHAnsi"/>
        </w:rPr>
        <w:t>additional accessibility metadata</w:t>
      </w:r>
      <w:r w:rsidR="00D3208C" w:rsidRPr="008117CA">
        <w:rPr>
          <w:rFonts w:asciiTheme="majorHAnsi" w:hAnsiTheme="majorHAnsi"/>
        </w:rPr>
        <w:t xml:space="preserve"> in there at the moment – but we’ll work on that this year</w:t>
      </w:r>
      <w:r w:rsidR="00823265" w:rsidRPr="008117CA">
        <w:rPr>
          <w:rFonts w:asciiTheme="majorHAnsi" w:hAnsiTheme="majorHAnsi"/>
        </w:rPr>
        <w:t xml:space="preserve"> for all Bookshare’s records</w:t>
      </w:r>
      <w:r w:rsidR="00D3208C" w:rsidRPr="008117CA">
        <w:rPr>
          <w:rFonts w:asciiTheme="majorHAnsi" w:hAnsiTheme="majorHAnsi"/>
        </w:rPr>
        <w:t>.</w:t>
      </w:r>
    </w:p>
    <w:p w14:paraId="7B139746" w14:textId="77777777" w:rsidR="00697444" w:rsidRPr="008117CA" w:rsidRDefault="00697444" w:rsidP="006A3549">
      <w:pPr>
        <w:rPr>
          <w:rFonts w:asciiTheme="majorHAnsi" w:hAnsiTheme="majorHAnsi"/>
        </w:rPr>
      </w:pPr>
    </w:p>
    <w:p w14:paraId="399F4BAC" w14:textId="77777777" w:rsidR="00D3208C" w:rsidRPr="008117CA" w:rsidRDefault="00D3208C" w:rsidP="006A3549">
      <w:pPr>
        <w:rPr>
          <w:rFonts w:asciiTheme="majorHAnsi" w:hAnsiTheme="majorHAnsi"/>
        </w:rPr>
      </w:pPr>
      <w:r w:rsidRPr="008117CA">
        <w:rPr>
          <w:rFonts w:asciiTheme="majorHAnsi" w:hAnsiTheme="majorHAnsi"/>
          <w:b/>
        </w:rPr>
        <w:t>Q</w:t>
      </w:r>
      <w:r w:rsidRPr="008117CA">
        <w:rPr>
          <w:rFonts w:asciiTheme="majorHAnsi" w:hAnsiTheme="majorHAnsi"/>
        </w:rPr>
        <w:t xml:space="preserve">: Any other catalogues coming online? </w:t>
      </w:r>
      <w:r w:rsidR="00560808" w:rsidRPr="008117CA">
        <w:rPr>
          <w:rFonts w:asciiTheme="majorHAnsi" w:hAnsiTheme="majorHAnsi"/>
        </w:rPr>
        <w:br/>
      </w:r>
      <w:r w:rsidRPr="008117CA">
        <w:rPr>
          <w:rFonts w:asciiTheme="majorHAnsi" w:hAnsiTheme="majorHAnsi"/>
          <w:b/>
        </w:rPr>
        <w:t>A</w:t>
      </w:r>
      <w:r w:rsidRPr="008117CA">
        <w:rPr>
          <w:rFonts w:asciiTheme="majorHAnsi" w:hAnsiTheme="majorHAnsi"/>
        </w:rPr>
        <w:t xml:space="preserve">: Yes, </w:t>
      </w:r>
      <w:r w:rsidR="00697444" w:rsidRPr="008117CA">
        <w:rPr>
          <w:rFonts w:asciiTheme="majorHAnsi" w:hAnsiTheme="majorHAnsi"/>
        </w:rPr>
        <w:t xml:space="preserve">we </w:t>
      </w:r>
      <w:r w:rsidRPr="008117CA">
        <w:rPr>
          <w:rFonts w:asciiTheme="majorHAnsi" w:hAnsiTheme="majorHAnsi"/>
        </w:rPr>
        <w:t>can ingest other catalogues</w:t>
      </w:r>
      <w:r w:rsidR="00697444" w:rsidRPr="008117CA">
        <w:rPr>
          <w:rFonts w:asciiTheme="majorHAnsi" w:hAnsiTheme="majorHAnsi"/>
        </w:rPr>
        <w:t xml:space="preserve"> into B</w:t>
      </w:r>
      <w:r w:rsidR="00823265" w:rsidRPr="008117CA">
        <w:rPr>
          <w:rFonts w:asciiTheme="majorHAnsi" w:hAnsiTheme="majorHAnsi"/>
        </w:rPr>
        <w:t>ookshare</w:t>
      </w:r>
      <w:r w:rsidR="00697444" w:rsidRPr="008117CA">
        <w:rPr>
          <w:rFonts w:asciiTheme="majorHAnsi" w:hAnsiTheme="majorHAnsi"/>
        </w:rPr>
        <w:t>’s</w:t>
      </w:r>
      <w:r w:rsidR="00823265" w:rsidRPr="008117CA">
        <w:rPr>
          <w:rFonts w:asciiTheme="majorHAnsi" w:hAnsiTheme="majorHAnsi"/>
        </w:rPr>
        <w:t xml:space="preserve"> private label. </w:t>
      </w:r>
    </w:p>
    <w:p w14:paraId="2F26C70C" w14:textId="77777777" w:rsidR="00560808" w:rsidRPr="008117CA" w:rsidRDefault="00560808" w:rsidP="006A3549">
      <w:pPr>
        <w:rPr>
          <w:rFonts w:asciiTheme="majorHAnsi" w:hAnsiTheme="majorHAnsi"/>
        </w:rPr>
      </w:pPr>
    </w:p>
    <w:p w14:paraId="7DAEEEB9" w14:textId="77777777" w:rsidR="00D3208C" w:rsidRPr="008117CA" w:rsidRDefault="00D3208C" w:rsidP="006A3549">
      <w:pPr>
        <w:rPr>
          <w:rFonts w:asciiTheme="majorHAnsi" w:hAnsiTheme="majorHAnsi"/>
        </w:rPr>
      </w:pPr>
      <w:r w:rsidRPr="008117CA">
        <w:rPr>
          <w:rFonts w:asciiTheme="majorHAnsi" w:hAnsiTheme="majorHAnsi"/>
          <w:b/>
        </w:rPr>
        <w:t>Q</w:t>
      </w:r>
      <w:r w:rsidRPr="008117CA">
        <w:rPr>
          <w:rFonts w:asciiTheme="majorHAnsi" w:hAnsiTheme="majorHAnsi"/>
        </w:rPr>
        <w:t xml:space="preserve">: Can you just search, or download too? </w:t>
      </w:r>
      <w:r w:rsidR="00560808" w:rsidRPr="008117CA">
        <w:rPr>
          <w:rFonts w:asciiTheme="majorHAnsi" w:hAnsiTheme="majorHAnsi"/>
        </w:rPr>
        <w:br/>
      </w:r>
      <w:r w:rsidRPr="008117CA">
        <w:rPr>
          <w:rFonts w:asciiTheme="majorHAnsi" w:hAnsiTheme="majorHAnsi"/>
          <w:b/>
        </w:rPr>
        <w:t>A</w:t>
      </w:r>
      <w:r w:rsidRPr="008117CA">
        <w:rPr>
          <w:rFonts w:asciiTheme="majorHAnsi" w:hAnsiTheme="majorHAnsi"/>
        </w:rPr>
        <w:t xml:space="preserve">: </w:t>
      </w:r>
      <w:r w:rsidR="00823265" w:rsidRPr="008117CA">
        <w:rPr>
          <w:rFonts w:asciiTheme="majorHAnsi" w:hAnsiTheme="majorHAnsi"/>
        </w:rPr>
        <w:t>With our API, you can s</w:t>
      </w:r>
      <w:r w:rsidRPr="008117CA">
        <w:rPr>
          <w:rFonts w:asciiTheme="majorHAnsi" w:hAnsiTheme="majorHAnsi"/>
        </w:rPr>
        <w:t xml:space="preserve">earch books as well as music files with one search. </w:t>
      </w:r>
      <w:r w:rsidR="00697444" w:rsidRPr="008117CA">
        <w:rPr>
          <w:rFonts w:asciiTheme="majorHAnsi" w:hAnsiTheme="majorHAnsi"/>
        </w:rPr>
        <w:t>You can d</w:t>
      </w:r>
      <w:r w:rsidRPr="008117CA">
        <w:rPr>
          <w:rFonts w:asciiTheme="majorHAnsi" w:hAnsiTheme="majorHAnsi"/>
        </w:rPr>
        <w:t xml:space="preserve">ownload, and upload new versions too. </w:t>
      </w:r>
    </w:p>
    <w:p w14:paraId="3B092778" w14:textId="77777777" w:rsidR="0081045F" w:rsidRPr="008117CA" w:rsidRDefault="0081045F" w:rsidP="007D0DB3">
      <w:pPr>
        <w:rPr>
          <w:rFonts w:asciiTheme="majorHAnsi" w:hAnsiTheme="majorHAnsi"/>
        </w:rPr>
      </w:pPr>
    </w:p>
    <w:p w14:paraId="693BEE99" w14:textId="77777777" w:rsidR="00823265" w:rsidRPr="008117CA" w:rsidRDefault="00823265" w:rsidP="007D0DB3">
      <w:pPr>
        <w:rPr>
          <w:rFonts w:asciiTheme="majorHAnsi" w:hAnsiTheme="majorHAnsi"/>
        </w:rPr>
      </w:pPr>
    </w:p>
    <w:p w14:paraId="3B3D52C7" w14:textId="1A48ECAB" w:rsidR="00697444" w:rsidRPr="008117CA" w:rsidRDefault="005A32F7" w:rsidP="007D0DB3">
      <w:pPr>
        <w:rPr>
          <w:rFonts w:asciiTheme="majorHAnsi" w:hAnsiTheme="majorHAnsi"/>
        </w:rPr>
      </w:pPr>
      <w:r w:rsidRPr="008117CA">
        <w:rPr>
          <w:rFonts w:asciiTheme="majorHAnsi" w:hAnsiTheme="majorHAnsi"/>
          <w:b/>
        </w:rPr>
        <w:t xml:space="preserve">b) </w:t>
      </w:r>
      <w:r w:rsidR="00A1505C" w:rsidRPr="008117CA">
        <w:rPr>
          <w:rFonts w:asciiTheme="majorHAnsi" w:hAnsiTheme="majorHAnsi"/>
          <w:b/>
        </w:rPr>
        <w:t>ABC Global Book Service:</w:t>
      </w:r>
      <w:r w:rsidR="00A1505C" w:rsidRPr="008117CA">
        <w:rPr>
          <w:rFonts w:asciiTheme="majorHAnsi" w:hAnsiTheme="majorHAnsi"/>
        </w:rPr>
        <w:t xml:space="preserve"> Luc presented next</w:t>
      </w:r>
      <w:r w:rsidR="00524EC5">
        <w:rPr>
          <w:rFonts w:asciiTheme="majorHAnsi" w:hAnsiTheme="majorHAnsi"/>
        </w:rPr>
        <w:t xml:space="preserve"> via Zoom</w:t>
      </w:r>
      <w:r w:rsidR="00A1505C" w:rsidRPr="008117CA">
        <w:rPr>
          <w:rFonts w:asciiTheme="majorHAnsi" w:hAnsiTheme="majorHAnsi"/>
        </w:rPr>
        <w:t xml:space="preserve"> (</w:t>
      </w:r>
      <w:r w:rsidR="003A3F47" w:rsidRPr="003A3F47">
        <w:rPr>
          <w:rFonts w:asciiTheme="majorHAnsi" w:hAnsiTheme="majorHAnsi"/>
          <w:color w:val="FF0000"/>
        </w:rPr>
        <w:t xml:space="preserve">see </w:t>
      </w:r>
      <w:r w:rsidR="00A1505C" w:rsidRPr="008117CA">
        <w:rPr>
          <w:rFonts w:asciiTheme="majorHAnsi" w:hAnsiTheme="majorHAnsi"/>
          <w:color w:val="FF0000"/>
        </w:rPr>
        <w:t xml:space="preserve">Luc’s </w:t>
      </w:r>
      <w:r w:rsidR="001F78D1" w:rsidRPr="008117CA">
        <w:rPr>
          <w:rFonts w:asciiTheme="majorHAnsi" w:hAnsiTheme="majorHAnsi"/>
          <w:color w:val="FF0000"/>
        </w:rPr>
        <w:t>p</w:t>
      </w:r>
      <w:r w:rsidR="00A1505C" w:rsidRPr="008117CA">
        <w:rPr>
          <w:rFonts w:asciiTheme="majorHAnsi" w:hAnsiTheme="majorHAnsi"/>
          <w:color w:val="FF0000"/>
        </w:rPr>
        <w:t>resentation</w:t>
      </w:r>
      <w:r w:rsidR="00AC4539">
        <w:rPr>
          <w:rFonts w:asciiTheme="majorHAnsi" w:hAnsiTheme="majorHAnsi"/>
          <w:color w:val="FF0000"/>
        </w:rPr>
        <w:t xml:space="preserve"> in zipped folder</w:t>
      </w:r>
      <w:r w:rsidR="00A1505C" w:rsidRPr="008117CA">
        <w:rPr>
          <w:rFonts w:asciiTheme="majorHAnsi" w:hAnsiTheme="majorHAnsi"/>
        </w:rPr>
        <w:t xml:space="preserve">). </w:t>
      </w:r>
    </w:p>
    <w:p w14:paraId="5217F3EB" w14:textId="77777777" w:rsidR="00E5053D" w:rsidRDefault="00A1505C" w:rsidP="007D0DB3">
      <w:pPr>
        <w:rPr>
          <w:rFonts w:asciiTheme="majorHAnsi" w:hAnsiTheme="majorHAnsi"/>
        </w:rPr>
      </w:pPr>
      <w:r w:rsidRPr="008117CA">
        <w:rPr>
          <w:rFonts w:asciiTheme="majorHAnsi" w:hAnsiTheme="majorHAnsi"/>
        </w:rPr>
        <w:t>Since his report in June,</w:t>
      </w:r>
      <w:r w:rsidR="00010C76" w:rsidRPr="008117CA">
        <w:rPr>
          <w:rFonts w:asciiTheme="majorHAnsi" w:hAnsiTheme="majorHAnsi"/>
        </w:rPr>
        <w:t xml:space="preserve"> the WIP</w:t>
      </w:r>
      <w:r w:rsidR="00196806" w:rsidRPr="008117CA">
        <w:rPr>
          <w:rFonts w:asciiTheme="majorHAnsi" w:hAnsiTheme="majorHAnsi"/>
        </w:rPr>
        <w:t>O</w:t>
      </w:r>
      <w:r w:rsidR="00010C76" w:rsidRPr="008117CA">
        <w:rPr>
          <w:rFonts w:asciiTheme="majorHAnsi" w:hAnsiTheme="majorHAnsi"/>
        </w:rPr>
        <w:t xml:space="preserve"> ABC Global Book Service now has </w:t>
      </w:r>
      <w:r w:rsidRPr="008117CA">
        <w:rPr>
          <w:rFonts w:asciiTheme="majorHAnsi" w:hAnsiTheme="majorHAnsi"/>
        </w:rPr>
        <w:t xml:space="preserve">45 participating libraries, with 5,000 music scores. The Book Service supports the Marrakesh Treaty, </w:t>
      </w:r>
      <w:r w:rsidR="0050712B" w:rsidRPr="008117CA">
        <w:rPr>
          <w:rFonts w:asciiTheme="majorHAnsi" w:hAnsiTheme="majorHAnsi"/>
        </w:rPr>
        <w:t xml:space="preserve">and participating libraries. The metadata for braille music scores is automatically mapped </w:t>
      </w:r>
      <w:r w:rsidR="000C2DD5" w:rsidRPr="008117CA">
        <w:rPr>
          <w:rFonts w:asciiTheme="majorHAnsi" w:hAnsiTheme="majorHAnsi"/>
        </w:rPr>
        <w:t xml:space="preserve">and merged into </w:t>
      </w:r>
      <w:r w:rsidR="0050712B" w:rsidRPr="008117CA">
        <w:rPr>
          <w:rFonts w:asciiTheme="majorHAnsi" w:hAnsiTheme="majorHAnsi"/>
        </w:rPr>
        <w:t xml:space="preserve">the ABC Book Service Centralised Catalog; taking metadata provided by the libraries. </w:t>
      </w:r>
      <w:r w:rsidR="000C2DD5" w:rsidRPr="008117CA">
        <w:rPr>
          <w:rFonts w:asciiTheme="majorHAnsi" w:hAnsiTheme="majorHAnsi"/>
        </w:rPr>
        <w:t xml:space="preserve">Identified additional metadata needed to facilitate cross-border exchanges: Formats, page layout, and what’s on the original braille music scores themselves. The original metadata for each braille music score is also visible. </w:t>
      </w:r>
    </w:p>
    <w:p w14:paraId="32551880" w14:textId="7BF5707C" w:rsidR="00CB6FDF" w:rsidRPr="008117CA" w:rsidRDefault="00CB6FDF" w:rsidP="007D0DB3">
      <w:pPr>
        <w:rPr>
          <w:rFonts w:asciiTheme="majorHAnsi" w:hAnsiTheme="majorHAnsi"/>
        </w:rPr>
      </w:pPr>
      <w:r w:rsidRPr="008117CA">
        <w:rPr>
          <w:rFonts w:asciiTheme="majorHAnsi" w:hAnsiTheme="majorHAnsi"/>
        </w:rPr>
        <w:t>Metadata fields received after the meeting:</w:t>
      </w:r>
    </w:p>
    <w:tbl>
      <w:tblPr>
        <w:tblStyle w:val="TableGrid"/>
        <w:tblW w:w="0" w:type="auto"/>
        <w:tblLook w:val="04A0" w:firstRow="1" w:lastRow="0" w:firstColumn="1" w:lastColumn="0" w:noHBand="0" w:noVBand="1"/>
      </w:tblPr>
      <w:tblGrid>
        <w:gridCol w:w="1673"/>
        <w:gridCol w:w="5057"/>
        <w:gridCol w:w="1786"/>
      </w:tblGrid>
      <w:tr w:rsidR="00CB6FDF" w:rsidRPr="008117CA" w14:paraId="35EBB3D0" w14:textId="77777777" w:rsidTr="00CB6FDF">
        <w:trPr>
          <w:trHeight w:val="750"/>
        </w:trPr>
        <w:tc>
          <w:tcPr>
            <w:tcW w:w="14620" w:type="dxa"/>
            <w:gridSpan w:val="3"/>
            <w:vMerge w:val="restart"/>
            <w:hideMark/>
          </w:tcPr>
          <w:p w14:paraId="0599AC0A" w14:textId="77777777" w:rsidR="00CB6FDF" w:rsidRPr="008117CA" w:rsidRDefault="00CB6FDF" w:rsidP="00CB6FDF">
            <w:pPr>
              <w:rPr>
                <w:rFonts w:asciiTheme="majorHAnsi" w:hAnsiTheme="majorHAnsi"/>
                <w:b/>
                <w:bCs/>
              </w:rPr>
            </w:pPr>
          </w:p>
          <w:p w14:paraId="73699E52" w14:textId="77777777" w:rsidR="00CB6FDF" w:rsidRPr="008117CA" w:rsidRDefault="00CB6FDF" w:rsidP="00CB6FDF">
            <w:pPr>
              <w:rPr>
                <w:rFonts w:asciiTheme="majorHAnsi" w:hAnsiTheme="majorHAnsi"/>
                <w:b/>
                <w:bCs/>
              </w:rPr>
            </w:pPr>
            <w:r w:rsidRPr="008117CA">
              <w:rPr>
                <w:rFonts w:asciiTheme="majorHAnsi" w:hAnsiTheme="majorHAnsi"/>
                <w:b/>
                <w:bCs/>
              </w:rPr>
              <w:t>ABC Global Book Service - Metadata Requirements (English)</w:t>
            </w:r>
          </w:p>
        </w:tc>
      </w:tr>
      <w:tr w:rsidR="00CB6FDF" w:rsidRPr="008117CA" w14:paraId="695F1977" w14:textId="77777777" w:rsidTr="00CB6FDF">
        <w:trPr>
          <w:trHeight w:val="293"/>
        </w:trPr>
        <w:tc>
          <w:tcPr>
            <w:tcW w:w="14620" w:type="dxa"/>
            <w:gridSpan w:val="3"/>
            <w:vMerge/>
            <w:hideMark/>
          </w:tcPr>
          <w:p w14:paraId="2E5E0E80" w14:textId="77777777" w:rsidR="00CB6FDF" w:rsidRPr="008117CA" w:rsidRDefault="00CB6FDF">
            <w:pPr>
              <w:rPr>
                <w:rFonts w:asciiTheme="majorHAnsi" w:hAnsiTheme="majorHAnsi"/>
                <w:b/>
                <w:bCs/>
              </w:rPr>
            </w:pPr>
          </w:p>
        </w:tc>
      </w:tr>
      <w:tr w:rsidR="00CB6FDF" w:rsidRPr="008117CA" w14:paraId="20F1B74B" w14:textId="77777777" w:rsidTr="00CB6FDF">
        <w:trPr>
          <w:trHeight w:val="1530"/>
        </w:trPr>
        <w:tc>
          <w:tcPr>
            <w:tcW w:w="14620" w:type="dxa"/>
            <w:gridSpan w:val="3"/>
            <w:hideMark/>
          </w:tcPr>
          <w:p w14:paraId="0060E9B0" w14:textId="77777777" w:rsidR="00CB6FDF" w:rsidRPr="008117CA" w:rsidRDefault="00CB6FDF">
            <w:pPr>
              <w:rPr>
                <w:rFonts w:asciiTheme="majorHAnsi" w:hAnsiTheme="majorHAnsi"/>
              </w:rPr>
            </w:pPr>
            <w:r w:rsidRPr="008117CA">
              <w:rPr>
                <w:rFonts w:asciiTheme="majorHAnsi" w:hAnsiTheme="majorHAnsi"/>
              </w:rPr>
              <w:t>This spreadsheet lists the catalog information needed by the ABC Global Book Service to include the full catalog of an Authorized Entity (AE). For established libraries with a catalog system, our preference is to use MARC21 or similar standards for the provision of this information. If an AE can provide XML in MARC21 format, we will supply a separate spreadsheet designed to include and map MARC21 field names. Other libraries may only be able to provide catalog data in a spreadsheet. This spreadsheet lists the data that should be provided in this way.</w:t>
            </w:r>
          </w:p>
        </w:tc>
      </w:tr>
      <w:tr w:rsidR="00CB6FDF" w:rsidRPr="008117CA" w14:paraId="5BBA7420" w14:textId="77777777" w:rsidTr="00CB6FDF">
        <w:trPr>
          <w:trHeight w:val="930"/>
        </w:trPr>
        <w:tc>
          <w:tcPr>
            <w:tcW w:w="14620" w:type="dxa"/>
            <w:gridSpan w:val="3"/>
            <w:hideMark/>
          </w:tcPr>
          <w:p w14:paraId="74116E1E" w14:textId="77777777" w:rsidR="00CB6FDF" w:rsidRPr="008117CA" w:rsidRDefault="00CB6FDF">
            <w:pPr>
              <w:rPr>
                <w:rFonts w:asciiTheme="majorHAnsi" w:hAnsiTheme="majorHAnsi"/>
              </w:rPr>
            </w:pPr>
            <w:r w:rsidRPr="008117CA">
              <w:rPr>
                <w:rFonts w:asciiTheme="majorHAnsi" w:hAnsiTheme="majorHAnsi"/>
              </w:rPr>
              <w:t>Please note, metadata should only be provided for accessible versions that have been produced by the AE that is joining the ABC Global Book Service and that conditions within the ABC Global Book Service AE Agreement have been met.</w:t>
            </w:r>
          </w:p>
        </w:tc>
      </w:tr>
      <w:tr w:rsidR="00CB6FDF" w:rsidRPr="008117CA" w14:paraId="59590F88" w14:textId="77777777" w:rsidTr="00CB6FDF">
        <w:trPr>
          <w:trHeight w:val="540"/>
        </w:trPr>
        <w:tc>
          <w:tcPr>
            <w:tcW w:w="2140" w:type="dxa"/>
            <w:hideMark/>
          </w:tcPr>
          <w:p w14:paraId="1B05D9F3" w14:textId="77777777" w:rsidR="00CB6FDF" w:rsidRPr="008117CA" w:rsidRDefault="00CB6FDF" w:rsidP="00CB6FDF">
            <w:pPr>
              <w:rPr>
                <w:rFonts w:asciiTheme="majorHAnsi" w:hAnsiTheme="majorHAnsi"/>
                <w:b/>
                <w:bCs/>
              </w:rPr>
            </w:pPr>
            <w:r w:rsidRPr="008117CA">
              <w:rPr>
                <w:rFonts w:asciiTheme="majorHAnsi" w:hAnsiTheme="majorHAnsi"/>
                <w:b/>
                <w:bCs/>
              </w:rPr>
              <w:t>Field</w:t>
            </w:r>
          </w:p>
        </w:tc>
        <w:tc>
          <w:tcPr>
            <w:tcW w:w="10000" w:type="dxa"/>
            <w:hideMark/>
          </w:tcPr>
          <w:p w14:paraId="4A870F73" w14:textId="77777777" w:rsidR="00CB6FDF" w:rsidRPr="008117CA" w:rsidRDefault="00CB6FDF" w:rsidP="00CB6FDF">
            <w:pPr>
              <w:rPr>
                <w:rFonts w:asciiTheme="majorHAnsi" w:hAnsiTheme="majorHAnsi"/>
                <w:b/>
                <w:bCs/>
              </w:rPr>
            </w:pPr>
            <w:r w:rsidRPr="008117CA">
              <w:rPr>
                <w:rFonts w:asciiTheme="majorHAnsi" w:hAnsiTheme="majorHAnsi"/>
                <w:b/>
                <w:bCs/>
              </w:rPr>
              <w:t>Description</w:t>
            </w:r>
          </w:p>
        </w:tc>
        <w:tc>
          <w:tcPr>
            <w:tcW w:w="2480" w:type="dxa"/>
            <w:hideMark/>
          </w:tcPr>
          <w:p w14:paraId="3A689641" w14:textId="77777777" w:rsidR="00CB6FDF" w:rsidRPr="008117CA" w:rsidRDefault="00CB6FDF" w:rsidP="00CB6FDF">
            <w:pPr>
              <w:rPr>
                <w:rFonts w:asciiTheme="majorHAnsi" w:hAnsiTheme="majorHAnsi"/>
                <w:b/>
                <w:bCs/>
              </w:rPr>
            </w:pPr>
            <w:r w:rsidRPr="008117CA">
              <w:rPr>
                <w:rFonts w:asciiTheme="majorHAnsi" w:hAnsiTheme="majorHAnsi"/>
                <w:b/>
                <w:bCs/>
              </w:rPr>
              <w:t>Status</w:t>
            </w:r>
          </w:p>
        </w:tc>
      </w:tr>
      <w:tr w:rsidR="00CB6FDF" w:rsidRPr="008117CA" w14:paraId="268E0854" w14:textId="77777777" w:rsidTr="00CB6FDF">
        <w:trPr>
          <w:trHeight w:val="1080"/>
        </w:trPr>
        <w:tc>
          <w:tcPr>
            <w:tcW w:w="2140" w:type="dxa"/>
            <w:hideMark/>
          </w:tcPr>
          <w:p w14:paraId="48B5BF07" w14:textId="77777777" w:rsidR="00CB6FDF" w:rsidRPr="008117CA" w:rsidRDefault="00CB6FDF" w:rsidP="00CB6FDF">
            <w:pPr>
              <w:rPr>
                <w:rFonts w:asciiTheme="majorHAnsi" w:hAnsiTheme="majorHAnsi"/>
              </w:rPr>
            </w:pPr>
            <w:r w:rsidRPr="008117CA">
              <w:rPr>
                <w:rFonts w:asciiTheme="majorHAnsi" w:hAnsiTheme="majorHAnsi"/>
              </w:rPr>
              <w:t>Unique Identifier</w:t>
            </w:r>
          </w:p>
        </w:tc>
        <w:tc>
          <w:tcPr>
            <w:tcW w:w="10000" w:type="dxa"/>
            <w:hideMark/>
          </w:tcPr>
          <w:p w14:paraId="7F6E5B96" w14:textId="77777777" w:rsidR="00CB6FDF" w:rsidRPr="008117CA" w:rsidRDefault="00CB6FDF">
            <w:pPr>
              <w:rPr>
                <w:rFonts w:asciiTheme="majorHAnsi" w:hAnsiTheme="majorHAnsi"/>
              </w:rPr>
            </w:pPr>
            <w:r w:rsidRPr="008117CA">
              <w:rPr>
                <w:rFonts w:asciiTheme="majorHAnsi" w:hAnsiTheme="majorHAnsi"/>
              </w:rPr>
              <w:t xml:space="preserve">A unique identifier for each accessible version (Braille, DAISY, MP3 etc) that is used by the AE as the filename of the book that would be supplied to ABC when requested by another AE. </w:t>
            </w:r>
          </w:p>
        </w:tc>
        <w:tc>
          <w:tcPr>
            <w:tcW w:w="2480" w:type="dxa"/>
            <w:hideMark/>
          </w:tcPr>
          <w:p w14:paraId="47BC86D9"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4C750FB8" w14:textId="77777777" w:rsidTr="00CB6FDF">
        <w:trPr>
          <w:trHeight w:val="825"/>
        </w:trPr>
        <w:tc>
          <w:tcPr>
            <w:tcW w:w="2140" w:type="dxa"/>
            <w:hideMark/>
          </w:tcPr>
          <w:p w14:paraId="31E23BA9" w14:textId="77777777" w:rsidR="00CB6FDF" w:rsidRPr="008117CA" w:rsidRDefault="00CB6FDF" w:rsidP="00CB6FDF">
            <w:pPr>
              <w:rPr>
                <w:rFonts w:asciiTheme="majorHAnsi" w:hAnsiTheme="majorHAnsi"/>
              </w:rPr>
            </w:pPr>
            <w:r w:rsidRPr="008117CA">
              <w:rPr>
                <w:rFonts w:asciiTheme="majorHAnsi" w:hAnsiTheme="majorHAnsi"/>
              </w:rPr>
              <w:t>Language</w:t>
            </w:r>
          </w:p>
        </w:tc>
        <w:tc>
          <w:tcPr>
            <w:tcW w:w="10000" w:type="dxa"/>
            <w:hideMark/>
          </w:tcPr>
          <w:p w14:paraId="4F177E43" w14:textId="77777777" w:rsidR="00CB6FDF" w:rsidRPr="008117CA" w:rsidRDefault="00CB6FDF">
            <w:pPr>
              <w:rPr>
                <w:rFonts w:asciiTheme="majorHAnsi" w:hAnsiTheme="majorHAnsi"/>
              </w:rPr>
            </w:pPr>
            <w:r w:rsidRPr="008117CA">
              <w:rPr>
                <w:rFonts w:asciiTheme="majorHAnsi" w:hAnsiTheme="majorHAnsi"/>
              </w:rPr>
              <w:t>The language of the original publication and accessible version e.g. English, Spanish, French. We prefer to use the ISO 639-3 standard that uses three letter abbreviations e.g. ENG for English.</w:t>
            </w:r>
          </w:p>
        </w:tc>
        <w:tc>
          <w:tcPr>
            <w:tcW w:w="2480" w:type="dxa"/>
            <w:hideMark/>
          </w:tcPr>
          <w:p w14:paraId="5353AF33"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3ED1CC53" w14:textId="77777777" w:rsidTr="00CB6FDF">
        <w:trPr>
          <w:trHeight w:val="795"/>
        </w:trPr>
        <w:tc>
          <w:tcPr>
            <w:tcW w:w="2140" w:type="dxa"/>
            <w:hideMark/>
          </w:tcPr>
          <w:p w14:paraId="41E8D7AA" w14:textId="77777777" w:rsidR="00CB6FDF" w:rsidRPr="008117CA" w:rsidRDefault="00CB6FDF" w:rsidP="00CB6FDF">
            <w:pPr>
              <w:rPr>
                <w:rFonts w:asciiTheme="majorHAnsi" w:hAnsiTheme="majorHAnsi"/>
              </w:rPr>
            </w:pPr>
            <w:r w:rsidRPr="008117CA">
              <w:rPr>
                <w:rFonts w:asciiTheme="majorHAnsi" w:hAnsiTheme="majorHAnsi"/>
              </w:rPr>
              <w:t>Country of Production</w:t>
            </w:r>
          </w:p>
        </w:tc>
        <w:tc>
          <w:tcPr>
            <w:tcW w:w="10000" w:type="dxa"/>
            <w:hideMark/>
          </w:tcPr>
          <w:p w14:paraId="1CA67C16" w14:textId="77777777" w:rsidR="00CB6FDF" w:rsidRPr="008117CA" w:rsidRDefault="00CB6FDF">
            <w:pPr>
              <w:rPr>
                <w:rFonts w:asciiTheme="majorHAnsi" w:hAnsiTheme="majorHAnsi"/>
              </w:rPr>
            </w:pPr>
            <w:r w:rsidRPr="008117CA">
              <w:rPr>
                <w:rFonts w:asciiTheme="majorHAnsi" w:hAnsiTheme="majorHAnsi"/>
              </w:rPr>
              <w:t>The country where the accessible version was produced. We prefer to use the ISO 3166-1 alpha-3 standard that uses three letter abbreviations e.g. NEP for Nepal.</w:t>
            </w:r>
          </w:p>
        </w:tc>
        <w:tc>
          <w:tcPr>
            <w:tcW w:w="2480" w:type="dxa"/>
            <w:hideMark/>
          </w:tcPr>
          <w:p w14:paraId="39F31DFA"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1E0440FE" w14:textId="77777777" w:rsidTr="00CB6FDF">
        <w:trPr>
          <w:trHeight w:val="690"/>
        </w:trPr>
        <w:tc>
          <w:tcPr>
            <w:tcW w:w="2140" w:type="dxa"/>
            <w:hideMark/>
          </w:tcPr>
          <w:p w14:paraId="11985117" w14:textId="77777777" w:rsidR="00CB6FDF" w:rsidRPr="008117CA" w:rsidRDefault="00CB6FDF" w:rsidP="00CB6FDF">
            <w:pPr>
              <w:rPr>
                <w:rFonts w:asciiTheme="majorHAnsi" w:hAnsiTheme="majorHAnsi"/>
              </w:rPr>
            </w:pPr>
            <w:r w:rsidRPr="008117CA">
              <w:rPr>
                <w:rFonts w:asciiTheme="majorHAnsi" w:hAnsiTheme="majorHAnsi"/>
              </w:rPr>
              <w:t>Audience</w:t>
            </w:r>
          </w:p>
        </w:tc>
        <w:tc>
          <w:tcPr>
            <w:tcW w:w="10000" w:type="dxa"/>
            <w:hideMark/>
          </w:tcPr>
          <w:p w14:paraId="1B6B9708" w14:textId="77777777" w:rsidR="00CB6FDF" w:rsidRPr="008117CA" w:rsidRDefault="00CB6FDF">
            <w:pPr>
              <w:rPr>
                <w:rFonts w:asciiTheme="majorHAnsi" w:hAnsiTheme="majorHAnsi"/>
              </w:rPr>
            </w:pPr>
            <w:r w:rsidRPr="008117CA">
              <w:rPr>
                <w:rFonts w:asciiTheme="majorHAnsi" w:hAnsiTheme="majorHAnsi"/>
              </w:rPr>
              <w:t>The audience that the original publication and accessible version is appropriate for e.g. Adult, Teen, Child.</w:t>
            </w:r>
          </w:p>
        </w:tc>
        <w:tc>
          <w:tcPr>
            <w:tcW w:w="2480" w:type="dxa"/>
            <w:hideMark/>
          </w:tcPr>
          <w:p w14:paraId="098DBFD0" w14:textId="77777777" w:rsidR="00CB6FDF" w:rsidRPr="008117CA" w:rsidRDefault="00CB6FDF" w:rsidP="00CB6FDF">
            <w:pPr>
              <w:rPr>
                <w:rFonts w:asciiTheme="majorHAnsi" w:hAnsiTheme="majorHAnsi"/>
              </w:rPr>
            </w:pPr>
            <w:r w:rsidRPr="008117CA">
              <w:rPr>
                <w:rFonts w:asciiTheme="majorHAnsi" w:hAnsiTheme="majorHAnsi"/>
              </w:rPr>
              <w:t>Preferred</w:t>
            </w:r>
          </w:p>
        </w:tc>
      </w:tr>
      <w:tr w:rsidR="00CB6FDF" w:rsidRPr="008117CA" w14:paraId="31D477D9" w14:textId="77777777" w:rsidTr="00CB6FDF">
        <w:trPr>
          <w:trHeight w:val="540"/>
        </w:trPr>
        <w:tc>
          <w:tcPr>
            <w:tcW w:w="2140" w:type="dxa"/>
            <w:hideMark/>
          </w:tcPr>
          <w:p w14:paraId="243E0D1E" w14:textId="77777777" w:rsidR="00CB6FDF" w:rsidRPr="008117CA" w:rsidRDefault="00CB6FDF" w:rsidP="00CB6FDF">
            <w:pPr>
              <w:rPr>
                <w:rFonts w:asciiTheme="majorHAnsi" w:hAnsiTheme="majorHAnsi"/>
              </w:rPr>
            </w:pPr>
            <w:r w:rsidRPr="008117CA">
              <w:rPr>
                <w:rFonts w:asciiTheme="majorHAnsi" w:hAnsiTheme="majorHAnsi"/>
              </w:rPr>
              <w:t>Author</w:t>
            </w:r>
          </w:p>
        </w:tc>
        <w:tc>
          <w:tcPr>
            <w:tcW w:w="10000" w:type="dxa"/>
            <w:hideMark/>
          </w:tcPr>
          <w:p w14:paraId="7B89FE41" w14:textId="77777777" w:rsidR="00CB6FDF" w:rsidRPr="008117CA" w:rsidRDefault="00CB6FDF">
            <w:pPr>
              <w:rPr>
                <w:rFonts w:asciiTheme="majorHAnsi" w:hAnsiTheme="majorHAnsi"/>
              </w:rPr>
            </w:pPr>
            <w:r w:rsidRPr="008117CA">
              <w:rPr>
                <w:rFonts w:asciiTheme="majorHAnsi" w:hAnsiTheme="majorHAnsi"/>
              </w:rPr>
              <w:t>The author, preferably provided as [Last name, First name]</w:t>
            </w:r>
          </w:p>
        </w:tc>
        <w:tc>
          <w:tcPr>
            <w:tcW w:w="2480" w:type="dxa"/>
            <w:hideMark/>
          </w:tcPr>
          <w:p w14:paraId="77EBF2F4"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4D642A8F" w14:textId="77777777" w:rsidTr="00CB6FDF">
        <w:trPr>
          <w:trHeight w:val="480"/>
        </w:trPr>
        <w:tc>
          <w:tcPr>
            <w:tcW w:w="2140" w:type="dxa"/>
            <w:hideMark/>
          </w:tcPr>
          <w:p w14:paraId="3F068764" w14:textId="77777777" w:rsidR="00CB6FDF" w:rsidRPr="008117CA" w:rsidRDefault="00CB6FDF" w:rsidP="00CB6FDF">
            <w:pPr>
              <w:rPr>
                <w:rFonts w:asciiTheme="majorHAnsi" w:hAnsiTheme="majorHAnsi"/>
              </w:rPr>
            </w:pPr>
            <w:r w:rsidRPr="008117CA">
              <w:rPr>
                <w:rFonts w:asciiTheme="majorHAnsi" w:hAnsiTheme="majorHAnsi"/>
              </w:rPr>
              <w:t>Title</w:t>
            </w:r>
          </w:p>
        </w:tc>
        <w:tc>
          <w:tcPr>
            <w:tcW w:w="10000" w:type="dxa"/>
            <w:hideMark/>
          </w:tcPr>
          <w:p w14:paraId="7884CCB5" w14:textId="77777777" w:rsidR="00CB6FDF" w:rsidRPr="008117CA" w:rsidRDefault="00CB6FDF">
            <w:pPr>
              <w:rPr>
                <w:rFonts w:asciiTheme="majorHAnsi" w:hAnsiTheme="majorHAnsi"/>
              </w:rPr>
            </w:pPr>
            <w:r w:rsidRPr="008117CA">
              <w:rPr>
                <w:rFonts w:asciiTheme="majorHAnsi" w:hAnsiTheme="majorHAnsi"/>
              </w:rPr>
              <w:t>The title of the original book and accessible version.</w:t>
            </w:r>
          </w:p>
        </w:tc>
        <w:tc>
          <w:tcPr>
            <w:tcW w:w="2480" w:type="dxa"/>
            <w:hideMark/>
          </w:tcPr>
          <w:p w14:paraId="19AE439A"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6C96E2A5" w14:textId="77777777" w:rsidTr="00CB6FDF">
        <w:trPr>
          <w:trHeight w:val="960"/>
        </w:trPr>
        <w:tc>
          <w:tcPr>
            <w:tcW w:w="2140" w:type="dxa"/>
            <w:hideMark/>
          </w:tcPr>
          <w:p w14:paraId="16C191F5" w14:textId="77777777" w:rsidR="00CB6FDF" w:rsidRPr="008117CA" w:rsidRDefault="00CB6FDF" w:rsidP="00CB6FDF">
            <w:pPr>
              <w:rPr>
                <w:rFonts w:asciiTheme="majorHAnsi" w:hAnsiTheme="majorHAnsi"/>
              </w:rPr>
            </w:pPr>
            <w:r w:rsidRPr="008117CA">
              <w:rPr>
                <w:rFonts w:asciiTheme="majorHAnsi" w:hAnsiTheme="majorHAnsi"/>
              </w:rPr>
              <w:t>Sub-title</w:t>
            </w:r>
          </w:p>
        </w:tc>
        <w:tc>
          <w:tcPr>
            <w:tcW w:w="10000" w:type="dxa"/>
            <w:hideMark/>
          </w:tcPr>
          <w:p w14:paraId="1B092DF6" w14:textId="77777777" w:rsidR="00CB6FDF" w:rsidRPr="008117CA" w:rsidRDefault="00CB6FDF">
            <w:pPr>
              <w:rPr>
                <w:rFonts w:asciiTheme="majorHAnsi" w:hAnsiTheme="majorHAnsi"/>
              </w:rPr>
            </w:pPr>
            <w:r w:rsidRPr="008117CA">
              <w:rPr>
                <w:rFonts w:asciiTheme="majorHAnsi" w:hAnsiTheme="majorHAnsi"/>
              </w:rPr>
              <w:t>The sub-title of the original book and accessible version if applicable.</w:t>
            </w:r>
          </w:p>
        </w:tc>
        <w:tc>
          <w:tcPr>
            <w:tcW w:w="2480" w:type="dxa"/>
            <w:hideMark/>
          </w:tcPr>
          <w:p w14:paraId="4A34F48F" w14:textId="77777777" w:rsidR="00CB6FDF" w:rsidRPr="008117CA" w:rsidRDefault="00CB6FDF" w:rsidP="00CB6FDF">
            <w:pPr>
              <w:rPr>
                <w:rFonts w:asciiTheme="majorHAnsi" w:hAnsiTheme="majorHAnsi"/>
              </w:rPr>
            </w:pPr>
            <w:r w:rsidRPr="008117CA">
              <w:rPr>
                <w:rFonts w:asciiTheme="majorHAnsi" w:hAnsiTheme="majorHAnsi"/>
              </w:rPr>
              <w:t>Mandatory if the accessible version has a sub-title.</w:t>
            </w:r>
          </w:p>
        </w:tc>
      </w:tr>
      <w:tr w:rsidR="00CB6FDF" w:rsidRPr="008117CA" w14:paraId="26055178" w14:textId="77777777" w:rsidTr="00CB6FDF">
        <w:trPr>
          <w:trHeight w:val="540"/>
        </w:trPr>
        <w:tc>
          <w:tcPr>
            <w:tcW w:w="2140" w:type="dxa"/>
            <w:hideMark/>
          </w:tcPr>
          <w:p w14:paraId="7381C5D4" w14:textId="77777777" w:rsidR="00CB6FDF" w:rsidRPr="008117CA" w:rsidRDefault="00CB6FDF" w:rsidP="00CB6FDF">
            <w:pPr>
              <w:rPr>
                <w:rFonts w:asciiTheme="majorHAnsi" w:hAnsiTheme="majorHAnsi"/>
              </w:rPr>
            </w:pPr>
            <w:r w:rsidRPr="008117CA">
              <w:rPr>
                <w:rFonts w:asciiTheme="majorHAnsi" w:hAnsiTheme="majorHAnsi"/>
              </w:rPr>
              <w:t>Producer name</w:t>
            </w:r>
          </w:p>
        </w:tc>
        <w:tc>
          <w:tcPr>
            <w:tcW w:w="10000" w:type="dxa"/>
            <w:hideMark/>
          </w:tcPr>
          <w:p w14:paraId="548F59D0" w14:textId="77777777" w:rsidR="00CB6FDF" w:rsidRPr="008117CA" w:rsidRDefault="00CB6FDF">
            <w:pPr>
              <w:rPr>
                <w:rFonts w:asciiTheme="majorHAnsi" w:hAnsiTheme="majorHAnsi"/>
              </w:rPr>
            </w:pPr>
            <w:r w:rsidRPr="008117CA">
              <w:rPr>
                <w:rFonts w:asciiTheme="majorHAnsi" w:hAnsiTheme="majorHAnsi"/>
              </w:rPr>
              <w:t>The name of the Authorized Entity that produced the accessible version.</w:t>
            </w:r>
          </w:p>
        </w:tc>
        <w:tc>
          <w:tcPr>
            <w:tcW w:w="2480" w:type="dxa"/>
            <w:hideMark/>
          </w:tcPr>
          <w:p w14:paraId="1A756DE3"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2B423E09" w14:textId="77777777" w:rsidTr="00CB6FDF">
        <w:trPr>
          <w:trHeight w:val="480"/>
        </w:trPr>
        <w:tc>
          <w:tcPr>
            <w:tcW w:w="2140" w:type="dxa"/>
            <w:hideMark/>
          </w:tcPr>
          <w:p w14:paraId="35131E51" w14:textId="77777777" w:rsidR="00CB6FDF" w:rsidRPr="008117CA" w:rsidRDefault="00CB6FDF" w:rsidP="00CB6FDF">
            <w:pPr>
              <w:rPr>
                <w:rFonts w:asciiTheme="majorHAnsi" w:hAnsiTheme="majorHAnsi"/>
              </w:rPr>
            </w:pPr>
            <w:r w:rsidRPr="008117CA">
              <w:rPr>
                <w:rFonts w:asciiTheme="majorHAnsi" w:hAnsiTheme="majorHAnsi"/>
              </w:rPr>
              <w:t>Production city</w:t>
            </w:r>
          </w:p>
        </w:tc>
        <w:tc>
          <w:tcPr>
            <w:tcW w:w="10000" w:type="dxa"/>
            <w:hideMark/>
          </w:tcPr>
          <w:p w14:paraId="397EEC55" w14:textId="77777777" w:rsidR="00CB6FDF" w:rsidRPr="008117CA" w:rsidRDefault="00CB6FDF">
            <w:pPr>
              <w:rPr>
                <w:rFonts w:asciiTheme="majorHAnsi" w:hAnsiTheme="majorHAnsi"/>
              </w:rPr>
            </w:pPr>
            <w:r w:rsidRPr="008117CA">
              <w:rPr>
                <w:rFonts w:asciiTheme="majorHAnsi" w:hAnsiTheme="majorHAnsi"/>
              </w:rPr>
              <w:t>The city in which the accessible version was produced.</w:t>
            </w:r>
          </w:p>
        </w:tc>
        <w:tc>
          <w:tcPr>
            <w:tcW w:w="2480" w:type="dxa"/>
            <w:hideMark/>
          </w:tcPr>
          <w:p w14:paraId="553D49BA"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51014C93" w14:textId="77777777" w:rsidTr="00CB6FDF">
        <w:trPr>
          <w:trHeight w:val="570"/>
        </w:trPr>
        <w:tc>
          <w:tcPr>
            <w:tcW w:w="2140" w:type="dxa"/>
            <w:hideMark/>
          </w:tcPr>
          <w:p w14:paraId="2752B477" w14:textId="77777777" w:rsidR="00CB6FDF" w:rsidRPr="008117CA" w:rsidRDefault="00CB6FDF" w:rsidP="00CB6FDF">
            <w:pPr>
              <w:rPr>
                <w:rFonts w:asciiTheme="majorHAnsi" w:hAnsiTheme="majorHAnsi"/>
              </w:rPr>
            </w:pPr>
            <w:r w:rsidRPr="008117CA">
              <w:rPr>
                <w:rFonts w:asciiTheme="majorHAnsi" w:hAnsiTheme="majorHAnsi"/>
              </w:rPr>
              <w:t>Production date</w:t>
            </w:r>
          </w:p>
        </w:tc>
        <w:tc>
          <w:tcPr>
            <w:tcW w:w="10000" w:type="dxa"/>
            <w:hideMark/>
          </w:tcPr>
          <w:p w14:paraId="2AE200DD" w14:textId="77777777" w:rsidR="00CB6FDF" w:rsidRPr="008117CA" w:rsidRDefault="00CB6FDF">
            <w:pPr>
              <w:rPr>
                <w:rFonts w:asciiTheme="majorHAnsi" w:hAnsiTheme="majorHAnsi"/>
              </w:rPr>
            </w:pPr>
            <w:r w:rsidRPr="008117CA">
              <w:rPr>
                <w:rFonts w:asciiTheme="majorHAnsi" w:hAnsiTheme="majorHAnsi"/>
              </w:rPr>
              <w:t>The date when production of the accessible version was completed.</w:t>
            </w:r>
          </w:p>
        </w:tc>
        <w:tc>
          <w:tcPr>
            <w:tcW w:w="2480" w:type="dxa"/>
            <w:hideMark/>
          </w:tcPr>
          <w:p w14:paraId="3B47EAA3"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770D1F78" w14:textId="77777777" w:rsidTr="00CB6FDF">
        <w:trPr>
          <w:trHeight w:val="1515"/>
        </w:trPr>
        <w:tc>
          <w:tcPr>
            <w:tcW w:w="2140" w:type="dxa"/>
            <w:hideMark/>
          </w:tcPr>
          <w:p w14:paraId="39E389AE" w14:textId="77777777" w:rsidR="00CB6FDF" w:rsidRPr="008117CA" w:rsidRDefault="00CB6FDF" w:rsidP="00CB6FDF">
            <w:pPr>
              <w:rPr>
                <w:rFonts w:asciiTheme="majorHAnsi" w:hAnsiTheme="majorHAnsi"/>
              </w:rPr>
            </w:pPr>
            <w:r w:rsidRPr="008117CA">
              <w:rPr>
                <w:rFonts w:asciiTheme="majorHAnsi" w:hAnsiTheme="majorHAnsi"/>
              </w:rPr>
              <w:t>Copyright statement</w:t>
            </w:r>
          </w:p>
        </w:tc>
        <w:tc>
          <w:tcPr>
            <w:tcW w:w="10000" w:type="dxa"/>
            <w:hideMark/>
          </w:tcPr>
          <w:p w14:paraId="6925AFBA" w14:textId="77777777" w:rsidR="00CB6FDF" w:rsidRPr="008117CA" w:rsidRDefault="00CB6FDF">
            <w:pPr>
              <w:rPr>
                <w:rFonts w:asciiTheme="majorHAnsi" w:hAnsiTheme="majorHAnsi"/>
              </w:rPr>
            </w:pPr>
            <w:r w:rsidRPr="008117CA">
              <w:rPr>
                <w:rFonts w:asciiTheme="majorHAnsi" w:hAnsiTheme="majorHAnsi"/>
              </w:rPr>
              <w:t>The copyright statement that is added by the AE and is required by the national law of its country e.g. "This electronic copy of the original work is made under a Copyright Licensing Agency licence by Seeing Ear. It is for the personal use of a print disabled person and may not be further copied (including any electronic copying or transmission), or dealt with without permission, save as may be permitted by law."</w:t>
            </w:r>
          </w:p>
        </w:tc>
        <w:tc>
          <w:tcPr>
            <w:tcW w:w="2480" w:type="dxa"/>
            <w:hideMark/>
          </w:tcPr>
          <w:p w14:paraId="65D35267" w14:textId="77777777" w:rsidR="00CB6FDF" w:rsidRPr="008117CA" w:rsidRDefault="00CB6FDF" w:rsidP="00CB6FDF">
            <w:pPr>
              <w:rPr>
                <w:rFonts w:asciiTheme="majorHAnsi" w:hAnsiTheme="majorHAnsi"/>
              </w:rPr>
            </w:pPr>
            <w:r w:rsidRPr="008117CA">
              <w:rPr>
                <w:rFonts w:asciiTheme="majorHAnsi" w:hAnsiTheme="majorHAnsi"/>
              </w:rPr>
              <w:t>Preferred</w:t>
            </w:r>
          </w:p>
        </w:tc>
      </w:tr>
      <w:tr w:rsidR="00CB6FDF" w:rsidRPr="008117CA" w14:paraId="74B0209D" w14:textId="77777777" w:rsidTr="00CB6FDF">
        <w:trPr>
          <w:trHeight w:val="450"/>
        </w:trPr>
        <w:tc>
          <w:tcPr>
            <w:tcW w:w="2140" w:type="dxa"/>
            <w:hideMark/>
          </w:tcPr>
          <w:p w14:paraId="4D7D2791" w14:textId="77777777" w:rsidR="00CB6FDF" w:rsidRPr="008117CA" w:rsidRDefault="00CB6FDF" w:rsidP="00CB6FDF">
            <w:pPr>
              <w:rPr>
                <w:rFonts w:asciiTheme="majorHAnsi" w:hAnsiTheme="majorHAnsi"/>
              </w:rPr>
            </w:pPr>
            <w:r w:rsidRPr="008117CA">
              <w:rPr>
                <w:rFonts w:asciiTheme="majorHAnsi" w:hAnsiTheme="majorHAnsi"/>
              </w:rPr>
              <w:t>Publication ISBN</w:t>
            </w:r>
          </w:p>
        </w:tc>
        <w:tc>
          <w:tcPr>
            <w:tcW w:w="10000" w:type="dxa"/>
            <w:hideMark/>
          </w:tcPr>
          <w:p w14:paraId="5563D1F2" w14:textId="4F6DDB82" w:rsidR="00CB6FDF" w:rsidRPr="008117CA" w:rsidRDefault="00CB6FDF" w:rsidP="006C64E6">
            <w:pPr>
              <w:rPr>
                <w:rFonts w:asciiTheme="majorHAnsi" w:hAnsiTheme="majorHAnsi"/>
              </w:rPr>
            </w:pPr>
            <w:r w:rsidRPr="008117CA">
              <w:rPr>
                <w:rFonts w:asciiTheme="majorHAnsi" w:hAnsiTheme="majorHAnsi"/>
              </w:rPr>
              <w:t xml:space="preserve">The ISBN code </w:t>
            </w:r>
            <w:r w:rsidR="006C64E6">
              <w:rPr>
                <w:rFonts w:asciiTheme="majorHAnsi" w:hAnsiTheme="majorHAnsi"/>
              </w:rPr>
              <w:t xml:space="preserve">of </w:t>
            </w:r>
            <w:r w:rsidRPr="008117CA">
              <w:rPr>
                <w:rFonts w:asciiTheme="majorHAnsi" w:hAnsiTheme="majorHAnsi"/>
              </w:rPr>
              <w:t>the original publication.</w:t>
            </w:r>
          </w:p>
        </w:tc>
        <w:tc>
          <w:tcPr>
            <w:tcW w:w="2480" w:type="dxa"/>
            <w:hideMark/>
          </w:tcPr>
          <w:p w14:paraId="717A1CCF" w14:textId="77777777" w:rsidR="00CB6FDF" w:rsidRPr="008117CA" w:rsidRDefault="00CB6FDF" w:rsidP="00CB6FDF">
            <w:pPr>
              <w:rPr>
                <w:rFonts w:asciiTheme="majorHAnsi" w:hAnsiTheme="majorHAnsi"/>
              </w:rPr>
            </w:pPr>
            <w:r w:rsidRPr="008117CA">
              <w:rPr>
                <w:rFonts w:asciiTheme="majorHAnsi" w:hAnsiTheme="majorHAnsi"/>
              </w:rPr>
              <w:t>Preferred</w:t>
            </w:r>
          </w:p>
        </w:tc>
      </w:tr>
      <w:tr w:rsidR="00CB6FDF" w:rsidRPr="008117CA" w14:paraId="75435C39" w14:textId="77777777" w:rsidTr="00CB6FDF">
        <w:trPr>
          <w:trHeight w:val="510"/>
        </w:trPr>
        <w:tc>
          <w:tcPr>
            <w:tcW w:w="2140" w:type="dxa"/>
            <w:hideMark/>
          </w:tcPr>
          <w:p w14:paraId="23E02B23" w14:textId="77777777" w:rsidR="00CB6FDF" w:rsidRPr="008117CA" w:rsidRDefault="00CB6FDF" w:rsidP="00CB6FDF">
            <w:pPr>
              <w:rPr>
                <w:rFonts w:asciiTheme="majorHAnsi" w:hAnsiTheme="majorHAnsi"/>
              </w:rPr>
            </w:pPr>
            <w:r w:rsidRPr="008117CA">
              <w:rPr>
                <w:rFonts w:asciiTheme="majorHAnsi" w:hAnsiTheme="majorHAnsi"/>
              </w:rPr>
              <w:t>City of publication</w:t>
            </w:r>
          </w:p>
        </w:tc>
        <w:tc>
          <w:tcPr>
            <w:tcW w:w="10000" w:type="dxa"/>
            <w:hideMark/>
          </w:tcPr>
          <w:p w14:paraId="69E39A2E" w14:textId="77777777" w:rsidR="00CB6FDF" w:rsidRPr="008117CA" w:rsidRDefault="00CB6FDF">
            <w:pPr>
              <w:rPr>
                <w:rFonts w:asciiTheme="majorHAnsi" w:hAnsiTheme="majorHAnsi"/>
              </w:rPr>
            </w:pPr>
            <w:r w:rsidRPr="008117CA">
              <w:rPr>
                <w:rFonts w:asciiTheme="majorHAnsi" w:hAnsiTheme="majorHAnsi"/>
              </w:rPr>
              <w:t>The city where the original publication was published.</w:t>
            </w:r>
          </w:p>
        </w:tc>
        <w:tc>
          <w:tcPr>
            <w:tcW w:w="2480" w:type="dxa"/>
            <w:hideMark/>
          </w:tcPr>
          <w:p w14:paraId="5B9EC6F4" w14:textId="77777777" w:rsidR="00CB6FDF" w:rsidRPr="008117CA" w:rsidRDefault="00CB6FDF" w:rsidP="00CB6FDF">
            <w:pPr>
              <w:rPr>
                <w:rFonts w:asciiTheme="majorHAnsi" w:hAnsiTheme="majorHAnsi"/>
              </w:rPr>
            </w:pPr>
            <w:r w:rsidRPr="008117CA">
              <w:rPr>
                <w:rFonts w:asciiTheme="majorHAnsi" w:hAnsiTheme="majorHAnsi"/>
              </w:rPr>
              <w:t>Preferred</w:t>
            </w:r>
          </w:p>
        </w:tc>
      </w:tr>
      <w:tr w:rsidR="00CB6FDF" w:rsidRPr="008117CA" w14:paraId="15331892" w14:textId="77777777" w:rsidTr="00CB6FDF">
        <w:trPr>
          <w:trHeight w:val="480"/>
        </w:trPr>
        <w:tc>
          <w:tcPr>
            <w:tcW w:w="2140" w:type="dxa"/>
            <w:hideMark/>
          </w:tcPr>
          <w:p w14:paraId="3435F1E4" w14:textId="77777777" w:rsidR="00CB6FDF" w:rsidRPr="008117CA" w:rsidRDefault="00CB6FDF" w:rsidP="00CB6FDF">
            <w:pPr>
              <w:rPr>
                <w:rFonts w:asciiTheme="majorHAnsi" w:hAnsiTheme="majorHAnsi"/>
              </w:rPr>
            </w:pPr>
            <w:r w:rsidRPr="008117CA">
              <w:rPr>
                <w:rFonts w:asciiTheme="majorHAnsi" w:hAnsiTheme="majorHAnsi"/>
              </w:rPr>
              <w:t>Publisher</w:t>
            </w:r>
          </w:p>
        </w:tc>
        <w:tc>
          <w:tcPr>
            <w:tcW w:w="10000" w:type="dxa"/>
            <w:hideMark/>
          </w:tcPr>
          <w:p w14:paraId="148D82FC" w14:textId="77777777" w:rsidR="00CB6FDF" w:rsidRPr="008117CA" w:rsidRDefault="00CB6FDF">
            <w:pPr>
              <w:rPr>
                <w:rFonts w:asciiTheme="majorHAnsi" w:hAnsiTheme="majorHAnsi"/>
              </w:rPr>
            </w:pPr>
            <w:r w:rsidRPr="008117CA">
              <w:rPr>
                <w:rFonts w:asciiTheme="majorHAnsi" w:hAnsiTheme="majorHAnsi"/>
              </w:rPr>
              <w:t>The publisher of the original publication.</w:t>
            </w:r>
          </w:p>
        </w:tc>
        <w:tc>
          <w:tcPr>
            <w:tcW w:w="2480" w:type="dxa"/>
            <w:hideMark/>
          </w:tcPr>
          <w:p w14:paraId="13E6B825"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69F513AB" w14:textId="77777777" w:rsidTr="00CB6FDF">
        <w:trPr>
          <w:trHeight w:val="495"/>
        </w:trPr>
        <w:tc>
          <w:tcPr>
            <w:tcW w:w="2140" w:type="dxa"/>
            <w:hideMark/>
          </w:tcPr>
          <w:p w14:paraId="64424432" w14:textId="77777777" w:rsidR="00CB6FDF" w:rsidRPr="008117CA" w:rsidRDefault="00CB6FDF" w:rsidP="00CB6FDF">
            <w:pPr>
              <w:rPr>
                <w:rFonts w:asciiTheme="majorHAnsi" w:hAnsiTheme="majorHAnsi"/>
              </w:rPr>
            </w:pPr>
            <w:r w:rsidRPr="008117CA">
              <w:rPr>
                <w:rFonts w:asciiTheme="majorHAnsi" w:hAnsiTheme="majorHAnsi"/>
              </w:rPr>
              <w:t>Year of publication</w:t>
            </w:r>
          </w:p>
        </w:tc>
        <w:tc>
          <w:tcPr>
            <w:tcW w:w="10000" w:type="dxa"/>
            <w:hideMark/>
          </w:tcPr>
          <w:p w14:paraId="5D3F23FB" w14:textId="77777777" w:rsidR="00CB6FDF" w:rsidRPr="008117CA" w:rsidRDefault="00CB6FDF">
            <w:pPr>
              <w:rPr>
                <w:rFonts w:asciiTheme="majorHAnsi" w:hAnsiTheme="majorHAnsi"/>
              </w:rPr>
            </w:pPr>
            <w:r w:rsidRPr="008117CA">
              <w:rPr>
                <w:rFonts w:asciiTheme="majorHAnsi" w:hAnsiTheme="majorHAnsi"/>
              </w:rPr>
              <w:t>The year that the original publication was produced.</w:t>
            </w:r>
          </w:p>
        </w:tc>
        <w:tc>
          <w:tcPr>
            <w:tcW w:w="2480" w:type="dxa"/>
            <w:hideMark/>
          </w:tcPr>
          <w:p w14:paraId="5A542AA6" w14:textId="77777777" w:rsidR="00CB6FDF" w:rsidRPr="008117CA" w:rsidRDefault="00CB6FDF" w:rsidP="00CB6FDF">
            <w:pPr>
              <w:rPr>
                <w:rFonts w:asciiTheme="majorHAnsi" w:hAnsiTheme="majorHAnsi"/>
              </w:rPr>
            </w:pPr>
            <w:r w:rsidRPr="008117CA">
              <w:rPr>
                <w:rFonts w:asciiTheme="majorHAnsi" w:hAnsiTheme="majorHAnsi"/>
              </w:rPr>
              <w:t>Preferred</w:t>
            </w:r>
          </w:p>
        </w:tc>
      </w:tr>
      <w:tr w:rsidR="00CB6FDF" w:rsidRPr="008117CA" w14:paraId="633415A4" w14:textId="77777777" w:rsidTr="00CB6FDF">
        <w:trPr>
          <w:trHeight w:val="930"/>
        </w:trPr>
        <w:tc>
          <w:tcPr>
            <w:tcW w:w="2140" w:type="dxa"/>
            <w:hideMark/>
          </w:tcPr>
          <w:p w14:paraId="7A008080" w14:textId="77777777" w:rsidR="00CB6FDF" w:rsidRPr="008117CA" w:rsidRDefault="00CB6FDF" w:rsidP="00CB6FDF">
            <w:pPr>
              <w:rPr>
                <w:rFonts w:asciiTheme="majorHAnsi" w:hAnsiTheme="majorHAnsi"/>
              </w:rPr>
            </w:pPr>
            <w:r w:rsidRPr="008117CA">
              <w:rPr>
                <w:rFonts w:asciiTheme="majorHAnsi" w:hAnsiTheme="majorHAnsi"/>
              </w:rPr>
              <w:t>Subject headings</w:t>
            </w:r>
          </w:p>
        </w:tc>
        <w:tc>
          <w:tcPr>
            <w:tcW w:w="10000" w:type="dxa"/>
            <w:hideMark/>
          </w:tcPr>
          <w:p w14:paraId="004EB899" w14:textId="77777777" w:rsidR="00CB6FDF" w:rsidRPr="008117CA" w:rsidRDefault="00CB6FDF">
            <w:pPr>
              <w:rPr>
                <w:rFonts w:asciiTheme="majorHAnsi" w:hAnsiTheme="majorHAnsi"/>
              </w:rPr>
            </w:pPr>
            <w:r w:rsidRPr="008117CA">
              <w:rPr>
                <w:rFonts w:asciiTheme="majorHAnsi" w:hAnsiTheme="majorHAnsi"/>
              </w:rPr>
              <w:t>The subject headings that apply to the accessible version e.g. educational, crime thriller, romance, biography etc. Note: ABC is in the process of defining categories in its system. In advance of this, it would be helpful to include subject coding or descriptions.</w:t>
            </w:r>
          </w:p>
        </w:tc>
        <w:tc>
          <w:tcPr>
            <w:tcW w:w="2480" w:type="dxa"/>
            <w:hideMark/>
          </w:tcPr>
          <w:p w14:paraId="670C7010" w14:textId="77777777" w:rsidR="00CB6FDF" w:rsidRPr="008117CA" w:rsidRDefault="00CB6FDF" w:rsidP="00CB6FDF">
            <w:pPr>
              <w:rPr>
                <w:rFonts w:asciiTheme="majorHAnsi" w:hAnsiTheme="majorHAnsi"/>
              </w:rPr>
            </w:pPr>
            <w:r w:rsidRPr="008117CA">
              <w:rPr>
                <w:rFonts w:asciiTheme="majorHAnsi" w:hAnsiTheme="majorHAnsi"/>
              </w:rPr>
              <w:t>Preferred</w:t>
            </w:r>
          </w:p>
        </w:tc>
      </w:tr>
      <w:tr w:rsidR="00CB6FDF" w:rsidRPr="008117CA" w14:paraId="0D4DD60E" w14:textId="77777777" w:rsidTr="00CB6FDF">
        <w:trPr>
          <w:trHeight w:val="1035"/>
        </w:trPr>
        <w:tc>
          <w:tcPr>
            <w:tcW w:w="2140" w:type="dxa"/>
            <w:hideMark/>
          </w:tcPr>
          <w:p w14:paraId="602F1828" w14:textId="77777777" w:rsidR="00CB6FDF" w:rsidRPr="008117CA" w:rsidRDefault="00CB6FDF" w:rsidP="00CB6FDF">
            <w:pPr>
              <w:rPr>
                <w:rFonts w:asciiTheme="majorHAnsi" w:hAnsiTheme="majorHAnsi"/>
              </w:rPr>
            </w:pPr>
            <w:r w:rsidRPr="008117CA">
              <w:rPr>
                <w:rFonts w:asciiTheme="majorHAnsi" w:hAnsiTheme="majorHAnsi"/>
              </w:rPr>
              <w:t>Format type</w:t>
            </w:r>
          </w:p>
        </w:tc>
        <w:tc>
          <w:tcPr>
            <w:tcW w:w="10000" w:type="dxa"/>
            <w:hideMark/>
          </w:tcPr>
          <w:p w14:paraId="09BE9FBC" w14:textId="77777777" w:rsidR="00CB6FDF" w:rsidRPr="008117CA" w:rsidRDefault="00CB6FDF">
            <w:pPr>
              <w:rPr>
                <w:rFonts w:asciiTheme="majorHAnsi" w:hAnsiTheme="majorHAnsi"/>
              </w:rPr>
            </w:pPr>
            <w:r w:rsidRPr="008117CA">
              <w:rPr>
                <w:rFonts w:asciiTheme="majorHAnsi" w:hAnsiTheme="majorHAnsi"/>
              </w:rPr>
              <w:t>A value that enables ABC to determine its "Format Filter". Format filters are: MP3, DAISY Audio, DAISY Audio with Text, DAISY Text, DAISY XML, BRAILLE Contracted, BRAILLE Uncontracted, BRAILLE All Contractions, BRAILLE Music.</w:t>
            </w:r>
          </w:p>
        </w:tc>
        <w:tc>
          <w:tcPr>
            <w:tcW w:w="2480" w:type="dxa"/>
            <w:hideMark/>
          </w:tcPr>
          <w:p w14:paraId="7102A3AB"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40539155" w14:textId="77777777" w:rsidTr="00CB6FDF">
        <w:trPr>
          <w:trHeight w:val="480"/>
        </w:trPr>
        <w:tc>
          <w:tcPr>
            <w:tcW w:w="2140" w:type="dxa"/>
            <w:hideMark/>
          </w:tcPr>
          <w:p w14:paraId="7E197F2B" w14:textId="77777777" w:rsidR="00CB6FDF" w:rsidRPr="008117CA" w:rsidRDefault="00CB6FDF" w:rsidP="00CB6FDF">
            <w:pPr>
              <w:rPr>
                <w:rFonts w:asciiTheme="majorHAnsi" w:hAnsiTheme="majorHAnsi"/>
              </w:rPr>
            </w:pPr>
            <w:r w:rsidRPr="008117CA">
              <w:rPr>
                <w:rFonts w:asciiTheme="majorHAnsi" w:hAnsiTheme="majorHAnsi"/>
              </w:rPr>
              <w:t>Format detail</w:t>
            </w:r>
          </w:p>
        </w:tc>
        <w:tc>
          <w:tcPr>
            <w:tcW w:w="10000" w:type="dxa"/>
            <w:hideMark/>
          </w:tcPr>
          <w:p w14:paraId="33309BA5" w14:textId="77777777" w:rsidR="00CB6FDF" w:rsidRPr="008117CA" w:rsidRDefault="00CB6FDF">
            <w:pPr>
              <w:rPr>
                <w:rFonts w:asciiTheme="majorHAnsi" w:hAnsiTheme="majorHAnsi"/>
              </w:rPr>
            </w:pPr>
            <w:r w:rsidRPr="008117CA">
              <w:rPr>
                <w:rFonts w:asciiTheme="majorHAnsi" w:hAnsiTheme="majorHAnsi"/>
              </w:rPr>
              <w:t>Detailed format information e.g. DAISY 2.02.</w:t>
            </w:r>
          </w:p>
        </w:tc>
        <w:tc>
          <w:tcPr>
            <w:tcW w:w="2480" w:type="dxa"/>
            <w:hideMark/>
          </w:tcPr>
          <w:p w14:paraId="6ACFC8B4"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71E1751F" w14:textId="77777777" w:rsidTr="00CB6FDF">
        <w:trPr>
          <w:trHeight w:val="465"/>
        </w:trPr>
        <w:tc>
          <w:tcPr>
            <w:tcW w:w="2140" w:type="dxa"/>
            <w:hideMark/>
          </w:tcPr>
          <w:p w14:paraId="60FB521A" w14:textId="77777777" w:rsidR="00CB6FDF" w:rsidRPr="008117CA" w:rsidRDefault="00CB6FDF" w:rsidP="00CB6FDF">
            <w:pPr>
              <w:rPr>
                <w:rFonts w:asciiTheme="majorHAnsi" w:hAnsiTheme="majorHAnsi"/>
              </w:rPr>
            </w:pPr>
            <w:r w:rsidRPr="008117CA">
              <w:rPr>
                <w:rFonts w:asciiTheme="majorHAnsi" w:hAnsiTheme="majorHAnsi"/>
              </w:rPr>
              <w:t>File size</w:t>
            </w:r>
          </w:p>
        </w:tc>
        <w:tc>
          <w:tcPr>
            <w:tcW w:w="10000" w:type="dxa"/>
            <w:hideMark/>
          </w:tcPr>
          <w:p w14:paraId="2489A2B0" w14:textId="77777777" w:rsidR="00CB6FDF" w:rsidRPr="008117CA" w:rsidRDefault="00CB6FDF">
            <w:pPr>
              <w:rPr>
                <w:rFonts w:asciiTheme="majorHAnsi" w:hAnsiTheme="majorHAnsi"/>
              </w:rPr>
            </w:pPr>
            <w:r w:rsidRPr="008117CA">
              <w:rPr>
                <w:rFonts w:asciiTheme="majorHAnsi" w:hAnsiTheme="majorHAnsi"/>
              </w:rPr>
              <w:t>The size of the accessible version in mb. All files provided are to be in a single .zip file.</w:t>
            </w:r>
          </w:p>
        </w:tc>
        <w:tc>
          <w:tcPr>
            <w:tcW w:w="2480" w:type="dxa"/>
            <w:hideMark/>
          </w:tcPr>
          <w:p w14:paraId="4F32FB59" w14:textId="77777777" w:rsidR="00CB6FDF" w:rsidRPr="008117CA" w:rsidRDefault="00CB6FDF" w:rsidP="00CB6FDF">
            <w:pPr>
              <w:rPr>
                <w:rFonts w:asciiTheme="majorHAnsi" w:hAnsiTheme="majorHAnsi"/>
              </w:rPr>
            </w:pPr>
            <w:r w:rsidRPr="008117CA">
              <w:rPr>
                <w:rFonts w:asciiTheme="majorHAnsi" w:hAnsiTheme="majorHAnsi"/>
              </w:rPr>
              <w:t>Preferred</w:t>
            </w:r>
          </w:p>
        </w:tc>
      </w:tr>
      <w:tr w:rsidR="00CB6FDF" w:rsidRPr="008117CA" w14:paraId="667D7E7F" w14:textId="77777777" w:rsidTr="00CB6FDF">
        <w:trPr>
          <w:trHeight w:val="720"/>
        </w:trPr>
        <w:tc>
          <w:tcPr>
            <w:tcW w:w="2140" w:type="dxa"/>
            <w:hideMark/>
          </w:tcPr>
          <w:p w14:paraId="715726C3" w14:textId="77777777" w:rsidR="00CB6FDF" w:rsidRPr="008117CA" w:rsidRDefault="00CB6FDF" w:rsidP="00CB6FDF">
            <w:pPr>
              <w:rPr>
                <w:rFonts w:asciiTheme="majorHAnsi" w:hAnsiTheme="majorHAnsi"/>
              </w:rPr>
            </w:pPr>
            <w:r w:rsidRPr="008117CA">
              <w:rPr>
                <w:rFonts w:asciiTheme="majorHAnsi" w:hAnsiTheme="majorHAnsi"/>
              </w:rPr>
              <w:t>Narrator</w:t>
            </w:r>
          </w:p>
        </w:tc>
        <w:tc>
          <w:tcPr>
            <w:tcW w:w="10000" w:type="dxa"/>
            <w:hideMark/>
          </w:tcPr>
          <w:p w14:paraId="3776F476" w14:textId="77777777" w:rsidR="00CB6FDF" w:rsidRPr="008117CA" w:rsidRDefault="00CB6FDF">
            <w:pPr>
              <w:rPr>
                <w:rFonts w:asciiTheme="majorHAnsi" w:hAnsiTheme="majorHAnsi"/>
              </w:rPr>
            </w:pPr>
            <w:r w:rsidRPr="008117CA">
              <w:rPr>
                <w:rFonts w:asciiTheme="majorHAnsi" w:hAnsiTheme="majorHAnsi"/>
              </w:rPr>
              <w:t>Name of narrator [Last name, First name] for narrated audiobooks.</w:t>
            </w:r>
          </w:p>
        </w:tc>
        <w:tc>
          <w:tcPr>
            <w:tcW w:w="2480" w:type="dxa"/>
            <w:hideMark/>
          </w:tcPr>
          <w:p w14:paraId="698D22D0" w14:textId="77777777" w:rsidR="00CB6FDF" w:rsidRPr="008117CA" w:rsidRDefault="00CB6FDF" w:rsidP="00CB6FDF">
            <w:pPr>
              <w:rPr>
                <w:rFonts w:asciiTheme="majorHAnsi" w:hAnsiTheme="majorHAnsi"/>
              </w:rPr>
            </w:pPr>
            <w:r w:rsidRPr="008117CA">
              <w:rPr>
                <w:rFonts w:asciiTheme="majorHAnsi" w:hAnsiTheme="majorHAnsi"/>
              </w:rPr>
              <w:t>Preferred if applicable.</w:t>
            </w:r>
          </w:p>
        </w:tc>
      </w:tr>
      <w:tr w:rsidR="00CB6FDF" w:rsidRPr="008117CA" w14:paraId="452EC4EC" w14:textId="77777777" w:rsidTr="00CB6FDF">
        <w:trPr>
          <w:trHeight w:val="615"/>
        </w:trPr>
        <w:tc>
          <w:tcPr>
            <w:tcW w:w="2140" w:type="dxa"/>
            <w:hideMark/>
          </w:tcPr>
          <w:p w14:paraId="776AAE6B" w14:textId="77777777" w:rsidR="00CB6FDF" w:rsidRPr="008117CA" w:rsidRDefault="00CB6FDF" w:rsidP="00CB6FDF">
            <w:pPr>
              <w:rPr>
                <w:rFonts w:asciiTheme="majorHAnsi" w:hAnsiTheme="majorHAnsi"/>
              </w:rPr>
            </w:pPr>
            <w:r w:rsidRPr="008117CA">
              <w:rPr>
                <w:rFonts w:asciiTheme="majorHAnsi" w:hAnsiTheme="majorHAnsi"/>
              </w:rPr>
              <w:t>Duration</w:t>
            </w:r>
          </w:p>
        </w:tc>
        <w:tc>
          <w:tcPr>
            <w:tcW w:w="10000" w:type="dxa"/>
            <w:hideMark/>
          </w:tcPr>
          <w:p w14:paraId="52B2285F" w14:textId="77777777" w:rsidR="00CB6FDF" w:rsidRPr="008117CA" w:rsidRDefault="00CB6FDF">
            <w:pPr>
              <w:rPr>
                <w:rFonts w:asciiTheme="majorHAnsi" w:hAnsiTheme="majorHAnsi"/>
              </w:rPr>
            </w:pPr>
            <w:r w:rsidRPr="008117CA">
              <w:rPr>
                <w:rFonts w:asciiTheme="majorHAnsi" w:hAnsiTheme="majorHAnsi"/>
              </w:rPr>
              <w:t>The play time for an audiobook if applicable [hh:ss]</w:t>
            </w:r>
          </w:p>
        </w:tc>
        <w:tc>
          <w:tcPr>
            <w:tcW w:w="2480" w:type="dxa"/>
            <w:hideMark/>
          </w:tcPr>
          <w:p w14:paraId="17C394C3" w14:textId="77777777" w:rsidR="00CB6FDF" w:rsidRPr="008117CA" w:rsidRDefault="00CB6FDF" w:rsidP="00CB6FDF">
            <w:pPr>
              <w:rPr>
                <w:rFonts w:asciiTheme="majorHAnsi" w:hAnsiTheme="majorHAnsi"/>
              </w:rPr>
            </w:pPr>
            <w:r w:rsidRPr="008117CA">
              <w:rPr>
                <w:rFonts w:asciiTheme="majorHAnsi" w:hAnsiTheme="majorHAnsi"/>
              </w:rPr>
              <w:t>Preferred if applicable</w:t>
            </w:r>
          </w:p>
        </w:tc>
      </w:tr>
      <w:tr w:rsidR="00CB6FDF" w:rsidRPr="008117CA" w14:paraId="4DCA324D" w14:textId="77777777" w:rsidTr="00CB6FDF">
        <w:trPr>
          <w:trHeight w:val="690"/>
        </w:trPr>
        <w:tc>
          <w:tcPr>
            <w:tcW w:w="2140" w:type="dxa"/>
            <w:hideMark/>
          </w:tcPr>
          <w:p w14:paraId="2E456189" w14:textId="77777777" w:rsidR="00CB6FDF" w:rsidRPr="008117CA" w:rsidRDefault="00CB6FDF" w:rsidP="00CB6FDF">
            <w:pPr>
              <w:rPr>
                <w:rFonts w:asciiTheme="majorHAnsi" w:hAnsiTheme="majorHAnsi"/>
              </w:rPr>
            </w:pPr>
            <w:r w:rsidRPr="008117CA">
              <w:rPr>
                <w:rFonts w:asciiTheme="majorHAnsi" w:hAnsiTheme="majorHAnsi"/>
              </w:rPr>
              <w:t>Production status</w:t>
            </w:r>
          </w:p>
        </w:tc>
        <w:tc>
          <w:tcPr>
            <w:tcW w:w="10000" w:type="dxa"/>
            <w:hideMark/>
          </w:tcPr>
          <w:p w14:paraId="36BB8968" w14:textId="77777777" w:rsidR="00CB6FDF" w:rsidRPr="008117CA" w:rsidRDefault="00CB6FDF">
            <w:pPr>
              <w:rPr>
                <w:rFonts w:asciiTheme="majorHAnsi" w:hAnsiTheme="majorHAnsi"/>
              </w:rPr>
            </w:pPr>
            <w:r w:rsidRPr="008117CA">
              <w:rPr>
                <w:rFonts w:asciiTheme="majorHAnsi" w:hAnsiTheme="majorHAnsi"/>
              </w:rPr>
              <w:t>Available (it has been produced) or In Progress (it is planned to be produced or is in the process of being produced).</w:t>
            </w:r>
          </w:p>
        </w:tc>
        <w:tc>
          <w:tcPr>
            <w:tcW w:w="2480" w:type="dxa"/>
            <w:hideMark/>
          </w:tcPr>
          <w:p w14:paraId="53931CF1" w14:textId="77777777" w:rsidR="00CB6FDF" w:rsidRPr="008117CA" w:rsidRDefault="00CB6FDF" w:rsidP="00CB6FDF">
            <w:pPr>
              <w:rPr>
                <w:rFonts w:asciiTheme="majorHAnsi" w:hAnsiTheme="majorHAnsi"/>
              </w:rPr>
            </w:pPr>
            <w:r w:rsidRPr="008117CA">
              <w:rPr>
                <w:rFonts w:asciiTheme="majorHAnsi" w:hAnsiTheme="majorHAnsi"/>
              </w:rPr>
              <w:t>Mandatory</w:t>
            </w:r>
          </w:p>
        </w:tc>
      </w:tr>
      <w:tr w:rsidR="00CB6FDF" w:rsidRPr="008117CA" w14:paraId="1C1FD9C5" w14:textId="77777777" w:rsidTr="00CB6FDF">
        <w:trPr>
          <w:trHeight w:val="720"/>
        </w:trPr>
        <w:tc>
          <w:tcPr>
            <w:tcW w:w="2140" w:type="dxa"/>
            <w:hideMark/>
          </w:tcPr>
          <w:p w14:paraId="60F88B43" w14:textId="77777777" w:rsidR="00CB6FDF" w:rsidRPr="008117CA" w:rsidRDefault="00CB6FDF" w:rsidP="00CB6FDF">
            <w:pPr>
              <w:rPr>
                <w:rFonts w:asciiTheme="majorHAnsi" w:hAnsiTheme="majorHAnsi"/>
              </w:rPr>
            </w:pPr>
            <w:r w:rsidRPr="008117CA">
              <w:rPr>
                <w:rFonts w:asciiTheme="majorHAnsi" w:hAnsiTheme="majorHAnsi"/>
              </w:rPr>
              <w:t>Synopsis</w:t>
            </w:r>
          </w:p>
        </w:tc>
        <w:tc>
          <w:tcPr>
            <w:tcW w:w="10000" w:type="dxa"/>
            <w:hideMark/>
          </w:tcPr>
          <w:p w14:paraId="3A037AA2" w14:textId="77777777" w:rsidR="00CB6FDF" w:rsidRPr="008117CA" w:rsidRDefault="00CB6FDF">
            <w:pPr>
              <w:rPr>
                <w:rFonts w:asciiTheme="majorHAnsi" w:hAnsiTheme="majorHAnsi"/>
              </w:rPr>
            </w:pPr>
            <w:r w:rsidRPr="008117CA">
              <w:rPr>
                <w:rFonts w:asciiTheme="majorHAnsi" w:hAnsiTheme="majorHAnsi"/>
              </w:rPr>
              <w:t>A summary of the content of the book. It is important only to include text that is not subject to any copyright restrictions.</w:t>
            </w:r>
          </w:p>
        </w:tc>
        <w:tc>
          <w:tcPr>
            <w:tcW w:w="2480" w:type="dxa"/>
            <w:hideMark/>
          </w:tcPr>
          <w:p w14:paraId="328464E8" w14:textId="77777777" w:rsidR="00CB6FDF" w:rsidRPr="008117CA" w:rsidRDefault="00CB6FDF" w:rsidP="00CB6FDF">
            <w:pPr>
              <w:rPr>
                <w:rFonts w:asciiTheme="majorHAnsi" w:hAnsiTheme="majorHAnsi"/>
              </w:rPr>
            </w:pPr>
            <w:r w:rsidRPr="008117CA">
              <w:rPr>
                <w:rFonts w:asciiTheme="majorHAnsi" w:hAnsiTheme="majorHAnsi"/>
              </w:rPr>
              <w:t>Preferred if applicable</w:t>
            </w:r>
          </w:p>
        </w:tc>
      </w:tr>
      <w:tr w:rsidR="00CB6FDF" w:rsidRPr="008117CA" w14:paraId="42020815" w14:textId="77777777" w:rsidTr="00CB6FDF">
        <w:trPr>
          <w:trHeight w:val="900"/>
        </w:trPr>
        <w:tc>
          <w:tcPr>
            <w:tcW w:w="2140" w:type="dxa"/>
            <w:hideMark/>
          </w:tcPr>
          <w:p w14:paraId="0CF22AF8" w14:textId="77777777" w:rsidR="00CB6FDF" w:rsidRPr="008117CA" w:rsidRDefault="00CB6FDF" w:rsidP="00CB6FDF">
            <w:pPr>
              <w:rPr>
                <w:rFonts w:asciiTheme="majorHAnsi" w:hAnsiTheme="majorHAnsi"/>
              </w:rPr>
            </w:pPr>
            <w:r w:rsidRPr="008117CA">
              <w:rPr>
                <w:rFonts w:asciiTheme="majorHAnsi" w:hAnsiTheme="majorHAnsi"/>
              </w:rPr>
              <w:t>Publisher permission</w:t>
            </w:r>
          </w:p>
        </w:tc>
        <w:tc>
          <w:tcPr>
            <w:tcW w:w="10000" w:type="dxa"/>
            <w:hideMark/>
          </w:tcPr>
          <w:p w14:paraId="41671BC0" w14:textId="77777777" w:rsidR="00CB6FDF" w:rsidRPr="008117CA" w:rsidRDefault="00CB6FDF">
            <w:pPr>
              <w:rPr>
                <w:rFonts w:asciiTheme="majorHAnsi" w:hAnsiTheme="majorHAnsi"/>
              </w:rPr>
            </w:pPr>
            <w:r w:rsidRPr="008117CA">
              <w:rPr>
                <w:rFonts w:asciiTheme="majorHAnsi" w:hAnsiTheme="majorHAnsi"/>
              </w:rPr>
              <w:t>World if permissions obtained for cross border exchange within ABC is for all countries. If there are any territorial or country restrictions to permissions received, these should be included.</w:t>
            </w:r>
          </w:p>
        </w:tc>
        <w:tc>
          <w:tcPr>
            <w:tcW w:w="2480" w:type="dxa"/>
            <w:hideMark/>
          </w:tcPr>
          <w:p w14:paraId="2BA05C4F" w14:textId="77777777" w:rsidR="00CB6FDF" w:rsidRPr="008117CA" w:rsidRDefault="00CB6FDF" w:rsidP="00CB6FDF">
            <w:pPr>
              <w:rPr>
                <w:rFonts w:asciiTheme="majorHAnsi" w:hAnsiTheme="majorHAnsi"/>
              </w:rPr>
            </w:pPr>
            <w:r w:rsidRPr="008117CA">
              <w:rPr>
                <w:rFonts w:asciiTheme="majorHAnsi" w:hAnsiTheme="majorHAnsi"/>
              </w:rPr>
              <w:t>Preferred if applicable and available</w:t>
            </w:r>
          </w:p>
        </w:tc>
      </w:tr>
      <w:tr w:rsidR="00CB6FDF" w:rsidRPr="008117CA" w14:paraId="124375A1" w14:textId="77777777" w:rsidTr="00CB6FDF">
        <w:trPr>
          <w:trHeight w:val="960"/>
        </w:trPr>
        <w:tc>
          <w:tcPr>
            <w:tcW w:w="2140" w:type="dxa"/>
            <w:hideMark/>
          </w:tcPr>
          <w:p w14:paraId="62FCEF1C" w14:textId="77777777" w:rsidR="00CB6FDF" w:rsidRPr="008117CA" w:rsidRDefault="00CB6FDF" w:rsidP="00CB6FDF">
            <w:pPr>
              <w:rPr>
                <w:rFonts w:asciiTheme="majorHAnsi" w:hAnsiTheme="majorHAnsi"/>
              </w:rPr>
            </w:pPr>
            <w:r w:rsidRPr="008117CA">
              <w:rPr>
                <w:rFonts w:asciiTheme="majorHAnsi" w:hAnsiTheme="majorHAnsi"/>
              </w:rPr>
              <w:t>Publisher that provided the permission.</w:t>
            </w:r>
          </w:p>
        </w:tc>
        <w:tc>
          <w:tcPr>
            <w:tcW w:w="10000" w:type="dxa"/>
            <w:hideMark/>
          </w:tcPr>
          <w:p w14:paraId="1C6DEB14" w14:textId="77777777" w:rsidR="00CB6FDF" w:rsidRPr="008117CA" w:rsidRDefault="00CB6FDF">
            <w:pPr>
              <w:rPr>
                <w:rFonts w:asciiTheme="majorHAnsi" w:hAnsiTheme="majorHAnsi"/>
              </w:rPr>
            </w:pPr>
            <w:r w:rsidRPr="008117CA">
              <w:rPr>
                <w:rFonts w:asciiTheme="majorHAnsi" w:hAnsiTheme="majorHAnsi"/>
              </w:rPr>
              <w:t>The name of the publishing organization that has provided permission for cross border exchange within ABC.</w:t>
            </w:r>
          </w:p>
        </w:tc>
        <w:tc>
          <w:tcPr>
            <w:tcW w:w="2480" w:type="dxa"/>
            <w:hideMark/>
          </w:tcPr>
          <w:p w14:paraId="3FE012F1" w14:textId="77777777" w:rsidR="00CB6FDF" w:rsidRPr="008117CA" w:rsidRDefault="00CB6FDF" w:rsidP="00CB6FDF">
            <w:pPr>
              <w:rPr>
                <w:rFonts w:asciiTheme="majorHAnsi" w:hAnsiTheme="majorHAnsi"/>
              </w:rPr>
            </w:pPr>
            <w:r w:rsidRPr="008117CA">
              <w:rPr>
                <w:rFonts w:asciiTheme="majorHAnsi" w:hAnsiTheme="majorHAnsi"/>
              </w:rPr>
              <w:t>Preferred if applicable and available</w:t>
            </w:r>
          </w:p>
        </w:tc>
      </w:tr>
    </w:tbl>
    <w:p w14:paraId="41045F4E" w14:textId="77777777" w:rsidR="00CB6FDF" w:rsidRPr="008117CA" w:rsidRDefault="00CB6FDF" w:rsidP="007D0DB3">
      <w:pPr>
        <w:rPr>
          <w:rFonts w:asciiTheme="majorHAnsi" w:hAnsiTheme="majorHAnsi"/>
        </w:rPr>
      </w:pPr>
    </w:p>
    <w:p w14:paraId="5FC9078E" w14:textId="77777777" w:rsidR="0081045F" w:rsidRPr="008117CA" w:rsidRDefault="0081045F" w:rsidP="007D0DB3">
      <w:pPr>
        <w:rPr>
          <w:rFonts w:asciiTheme="majorHAnsi" w:hAnsiTheme="majorHAnsi"/>
        </w:rPr>
      </w:pPr>
    </w:p>
    <w:p w14:paraId="3E33B2B8" w14:textId="154F222C" w:rsidR="00576F87" w:rsidRPr="008117CA" w:rsidRDefault="004A53CB" w:rsidP="007D0DB3">
      <w:pPr>
        <w:rPr>
          <w:rFonts w:asciiTheme="majorHAnsi" w:hAnsiTheme="majorHAnsi"/>
        </w:rPr>
      </w:pPr>
      <w:r>
        <w:rPr>
          <w:noProof/>
          <w:lang w:val="en-US"/>
        </w:rPr>
        <mc:AlternateContent>
          <mc:Choice Requires="wps">
            <w:drawing>
              <wp:anchor distT="0" distB="0" distL="114300" distR="114300" simplePos="0" relativeHeight="251697152" behindDoc="0" locked="0" layoutInCell="1" allowOverlap="1" wp14:anchorId="17DEB4E6" wp14:editId="55CE96E6">
                <wp:simplePos x="0" y="0"/>
                <wp:positionH relativeFrom="column">
                  <wp:posOffset>5080</wp:posOffset>
                </wp:positionH>
                <wp:positionV relativeFrom="paragraph">
                  <wp:posOffset>1540510</wp:posOffset>
                </wp:positionV>
                <wp:extent cx="1391285" cy="2667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39128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D92302E" w14:textId="466E38D6" w:rsidR="006108B6" w:rsidRPr="00371DF1" w:rsidRDefault="006108B6" w:rsidP="004A53CB">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10</w:t>
                            </w:r>
                            <w:r>
                              <w:fldChar w:fldCharType="end"/>
                            </w:r>
                            <w:r>
                              <w:t>: Michael Katzmann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35" type="#_x0000_t202" style="position:absolute;margin-left:.4pt;margin-top:121.3pt;width:109.55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" stroked="f">
                <v:textbox style="mso-fit-shape-to-text:t" inset="0,0,0,0">
                  <w:txbxContent>
                    <w:p w14:paraId="5D92302E" w14:textId="466E38D6" w:rsidR="006108B6" w:rsidRPr="00371DF1" w:rsidRDefault="006108B6" w:rsidP="004A53CB">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10</w:t>
                      </w:r>
                      <w:r>
                        <w:fldChar w:fldCharType="end"/>
                      </w:r>
                      <w:r>
                        <w:t xml:space="preserve">: Michael </w:t>
                      </w:r>
                      <w:proofErr w:type="spellStart"/>
                      <w:r>
                        <w:t>Katzmann</w:t>
                      </w:r>
                      <w:proofErr w:type="spellEnd"/>
                    </w:p>
                  </w:txbxContent>
                </v:textbox>
                <w10:wrap type="square"/>
              </v:shape>
            </w:pict>
          </mc:Fallback>
        </mc:AlternateContent>
      </w:r>
      <w:r w:rsidR="00176CE2">
        <w:rPr>
          <w:rFonts w:asciiTheme="majorHAnsi" w:hAnsiTheme="majorHAnsi"/>
          <w:b/>
          <w:noProof/>
          <w:lang w:val="en-US"/>
        </w:rPr>
        <w:drawing>
          <wp:anchor distT="0" distB="0" distL="114300" distR="114300" simplePos="0" relativeHeight="251667456" behindDoc="0" locked="0" layoutInCell="1" allowOverlap="1" wp14:anchorId="34F88E68" wp14:editId="558313B8">
            <wp:simplePos x="0" y="0"/>
            <wp:positionH relativeFrom="column">
              <wp:posOffset>5080</wp:posOffset>
            </wp:positionH>
            <wp:positionV relativeFrom="paragraph">
              <wp:posOffset>0</wp:posOffset>
            </wp:positionV>
            <wp:extent cx="1391285" cy="1483360"/>
            <wp:effectExtent l="0" t="0" r="5715" b="0"/>
            <wp:wrapSquare wrapText="bothSides"/>
            <wp:docPr id="12" name="Picture 12" descr="Macintosh HD:Users:Sarah:Documents:Consultancy 2014+:DAISY March 2014+:2017_11 Music Braille Project:2018_10_31 London Round Table:Photos:IMG_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arah:Documents:Consultancy 2014+:DAISY March 2014+:2017_11 Music Braille Project:2018_10_31 London Round Table:Photos:IMG_6851.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39128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2F7" w:rsidRPr="008117CA">
        <w:rPr>
          <w:rFonts w:asciiTheme="majorHAnsi" w:hAnsiTheme="majorHAnsi"/>
          <w:b/>
        </w:rPr>
        <w:t>c) National Library Service, Library of Congress</w:t>
      </w:r>
      <w:r w:rsidR="005A32F7" w:rsidRPr="008117CA">
        <w:rPr>
          <w:rFonts w:asciiTheme="majorHAnsi" w:hAnsiTheme="majorHAnsi"/>
        </w:rPr>
        <w:t xml:space="preserve">: Michael </w:t>
      </w:r>
      <w:r w:rsidR="00874778" w:rsidRPr="008117CA">
        <w:rPr>
          <w:rFonts w:asciiTheme="majorHAnsi" w:hAnsiTheme="majorHAnsi"/>
        </w:rPr>
        <w:t xml:space="preserve">then </w:t>
      </w:r>
      <w:r w:rsidR="005A32F7" w:rsidRPr="008117CA">
        <w:rPr>
          <w:rFonts w:asciiTheme="majorHAnsi" w:hAnsiTheme="majorHAnsi"/>
        </w:rPr>
        <w:t>gave us an update on their progress towards a music braille repository.</w:t>
      </w:r>
      <w:r w:rsidR="00E5100A" w:rsidRPr="008117CA">
        <w:rPr>
          <w:rFonts w:asciiTheme="majorHAnsi" w:hAnsiTheme="majorHAnsi"/>
        </w:rPr>
        <w:t xml:space="preserve"> The i</w:t>
      </w:r>
      <w:r w:rsidR="00576F87" w:rsidRPr="008117CA">
        <w:rPr>
          <w:rFonts w:asciiTheme="majorHAnsi" w:hAnsiTheme="majorHAnsi"/>
        </w:rPr>
        <w:t xml:space="preserve">mplementation legislation </w:t>
      </w:r>
      <w:r w:rsidR="00E5100A" w:rsidRPr="008117CA">
        <w:rPr>
          <w:rFonts w:asciiTheme="majorHAnsi" w:hAnsiTheme="majorHAnsi"/>
        </w:rPr>
        <w:t xml:space="preserve">has </w:t>
      </w:r>
      <w:r w:rsidR="00576F87" w:rsidRPr="008117CA">
        <w:rPr>
          <w:rFonts w:asciiTheme="majorHAnsi" w:hAnsiTheme="majorHAnsi"/>
        </w:rPr>
        <w:t xml:space="preserve">now </w:t>
      </w:r>
      <w:r w:rsidR="00E5100A" w:rsidRPr="008117CA">
        <w:rPr>
          <w:rFonts w:asciiTheme="majorHAnsi" w:hAnsiTheme="majorHAnsi"/>
        </w:rPr>
        <w:t xml:space="preserve">been </w:t>
      </w:r>
      <w:r w:rsidR="00576F87" w:rsidRPr="008117CA">
        <w:rPr>
          <w:rFonts w:asciiTheme="majorHAnsi" w:hAnsiTheme="majorHAnsi"/>
        </w:rPr>
        <w:t xml:space="preserve">signed by </w:t>
      </w:r>
      <w:r w:rsidR="00E5100A" w:rsidRPr="008117CA">
        <w:rPr>
          <w:rFonts w:asciiTheme="majorHAnsi" w:hAnsiTheme="majorHAnsi"/>
        </w:rPr>
        <w:t xml:space="preserve">the </w:t>
      </w:r>
      <w:r w:rsidR="00576F87" w:rsidRPr="008117CA">
        <w:rPr>
          <w:rFonts w:asciiTheme="majorHAnsi" w:hAnsiTheme="majorHAnsi"/>
        </w:rPr>
        <w:t xml:space="preserve">President to implement </w:t>
      </w:r>
      <w:r w:rsidR="00E5100A" w:rsidRPr="008117CA">
        <w:rPr>
          <w:rFonts w:asciiTheme="majorHAnsi" w:hAnsiTheme="majorHAnsi"/>
        </w:rPr>
        <w:t xml:space="preserve">the </w:t>
      </w:r>
      <w:r w:rsidR="00576F87" w:rsidRPr="008117CA">
        <w:rPr>
          <w:rFonts w:asciiTheme="majorHAnsi" w:hAnsiTheme="majorHAnsi"/>
        </w:rPr>
        <w:t xml:space="preserve">Marrakesh Treaty, and national law been changed to include music braille exemption. </w:t>
      </w:r>
      <w:r w:rsidR="00104EFD" w:rsidRPr="008117CA">
        <w:rPr>
          <w:rFonts w:asciiTheme="majorHAnsi" w:hAnsiTheme="majorHAnsi"/>
        </w:rPr>
        <w:t>Mainly dealing with embossed braille, mostly through contractors</w:t>
      </w:r>
      <w:r w:rsidR="00E5100A" w:rsidRPr="008117CA">
        <w:rPr>
          <w:rFonts w:asciiTheme="majorHAnsi" w:hAnsiTheme="majorHAnsi"/>
        </w:rPr>
        <w:t xml:space="preserve"> – so like Arne, the easier it is for them to produce music braille the more braille </w:t>
      </w:r>
      <w:r w:rsidR="00874778" w:rsidRPr="008117CA">
        <w:rPr>
          <w:rFonts w:asciiTheme="majorHAnsi" w:hAnsiTheme="majorHAnsi"/>
        </w:rPr>
        <w:t>they</w:t>
      </w:r>
      <w:r w:rsidR="00E5100A" w:rsidRPr="008117CA">
        <w:rPr>
          <w:rFonts w:asciiTheme="majorHAnsi" w:hAnsiTheme="majorHAnsi"/>
        </w:rPr>
        <w:t xml:space="preserve"> can get from them! The NLS is part of the </w:t>
      </w:r>
      <w:r w:rsidR="00104EFD" w:rsidRPr="008117CA">
        <w:rPr>
          <w:rFonts w:asciiTheme="majorHAnsi" w:hAnsiTheme="majorHAnsi"/>
        </w:rPr>
        <w:t xml:space="preserve">Accessible Book Consortium, so </w:t>
      </w:r>
      <w:r w:rsidR="00874778" w:rsidRPr="008117CA">
        <w:rPr>
          <w:rFonts w:asciiTheme="majorHAnsi" w:hAnsiTheme="majorHAnsi"/>
        </w:rPr>
        <w:t>they</w:t>
      </w:r>
      <w:r w:rsidR="00104EFD" w:rsidRPr="008117CA">
        <w:rPr>
          <w:rFonts w:asciiTheme="majorHAnsi" w:hAnsiTheme="majorHAnsi"/>
        </w:rPr>
        <w:t xml:space="preserve"> can provide files through ABC. Working with lawyers to work out how much </w:t>
      </w:r>
      <w:r w:rsidR="00874778" w:rsidRPr="008117CA">
        <w:rPr>
          <w:rFonts w:asciiTheme="majorHAnsi" w:hAnsiTheme="majorHAnsi"/>
        </w:rPr>
        <w:t xml:space="preserve">of our collection </w:t>
      </w:r>
      <w:r w:rsidR="00104EFD" w:rsidRPr="008117CA">
        <w:rPr>
          <w:rFonts w:asciiTheme="majorHAnsi" w:hAnsiTheme="majorHAnsi"/>
        </w:rPr>
        <w:t xml:space="preserve">can be shared </w:t>
      </w:r>
      <w:r w:rsidR="00874778" w:rsidRPr="008117CA">
        <w:rPr>
          <w:rFonts w:asciiTheme="majorHAnsi" w:hAnsiTheme="majorHAnsi"/>
        </w:rPr>
        <w:t xml:space="preserve">[overseas] </w:t>
      </w:r>
      <w:r w:rsidR="00104EFD" w:rsidRPr="008117CA">
        <w:rPr>
          <w:rFonts w:asciiTheme="majorHAnsi" w:hAnsiTheme="majorHAnsi"/>
        </w:rPr>
        <w:t>because o</w:t>
      </w:r>
      <w:r w:rsidR="00874778" w:rsidRPr="008117CA">
        <w:rPr>
          <w:rFonts w:asciiTheme="majorHAnsi" w:hAnsiTheme="majorHAnsi"/>
        </w:rPr>
        <w:t xml:space="preserve">f some funding restraints. Also, </w:t>
      </w:r>
      <w:r w:rsidR="003E0E54" w:rsidRPr="008117CA">
        <w:rPr>
          <w:rFonts w:asciiTheme="majorHAnsi" w:hAnsiTheme="majorHAnsi"/>
        </w:rPr>
        <w:t xml:space="preserve">for </w:t>
      </w:r>
      <w:r w:rsidR="00874778" w:rsidRPr="008117CA">
        <w:rPr>
          <w:rFonts w:asciiTheme="majorHAnsi" w:hAnsiTheme="majorHAnsi"/>
        </w:rPr>
        <w:t>their</w:t>
      </w:r>
      <w:r w:rsidR="003E0E54" w:rsidRPr="008117CA">
        <w:rPr>
          <w:rFonts w:asciiTheme="majorHAnsi" w:hAnsiTheme="majorHAnsi"/>
        </w:rPr>
        <w:t xml:space="preserve"> US patrons </w:t>
      </w:r>
      <w:r w:rsidR="00874778" w:rsidRPr="008117CA">
        <w:rPr>
          <w:rFonts w:asciiTheme="majorHAnsi" w:hAnsiTheme="majorHAnsi"/>
        </w:rPr>
        <w:t>they</w:t>
      </w:r>
      <w:r w:rsidR="003E0E54" w:rsidRPr="008117CA">
        <w:rPr>
          <w:rFonts w:asciiTheme="majorHAnsi" w:hAnsiTheme="majorHAnsi"/>
        </w:rPr>
        <w:t xml:space="preserve"> will be </w:t>
      </w:r>
      <w:r w:rsidR="00104EFD" w:rsidRPr="008117CA">
        <w:rPr>
          <w:rFonts w:asciiTheme="majorHAnsi" w:hAnsiTheme="majorHAnsi"/>
        </w:rPr>
        <w:t xml:space="preserve">providing refreshable braille displays. Format for music braille will be BRF files, though if BMML was required </w:t>
      </w:r>
      <w:r w:rsidR="00874778" w:rsidRPr="008117CA">
        <w:rPr>
          <w:rFonts w:asciiTheme="majorHAnsi" w:hAnsiTheme="majorHAnsi"/>
        </w:rPr>
        <w:t>they</w:t>
      </w:r>
      <w:r w:rsidR="00104EFD" w:rsidRPr="008117CA">
        <w:rPr>
          <w:rFonts w:asciiTheme="majorHAnsi" w:hAnsiTheme="majorHAnsi"/>
        </w:rPr>
        <w:t xml:space="preserve"> could update the devices to </w:t>
      </w:r>
      <w:r w:rsidR="003E0E54" w:rsidRPr="008117CA">
        <w:rPr>
          <w:rFonts w:asciiTheme="majorHAnsi" w:hAnsiTheme="majorHAnsi"/>
        </w:rPr>
        <w:t>interpret</w:t>
      </w:r>
      <w:r w:rsidR="00104EFD" w:rsidRPr="008117CA">
        <w:rPr>
          <w:rFonts w:asciiTheme="majorHAnsi" w:hAnsiTheme="majorHAnsi"/>
        </w:rPr>
        <w:t xml:space="preserve"> those files.</w:t>
      </w:r>
    </w:p>
    <w:p w14:paraId="605C1868" w14:textId="77777777" w:rsidR="00104EFD" w:rsidRPr="008117CA" w:rsidRDefault="00104EFD" w:rsidP="007D0DB3">
      <w:pPr>
        <w:rPr>
          <w:rFonts w:asciiTheme="majorHAnsi" w:hAnsiTheme="majorHAnsi"/>
        </w:rPr>
      </w:pPr>
    </w:p>
    <w:p w14:paraId="48212645" w14:textId="77777777" w:rsidR="00450E5C" w:rsidRPr="008117CA" w:rsidRDefault="00104EFD" w:rsidP="007D0DB3">
      <w:pPr>
        <w:rPr>
          <w:rFonts w:asciiTheme="majorHAnsi" w:hAnsiTheme="majorHAnsi"/>
        </w:rPr>
      </w:pPr>
      <w:r w:rsidRPr="008117CA">
        <w:rPr>
          <w:rFonts w:asciiTheme="majorHAnsi" w:hAnsiTheme="majorHAnsi"/>
          <w:b/>
        </w:rPr>
        <w:t>Q</w:t>
      </w:r>
      <w:r w:rsidR="00117AA5" w:rsidRPr="008117CA">
        <w:rPr>
          <w:rFonts w:asciiTheme="majorHAnsi" w:hAnsiTheme="majorHAnsi"/>
          <w:b/>
        </w:rPr>
        <w:t xml:space="preserve">: </w:t>
      </w:r>
      <w:r w:rsidR="00450E5C" w:rsidRPr="008117CA">
        <w:rPr>
          <w:rFonts w:asciiTheme="majorHAnsi" w:hAnsiTheme="majorHAnsi"/>
        </w:rPr>
        <w:t>What is the situation with your BARD service - will that still only be available in the USA, or more widely?</w:t>
      </w:r>
    </w:p>
    <w:p w14:paraId="3AC612C3" w14:textId="77777777" w:rsidR="00117AA5" w:rsidRPr="008117CA" w:rsidRDefault="00450E5C" w:rsidP="007D0DB3">
      <w:pPr>
        <w:rPr>
          <w:rFonts w:asciiTheme="majorHAnsi" w:hAnsiTheme="majorHAnsi"/>
        </w:rPr>
      </w:pPr>
      <w:r w:rsidRPr="008117CA">
        <w:rPr>
          <w:rFonts w:asciiTheme="majorHAnsi" w:hAnsiTheme="majorHAnsi"/>
          <w:b/>
        </w:rPr>
        <w:t>A</w:t>
      </w:r>
      <w:r w:rsidRPr="008117CA">
        <w:rPr>
          <w:rFonts w:asciiTheme="majorHAnsi" w:hAnsiTheme="majorHAnsi"/>
        </w:rPr>
        <w:t xml:space="preserve">: </w:t>
      </w:r>
      <w:r w:rsidR="00117AA5" w:rsidRPr="008117CA">
        <w:rPr>
          <w:rFonts w:asciiTheme="majorHAnsi" w:hAnsiTheme="majorHAnsi"/>
        </w:rPr>
        <w:t>BARD lets US residents download braille files to their braille display, smartphone or tablet via an app. NLS’s legislation and appropriation used to create our accessible formats does not (currently) allow us to share files internationally. However, we have a desire to add a footnote to the legislation to share the files internationally.</w:t>
      </w:r>
    </w:p>
    <w:p w14:paraId="5BCA99AE" w14:textId="77777777" w:rsidR="00117AA5" w:rsidRPr="008117CA" w:rsidRDefault="00117AA5" w:rsidP="007D0DB3">
      <w:pPr>
        <w:rPr>
          <w:rFonts w:asciiTheme="majorHAnsi" w:hAnsiTheme="majorHAnsi"/>
        </w:rPr>
      </w:pPr>
    </w:p>
    <w:p w14:paraId="0676960F" w14:textId="7C2CBA49" w:rsidR="006145E0" w:rsidRPr="008117CA" w:rsidRDefault="00D006AD" w:rsidP="006145E0">
      <w:pPr>
        <w:pStyle w:val="Heading2"/>
      </w:pPr>
      <w:bookmarkStart w:id="48" w:name="_Toc405203548"/>
      <w:r w:rsidRPr="008117CA">
        <w:t xml:space="preserve">7. </w:t>
      </w:r>
      <w:r w:rsidR="00DB6C00" w:rsidRPr="008117CA">
        <w:t>Trial outsourcing music braille production to an off-shore agency</w:t>
      </w:r>
      <w:r w:rsidR="00113132" w:rsidRPr="008117CA">
        <w:t xml:space="preserve"> (10 minutes)</w:t>
      </w:r>
      <w:bookmarkEnd w:id="48"/>
    </w:p>
    <w:p w14:paraId="0E677BDE" w14:textId="7A97B23F" w:rsidR="00532EDE" w:rsidRPr="00174F52" w:rsidRDefault="00DB6C00" w:rsidP="007D0DB3">
      <w:pPr>
        <w:rPr>
          <w:rFonts w:asciiTheme="majorHAnsi" w:hAnsiTheme="majorHAnsi"/>
          <w:b/>
          <w:lang w:val="nb-NO"/>
        </w:rPr>
      </w:pPr>
      <w:r w:rsidRPr="00BB7728">
        <w:rPr>
          <w:rFonts w:asciiTheme="majorHAnsi" w:hAnsiTheme="majorHAnsi"/>
          <w:b/>
          <w:lang w:val="nb-NO"/>
        </w:rPr>
        <w:t xml:space="preserve">Update from: Arne </w:t>
      </w:r>
      <w:r w:rsidR="00CB490F" w:rsidRPr="00BB7728">
        <w:rPr>
          <w:rFonts w:asciiTheme="majorHAnsi" w:hAnsiTheme="majorHAnsi"/>
          <w:b/>
          <w:lang w:val="nb-NO"/>
        </w:rPr>
        <w:t>Kyrkjebø</w:t>
      </w:r>
      <w:r w:rsidR="00CB490F" w:rsidRPr="00BB7728">
        <w:rPr>
          <w:rFonts w:asciiTheme="majorHAnsi" w:hAnsiTheme="majorHAnsi"/>
          <w:b/>
          <w:color w:val="FF6600"/>
          <w:lang w:val="nb-NO"/>
        </w:rPr>
        <w:t xml:space="preserve"> </w:t>
      </w:r>
      <w:r w:rsidRPr="00BB7728">
        <w:rPr>
          <w:rFonts w:asciiTheme="majorHAnsi" w:hAnsiTheme="majorHAnsi"/>
          <w:b/>
          <w:lang w:val="nb-NO"/>
        </w:rPr>
        <w:t>(NLB)</w:t>
      </w:r>
      <w:r w:rsidR="00217CF7" w:rsidRPr="00174F52">
        <w:rPr>
          <w:rFonts w:asciiTheme="majorHAnsi" w:hAnsiTheme="majorHAnsi"/>
          <w:b/>
          <w:lang w:val="nb-NO"/>
        </w:rPr>
        <w:t>.</w:t>
      </w:r>
    </w:p>
    <w:p w14:paraId="3307B2E4" w14:textId="58D53A80" w:rsidR="007D0DB3" w:rsidRPr="00BB7728" w:rsidRDefault="0050135A" w:rsidP="007D0DB3">
      <w:pPr>
        <w:rPr>
          <w:rFonts w:asciiTheme="majorHAnsi" w:hAnsiTheme="majorHAnsi"/>
          <w:lang w:val="nb-NO"/>
        </w:rPr>
      </w:pPr>
      <w:r>
        <w:rPr>
          <w:noProof/>
          <w:lang w:val="en-US"/>
        </w:rPr>
        <w:drawing>
          <wp:anchor distT="0" distB="0" distL="114300" distR="114300" simplePos="0" relativeHeight="251669504" behindDoc="0" locked="0" layoutInCell="1" allowOverlap="1" wp14:anchorId="5A880EEB" wp14:editId="18FD256F">
            <wp:simplePos x="0" y="0"/>
            <wp:positionH relativeFrom="column">
              <wp:posOffset>0</wp:posOffset>
            </wp:positionH>
            <wp:positionV relativeFrom="paragraph">
              <wp:posOffset>167005</wp:posOffset>
            </wp:positionV>
            <wp:extent cx="1485900" cy="1485900"/>
            <wp:effectExtent l="0" t="0" r="12700" b="12700"/>
            <wp:wrapSquare wrapText="bothSides"/>
            <wp:docPr id="13" name="Picture 13" descr="Macintosh HD:Users:Sarah:Documents:Consultancy 2014+:DAISY March 2014+:2017_11 Music Braille Project:2018_10_31 London Round Table:Photos:IMG_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Documents:Consultancy 2014+:DAISY March 2014+:2017_11 Music Braille Project:2018_10_31 London Round Table:Photos:IMG_6830.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542BB" w14:textId="5303A9EE" w:rsidR="0050135A" w:rsidRDefault="0050135A" w:rsidP="007D0DB3">
      <w:pPr>
        <w:rPr>
          <w:rFonts w:asciiTheme="majorHAnsi" w:hAnsiTheme="majorHAnsi"/>
        </w:rPr>
      </w:pPr>
      <w:r>
        <w:rPr>
          <w:noProof/>
          <w:lang w:val="en-US"/>
        </w:rPr>
        <mc:AlternateContent>
          <mc:Choice Requires="wps">
            <w:drawing>
              <wp:anchor distT="0" distB="0" distL="114300" distR="114300" simplePos="0" relativeHeight="251699200" behindDoc="0" locked="0" layoutInCell="1" allowOverlap="1" wp14:anchorId="4D731D68" wp14:editId="11D85583">
                <wp:simplePos x="0" y="0"/>
                <wp:positionH relativeFrom="column">
                  <wp:posOffset>-1612900</wp:posOffset>
                </wp:positionH>
                <wp:positionV relativeFrom="paragraph">
                  <wp:posOffset>1516380</wp:posOffset>
                </wp:positionV>
                <wp:extent cx="1417955" cy="266700"/>
                <wp:effectExtent l="0" t="0" r="4445"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41795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CC76AAA" w14:textId="7033D14F" w:rsidR="006108B6" w:rsidRPr="00F167D8" w:rsidRDefault="006108B6" w:rsidP="004A53CB">
                            <w:pPr>
                              <w:pStyle w:val="Caption"/>
                              <w:rPr>
                                <w:noProof/>
                                <w:lang w:val="en-US"/>
                              </w:rPr>
                            </w:pPr>
                            <w:r w:rsidRPr="00F167D8">
                              <w:t xml:space="preserve">Photo </w:t>
                            </w:r>
                            <w:r w:rsidRPr="00F167D8">
                              <w:fldChar w:fldCharType="begin"/>
                            </w:r>
                            <w:r w:rsidRPr="00F167D8">
                              <w:instrText xml:space="preserve"> SEQ Photo \* ARABIC </w:instrText>
                            </w:r>
                            <w:r w:rsidRPr="00F167D8">
                              <w:fldChar w:fldCharType="separate"/>
                            </w:r>
                            <w:r w:rsidRPr="00F167D8">
                              <w:rPr>
                                <w:noProof/>
                              </w:rPr>
                              <w:t>11</w:t>
                            </w:r>
                            <w:r w:rsidRPr="00F167D8">
                              <w:fldChar w:fldCharType="end"/>
                            </w:r>
                            <w:r w:rsidRPr="00F167D8">
                              <w:t xml:space="preserve">: </w:t>
                            </w:r>
                            <w:r w:rsidRPr="00F167D8">
                              <w:rPr>
                                <w:rFonts w:asciiTheme="majorHAnsi" w:hAnsiTheme="majorHAnsi"/>
                                <w:lang w:val="nb-NO"/>
                              </w:rPr>
                              <w:t>Arne Kyrkjebø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36" type="#_x0000_t202" style="position:absolute;margin-left:-126.95pt;margin-top:119.4pt;width:111.65pt;height:2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" stroked="f">
                <v:textbox style="mso-fit-shape-to-text:t" inset="0,0,0,0">
                  <w:txbxContent>
                    <w:p w14:paraId="5CC76AAA" w14:textId="7033D14F" w:rsidR="006108B6" w:rsidRPr="00F167D8" w:rsidRDefault="006108B6" w:rsidP="004A53CB">
                      <w:pPr>
                        <w:pStyle w:val="Caption"/>
                        <w:rPr>
                          <w:noProof/>
                          <w:lang w:val="en-US"/>
                        </w:rPr>
                      </w:pPr>
                      <w:r w:rsidRPr="00F167D8">
                        <w:t xml:space="preserve">Photo </w:t>
                      </w:r>
                      <w:r w:rsidRPr="00F167D8">
                        <w:fldChar w:fldCharType="begin"/>
                      </w:r>
                      <w:r w:rsidRPr="00F167D8">
                        <w:instrText xml:space="preserve"> SEQ Photo \* ARABIC </w:instrText>
                      </w:r>
                      <w:r w:rsidRPr="00F167D8">
                        <w:fldChar w:fldCharType="separate"/>
                      </w:r>
                      <w:r w:rsidRPr="00F167D8">
                        <w:rPr>
                          <w:noProof/>
                        </w:rPr>
                        <w:t>11</w:t>
                      </w:r>
                      <w:r w:rsidRPr="00F167D8">
                        <w:fldChar w:fldCharType="end"/>
                      </w:r>
                      <w:r w:rsidRPr="00F167D8">
                        <w:t xml:space="preserve">: </w:t>
                      </w:r>
                      <w:r w:rsidRPr="00F167D8">
                        <w:rPr>
                          <w:rFonts w:asciiTheme="majorHAnsi" w:hAnsiTheme="majorHAnsi"/>
                          <w:lang w:val="nb-NO"/>
                        </w:rPr>
                        <w:t>Arne Kyrkjebø</w:t>
                      </w:r>
                    </w:p>
                  </w:txbxContent>
                </v:textbox>
                <w10:wrap type="square"/>
              </v:shape>
            </w:pict>
          </mc:Fallback>
        </mc:AlternateContent>
      </w:r>
      <w:r w:rsidR="00002D5C" w:rsidRPr="008117CA">
        <w:rPr>
          <w:rFonts w:asciiTheme="majorHAnsi" w:hAnsiTheme="majorHAnsi"/>
        </w:rPr>
        <w:t>Arne described the current situation in Norway for the produ</w:t>
      </w:r>
      <w:r w:rsidR="004974C3" w:rsidRPr="008117CA">
        <w:rPr>
          <w:rFonts w:asciiTheme="majorHAnsi" w:hAnsiTheme="majorHAnsi"/>
        </w:rPr>
        <w:t>ction of books and magazines in different formats, and what he plans to do as a trial for music braille.</w:t>
      </w:r>
      <w:r w:rsidR="002B519E">
        <w:rPr>
          <w:rFonts w:asciiTheme="majorHAnsi" w:hAnsiTheme="majorHAnsi"/>
        </w:rPr>
        <w:t xml:space="preserve"> </w:t>
      </w:r>
      <w:r w:rsidR="006C64E6">
        <w:t>The Norwegian Library of Talking Books and Braille</w:t>
      </w:r>
      <w:r w:rsidR="006C64E6" w:rsidRPr="008117CA" w:rsidDel="006C64E6">
        <w:rPr>
          <w:rFonts w:asciiTheme="majorHAnsi" w:hAnsiTheme="majorHAnsi"/>
        </w:rPr>
        <w:t xml:space="preserve"> </w:t>
      </w:r>
      <w:r w:rsidR="00966A3E" w:rsidRPr="008117CA">
        <w:rPr>
          <w:rFonts w:asciiTheme="majorHAnsi" w:hAnsiTheme="majorHAnsi"/>
        </w:rPr>
        <w:t xml:space="preserve">(a governmental agency) currently uses </w:t>
      </w:r>
      <w:r w:rsidR="00DC4884" w:rsidRPr="008117CA">
        <w:rPr>
          <w:rFonts w:asciiTheme="majorHAnsi" w:hAnsiTheme="majorHAnsi"/>
        </w:rPr>
        <w:t xml:space="preserve">commercial services in India to convert books and magazines in different formats into </w:t>
      </w:r>
      <w:r w:rsidR="00966A3E" w:rsidRPr="008117CA">
        <w:rPr>
          <w:rFonts w:asciiTheme="majorHAnsi" w:hAnsiTheme="majorHAnsi"/>
        </w:rPr>
        <w:t>their</w:t>
      </w:r>
      <w:r w:rsidR="00DC4884" w:rsidRPr="008117CA">
        <w:rPr>
          <w:rFonts w:asciiTheme="majorHAnsi" w:hAnsiTheme="majorHAnsi"/>
        </w:rPr>
        <w:t xml:space="preserve"> specific ePUB standard, used for </w:t>
      </w:r>
      <w:r w:rsidR="00966A3E" w:rsidRPr="008117CA">
        <w:rPr>
          <w:rFonts w:asciiTheme="majorHAnsi" w:hAnsiTheme="majorHAnsi"/>
        </w:rPr>
        <w:t>their</w:t>
      </w:r>
      <w:r w:rsidR="00DC4884" w:rsidRPr="008117CA">
        <w:rPr>
          <w:rFonts w:asciiTheme="majorHAnsi" w:hAnsiTheme="majorHAnsi"/>
        </w:rPr>
        <w:t xml:space="preserve"> internal production of e</w:t>
      </w:r>
      <w:r>
        <w:rPr>
          <w:rFonts w:asciiTheme="majorHAnsi" w:hAnsiTheme="majorHAnsi"/>
        </w:rPr>
        <w:t>PUB, braille, and talking books.</w:t>
      </w:r>
    </w:p>
    <w:p w14:paraId="04D174BF" w14:textId="77777777" w:rsidR="0050135A" w:rsidRDefault="0050135A" w:rsidP="007D0DB3">
      <w:pPr>
        <w:rPr>
          <w:rFonts w:asciiTheme="majorHAnsi" w:hAnsiTheme="majorHAnsi"/>
        </w:rPr>
      </w:pPr>
    </w:p>
    <w:p w14:paraId="4E9AFA02" w14:textId="77777777" w:rsidR="0050135A" w:rsidRDefault="0050135A" w:rsidP="007D0DB3">
      <w:pPr>
        <w:rPr>
          <w:rFonts w:asciiTheme="majorHAnsi" w:hAnsiTheme="majorHAnsi"/>
        </w:rPr>
      </w:pPr>
    </w:p>
    <w:p w14:paraId="1511AF10" w14:textId="5DA0FAA5" w:rsidR="00966A3E" w:rsidRDefault="00966A3E" w:rsidP="007D0DB3">
      <w:pPr>
        <w:rPr>
          <w:rFonts w:asciiTheme="majorHAnsi" w:hAnsiTheme="majorHAnsi"/>
        </w:rPr>
      </w:pPr>
      <w:r w:rsidRPr="008117CA">
        <w:rPr>
          <w:rFonts w:asciiTheme="majorHAnsi" w:hAnsiTheme="majorHAnsi"/>
        </w:rPr>
        <w:t xml:space="preserve">They are </w:t>
      </w:r>
      <w:r w:rsidR="00DC4884" w:rsidRPr="008117CA">
        <w:rPr>
          <w:rFonts w:asciiTheme="majorHAnsi" w:hAnsiTheme="majorHAnsi"/>
        </w:rPr>
        <w:t>starting a pro</w:t>
      </w:r>
      <w:r w:rsidRPr="008117CA">
        <w:rPr>
          <w:rFonts w:asciiTheme="majorHAnsi" w:hAnsiTheme="majorHAnsi"/>
        </w:rPr>
        <w:t xml:space="preserve">ject with an existing supplier </w:t>
      </w:r>
      <w:r w:rsidR="00DC4884" w:rsidRPr="008117CA">
        <w:rPr>
          <w:rFonts w:asciiTheme="majorHAnsi" w:hAnsiTheme="majorHAnsi"/>
        </w:rPr>
        <w:t>to convert pa</w:t>
      </w:r>
      <w:r w:rsidR="006108B6">
        <w:rPr>
          <w:rFonts w:asciiTheme="majorHAnsi" w:hAnsiTheme="majorHAnsi"/>
        </w:rPr>
        <w:t>per music or PDF into MusicXML:</w:t>
      </w:r>
    </w:p>
    <w:p w14:paraId="660D8A36" w14:textId="77777777" w:rsidR="00D81896" w:rsidRPr="008117CA" w:rsidRDefault="00D81896" w:rsidP="007D0DB3">
      <w:pPr>
        <w:rPr>
          <w:rFonts w:asciiTheme="majorHAnsi" w:hAnsiTheme="majorHAnsi"/>
        </w:rPr>
      </w:pPr>
    </w:p>
    <w:p w14:paraId="1CFC9C83" w14:textId="177AD037" w:rsidR="00966A3E" w:rsidRPr="00D81896" w:rsidRDefault="00966A3E" w:rsidP="007D0DB3">
      <w:pPr>
        <w:pStyle w:val="ListParagraph"/>
        <w:numPr>
          <w:ilvl w:val="0"/>
          <w:numId w:val="46"/>
        </w:numPr>
        <w:rPr>
          <w:rFonts w:asciiTheme="majorHAnsi" w:hAnsiTheme="majorHAnsi"/>
          <w:sz w:val="24"/>
          <w:szCs w:val="24"/>
        </w:rPr>
      </w:pPr>
      <w:r w:rsidRPr="00D81896">
        <w:rPr>
          <w:rFonts w:asciiTheme="majorHAnsi" w:hAnsiTheme="majorHAnsi"/>
          <w:sz w:val="24"/>
          <w:szCs w:val="24"/>
        </w:rPr>
        <w:t xml:space="preserve">Goal 1: </w:t>
      </w:r>
      <w:r w:rsidR="00DC4884" w:rsidRPr="00D81896">
        <w:rPr>
          <w:rFonts w:asciiTheme="majorHAnsi" w:hAnsiTheme="majorHAnsi"/>
          <w:sz w:val="24"/>
          <w:szCs w:val="24"/>
        </w:rPr>
        <w:t xml:space="preserve">to produce a set of perfect MusicXML files, to test </w:t>
      </w:r>
      <w:r w:rsidRPr="00D81896">
        <w:rPr>
          <w:rFonts w:asciiTheme="majorHAnsi" w:hAnsiTheme="majorHAnsi"/>
          <w:sz w:val="24"/>
          <w:szCs w:val="24"/>
        </w:rPr>
        <w:t xml:space="preserve">with </w:t>
      </w:r>
      <w:r w:rsidR="00DC4884" w:rsidRPr="00D81896">
        <w:rPr>
          <w:rFonts w:asciiTheme="majorHAnsi" w:hAnsiTheme="majorHAnsi"/>
          <w:sz w:val="24"/>
          <w:szCs w:val="24"/>
        </w:rPr>
        <w:t xml:space="preserve">the existing commercial tools. We know </w:t>
      </w:r>
      <w:r w:rsidRPr="00D81896">
        <w:rPr>
          <w:rFonts w:asciiTheme="majorHAnsi" w:hAnsiTheme="majorHAnsi"/>
          <w:sz w:val="24"/>
          <w:szCs w:val="24"/>
        </w:rPr>
        <w:t>that</w:t>
      </w:r>
      <w:r w:rsidR="00DC4884" w:rsidRPr="00D81896">
        <w:rPr>
          <w:rFonts w:asciiTheme="majorHAnsi" w:hAnsiTheme="majorHAnsi"/>
          <w:sz w:val="24"/>
          <w:szCs w:val="24"/>
        </w:rPr>
        <w:t xml:space="preserve"> good input files get good outputs. </w:t>
      </w:r>
    </w:p>
    <w:p w14:paraId="627A527C" w14:textId="77777777" w:rsidR="00D81896" w:rsidRDefault="00966A3E" w:rsidP="007D0DB3">
      <w:pPr>
        <w:pStyle w:val="ListParagraph"/>
        <w:numPr>
          <w:ilvl w:val="0"/>
          <w:numId w:val="46"/>
        </w:numPr>
        <w:rPr>
          <w:rFonts w:asciiTheme="majorHAnsi" w:hAnsiTheme="majorHAnsi"/>
          <w:sz w:val="24"/>
          <w:szCs w:val="24"/>
        </w:rPr>
      </w:pPr>
      <w:r w:rsidRPr="00D81896">
        <w:rPr>
          <w:rFonts w:asciiTheme="majorHAnsi" w:hAnsiTheme="majorHAnsi"/>
          <w:sz w:val="24"/>
          <w:szCs w:val="24"/>
        </w:rPr>
        <w:t xml:space="preserve">Goal 2: </w:t>
      </w:r>
      <w:r w:rsidR="00DC4884" w:rsidRPr="00D81896">
        <w:rPr>
          <w:rFonts w:asciiTheme="majorHAnsi" w:hAnsiTheme="majorHAnsi"/>
          <w:sz w:val="24"/>
          <w:szCs w:val="24"/>
        </w:rPr>
        <w:t>how to prod</w:t>
      </w:r>
      <w:r w:rsidRPr="00D81896">
        <w:rPr>
          <w:rFonts w:asciiTheme="majorHAnsi" w:hAnsiTheme="majorHAnsi"/>
          <w:sz w:val="24"/>
          <w:szCs w:val="24"/>
        </w:rPr>
        <w:t xml:space="preserve">uce that perfect MusicXML file – what improvements, guidelines, mark-up instructions are needed, to create MusicXML for our purposes. </w:t>
      </w:r>
    </w:p>
    <w:p w14:paraId="6E48B0B8" w14:textId="77777777" w:rsidR="00D81896" w:rsidRPr="00D81896" w:rsidRDefault="00D81896" w:rsidP="00D81896">
      <w:pPr>
        <w:rPr>
          <w:rFonts w:asciiTheme="majorHAnsi" w:hAnsiTheme="majorHAnsi"/>
        </w:rPr>
      </w:pPr>
    </w:p>
    <w:p w14:paraId="10A898DA" w14:textId="09BB3764" w:rsidR="00966A3E" w:rsidRPr="00D81896" w:rsidRDefault="00966A3E" w:rsidP="007D0DB3">
      <w:pPr>
        <w:pStyle w:val="ListParagraph"/>
        <w:numPr>
          <w:ilvl w:val="0"/>
          <w:numId w:val="46"/>
        </w:numPr>
        <w:rPr>
          <w:rFonts w:asciiTheme="majorHAnsi" w:hAnsiTheme="majorHAnsi"/>
          <w:sz w:val="24"/>
          <w:szCs w:val="24"/>
        </w:rPr>
      </w:pPr>
      <w:r w:rsidRPr="00D81896">
        <w:rPr>
          <w:rFonts w:asciiTheme="majorHAnsi" w:hAnsiTheme="majorHAnsi"/>
          <w:sz w:val="24"/>
          <w:szCs w:val="24"/>
        </w:rPr>
        <w:t xml:space="preserve">Goal 3 (later on): whether we can outsource more of the conversion to an offshore agency and what skills, business model, support etc would be required. </w:t>
      </w:r>
    </w:p>
    <w:p w14:paraId="2EFC8D15" w14:textId="77777777" w:rsidR="00966A3E" w:rsidRPr="008117CA" w:rsidRDefault="00966A3E" w:rsidP="007D0DB3">
      <w:pPr>
        <w:rPr>
          <w:rFonts w:asciiTheme="majorHAnsi" w:hAnsiTheme="majorHAnsi"/>
        </w:rPr>
      </w:pPr>
    </w:p>
    <w:p w14:paraId="29BD26B6" w14:textId="49A45A3A" w:rsidR="00DC4884" w:rsidRPr="008117CA" w:rsidRDefault="00966A3E" w:rsidP="007D0DB3">
      <w:pPr>
        <w:rPr>
          <w:rFonts w:asciiTheme="majorHAnsi" w:hAnsiTheme="majorHAnsi"/>
        </w:rPr>
      </w:pPr>
      <w:r w:rsidRPr="008117CA">
        <w:rPr>
          <w:rFonts w:asciiTheme="majorHAnsi" w:hAnsiTheme="majorHAnsi"/>
        </w:rPr>
        <w:t>Currently working on the contract, and hopes to start as soon as possible. The agency will need to build up/obtain the resources the</w:t>
      </w:r>
      <w:r w:rsidR="001B4149">
        <w:rPr>
          <w:rFonts w:asciiTheme="majorHAnsi" w:hAnsiTheme="majorHAnsi"/>
        </w:rPr>
        <w:t>y</w:t>
      </w:r>
      <w:r w:rsidRPr="008117CA">
        <w:rPr>
          <w:rFonts w:asciiTheme="majorHAnsi" w:hAnsiTheme="majorHAnsi"/>
        </w:rPr>
        <w:t xml:space="preserve"> need, building on their existing XML skills.  Maybe other agencies will be interested in joining forces to make this a sustainable model.</w:t>
      </w:r>
    </w:p>
    <w:p w14:paraId="5882E3EA" w14:textId="77777777" w:rsidR="00DC4884" w:rsidRPr="008117CA" w:rsidRDefault="00DC4884" w:rsidP="007D0DB3">
      <w:pPr>
        <w:rPr>
          <w:rFonts w:asciiTheme="majorHAnsi" w:hAnsiTheme="majorHAnsi"/>
        </w:rPr>
      </w:pPr>
    </w:p>
    <w:p w14:paraId="306E7302" w14:textId="77777777" w:rsidR="00E7505B" w:rsidRPr="008117CA" w:rsidRDefault="00966A3E" w:rsidP="007D0DB3">
      <w:pPr>
        <w:rPr>
          <w:rFonts w:asciiTheme="majorHAnsi" w:hAnsiTheme="majorHAnsi"/>
        </w:rPr>
      </w:pPr>
      <w:r w:rsidRPr="008117CA">
        <w:rPr>
          <w:rFonts w:asciiTheme="majorHAnsi" w:hAnsiTheme="majorHAnsi"/>
          <w:b/>
        </w:rPr>
        <w:t>Q</w:t>
      </w:r>
      <w:r w:rsidR="00E7505B" w:rsidRPr="008117CA">
        <w:rPr>
          <w:rFonts w:asciiTheme="majorHAnsi" w:hAnsiTheme="majorHAnsi"/>
        </w:rPr>
        <w:t>: where will the MusicXML come from for your trial, Sibelius/Finale? Will that then be converted into braille?</w:t>
      </w:r>
    </w:p>
    <w:p w14:paraId="183ED5E4" w14:textId="77777777" w:rsidR="00E7505B" w:rsidRPr="008117CA" w:rsidRDefault="00E7505B" w:rsidP="007D0DB3">
      <w:pPr>
        <w:rPr>
          <w:rFonts w:asciiTheme="majorHAnsi" w:hAnsiTheme="majorHAnsi"/>
        </w:rPr>
      </w:pPr>
      <w:r w:rsidRPr="008117CA">
        <w:rPr>
          <w:rFonts w:asciiTheme="majorHAnsi" w:hAnsiTheme="majorHAnsi"/>
          <w:b/>
        </w:rPr>
        <w:t>A</w:t>
      </w:r>
      <w:r w:rsidRPr="008117CA">
        <w:rPr>
          <w:rFonts w:asciiTheme="majorHAnsi" w:hAnsiTheme="majorHAnsi"/>
        </w:rPr>
        <w:t xml:space="preserve">: </w:t>
      </w:r>
      <w:r w:rsidR="009C38BD" w:rsidRPr="008117CA">
        <w:rPr>
          <w:rFonts w:asciiTheme="majorHAnsi" w:hAnsiTheme="majorHAnsi"/>
        </w:rPr>
        <w:t>First, we want to try getting the best files possible. Later, we m</w:t>
      </w:r>
      <w:r w:rsidRPr="008117CA">
        <w:rPr>
          <w:rFonts w:asciiTheme="majorHAnsi" w:hAnsiTheme="majorHAnsi"/>
        </w:rPr>
        <w:t xml:space="preserve">ight be able to go </w:t>
      </w:r>
      <w:r w:rsidR="009C38BD" w:rsidRPr="008117CA">
        <w:rPr>
          <w:rFonts w:asciiTheme="majorHAnsi" w:hAnsiTheme="majorHAnsi"/>
        </w:rPr>
        <w:t xml:space="preserve">further to do braille conversions – but need to test the files with the tools first, e.g. Hodder, GoodFeel, BrailleMuse. </w:t>
      </w:r>
      <w:r w:rsidRPr="008117CA">
        <w:rPr>
          <w:rFonts w:asciiTheme="majorHAnsi" w:hAnsiTheme="majorHAnsi"/>
        </w:rPr>
        <w:t>Getting good files is the basis of the discussion.</w:t>
      </w:r>
    </w:p>
    <w:p w14:paraId="3DA04E37" w14:textId="77777777" w:rsidR="00E7505B" w:rsidRPr="008117CA" w:rsidRDefault="00E7505B" w:rsidP="007D0DB3">
      <w:pPr>
        <w:rPr>
          <w:rFonts w:asciiTheme="majorHAnsi" w:hAnsiTheme="majorHAnsi"/>
        </w:rPr>
      </w:pPr>
    </w:p>
    <w:p w14:paraId="49E56B46" w14:textId="77777777" w:rsidR="00E7505B" w:rsidRPr="008117CA" w:rsidRDefault="009C38BD" w:rsidP="007D0DB3">
      <w:pPr>
        <w:rPr>
          <w:rFonts w:asciiTheme="majorHAnsi" w:hAnsiTheme="majorHAnsi"/>
        </w:rPr>
      </w:pPr>
      <w:r w:rsidRPr="008117CA">
        <w:rPr>
          <w:rFonts w:asciiTheme="majorHAnsi" w:hAnsiTheme="majorHAnsi"/>
          <w:b/>
        </w:rPr>
        <w:t>Q:</w:t>
      </w:r>
      <w:r w:rsidRPr="008117CA">
        <w:rPr>
          <w:rFonts w:asciiTheme="majorHAnsi" w:hAnsiTheme="majorHAnsi"/>
        </w:rPr>
        <w:t xml:space="preserve"> Will you use</w:t>
      </w:r>
      <w:r w:rsidR="00E7505B" w:rsidRPr="008117CA">
        <w:rPr>
          <w:rFonts w:asciiTheme="majorHAnsi" w:hAnsiTheme="majorHAnsi"/>
        </w:rPr>
        <w:t xml:space="preserve"> MusicXML as the output file, or anything else?</w:t>
      </w:r>
    </w:p>
    <w:p w14:paraId="0151275D" w14:textId="77777777" w:rsidR="00E7505B" w:rsidRPr="008117CA" w:rsidRDefault="00E7505B" w:rsidP="007D0DB3">
      <w:pPr>
        <w:rPr>
          <w:rFonts w:asciiTheme="majorHAnsi" w:hAnsiTheme="majorHAnsi"/>
        </w:rPr>
      </w:pPr>
      <w:r w:rsidRPr="008117CA">
        <w:rPr>
          <w:rFonts w:asciiTheme="majorHAnsi" w:hAnsiTheme="majorHAnsi"/>
          <w:b/>
        </w:rPr>
        <w:t>A</w:t>
      </w:r>
      <w:r w:rsidR="009C38BD" w:rsidRPr="008117CA">
        <w:rPr>
          <w:rFonts w:asciiTheme="majorHAnsi" w:hAnsiTheme="majorHAnsi"/>
        </w:rPr>
        <w:t xml:space="preserve">: </w:t>
      </w:r>
      <w:r w:rsidR="00EE2CE8" w:rsidRPr="008117CA">
        <w:rPr>
          <w:rFonts w:asciiTheme="majorHAnsi" w:hAnsiTheme="majorHAnsi"/>
        </w:rPr>
        <w:t>MusicXML only (we think)</w:t>
      </w:r>
      <w:r w:rsidR="000A4AFB" w:rsidRPr="008117CA">
        <w:rPr>
          <w:rFonts w:asciiTheme="majorHAnsi" w:hAnsiTheme="majorHAnsi"/>
        </w:rPr>
        <w:t>.</w:t>
      </w:r>
    </w:p>
    <w:p w14:paraId="215FC07A" w14:textId="77777777" w:rsidR="00E7505B" w:rsidRPr="008117CA" w:rsidRDefault="00E7505B" w:rsidP="007D0DB3">
      <w:pPr>
        <w:rPr>
          <w:rFonts w:asciiTheme="majorHAnsi" w:hAnsiTheme="majorHAnsi"/>
        </w:rPr>
      </w:pPr>
    </w:p>
    <w:p w14:paraId="7167C9CE" w14:textId="77777777" w:rsidR="00E7505B" w:rsidRPr="008117CA" w:rsidRDefault="00530122" w:rsidP="007D0DB3">
      <w:pPr>
        <w:rPr>
          <w:rFonts w:asciiTheme="majorHAnsi" w:hAnsiTheme="majorHAnsi"/>
        </w:rPr>
      </w:pPr>
      <w:r w:rsidRPr="008117CA">
        <w:rPr>
          <w:rFonts w:asciiTheme="majorHAnsi" w:hAnsiTheme="majorHAnsi"/>
          <w:b/>
        </w:rPr>
        <w:t xml:space="preserve">Q: </w:t>
      </w:r>
      <w:r w:rsidR="00E7505B" w:rsidRPr="008117CA">
        <w:rPr>
          <w:rFonts w:asciiTheme="majorHAnsi" w:hAnsiTheme="majorHAnsi"/>
        </w:rPr>
        <w:t>Which dialect(s) will you choose of MusicXML?</w:t>
      </w:r>
    </w:p>
    <w:p w14:paraId="35B5E61A" w14:textId="77777777" w:rsidR="00EE2CE8" w:rsidRPr="008117CA" w:rsidRDefault="00EE2CE8" w:rsidP="007D0DB3">
      <w:pPr>
        <w:rPr>
          <w:rFonts w:asciiTheme="majorHAnsi" w:hAnsiTheme="majorHAnsi"/>
        </w:rPr>
      </w:pPr>
      <w:r w:rsidRPr="008117CA">
        <w:rPr>
          <w:rFonts w:asciiTheme="majorHAnsi" w:hAnsiTheme="majorHAnsi"/>
          <w:b/>
        </w:rPr>
        <w:t>A</w:t>
      </w:r>
      <w:r w:rsidRPr="008117CA">
        <w:rPr>
          <w:rFonts w:asciiTheme="majorHAnsi" w:hAnsiTheme="majorHAnsi"/>
        </w:rPr>
        <w:t xml:space="preserve">: </w:t>
      </w:r>
      <w:r w:rsidR="00E7505B" w:rsidRPr="008117CA">
        <w:rPr>
          <w:rFonts w:asciiTheme="majorHAnsi" w:hAnsiTheme="majorHAnsi"/>
        </w:rPr>
        <w:t xml:space="preserve"> </w:t>
      </w:r>
      <w:r w:rsidRPr="008117CA">
        <w:rPr>
          <w:rFonts w:asciiTheme="majorHAnsi" w:hAnsiTheme="majorHAnsi"/>
        </w:rPr>
        <w:t xml:space="preserve">Hard question – need to find the one which maps best to the tools, and upcoming MNX. </w:t>
      </w:r>
    </w:p>
    <w:p w14:paraId="1E4931DD" w14:textId="77777777" w:rsidR="001F78D1" w:rsidRPr="008117CA" w:rsidRDefault="001F78D1" w:rsidP="007D0DB3">
      <w:pPr>
        <w:rPr>
          <w:rFonts w:asciiTheme="majorHAnsi" w:hAnsiTheme="majorHAnsi"/>
        </w:rPr>
      </w:pPr>
    </w:p>
    <w:p w14:paraId="790AAA85" w14:textId="77777777" w:rsidR="00E7505B" w:rsidRPr="008117CA" w:rsidRDefault="000A4AFB" w:rsidP="007D0DB3">
      <w:pPr>
        <w:rPr>
          <w:rFonts w:asciiTheme="majorHAnsi" w:hAnsiTheme="majorHAnsi"/>
        </w:rPr>
      </w:pPr>
      <w:r w:rsidRPr="008117CA">
        <w:rPr>
          <w:rFonts w:asciiTheme="majorHAnsi" w:hAnsiTheme="majorHAnsi"/>
          <w:b/>
        </w:rPr>
        <w:t>Q:</w:t>
      </w:r>
      <w:r w:rsidR="00E7505B" w:rsidRPr="008117CA">
        <w:rPr>
          <w:rFonts w:asciiTheme="majorHAnsi" w:hAnsiTheme="majorHAnsi"/>
        </w:rPr>
        <w:t xml:space="preserve"> </w:t>
      </w:r>
      <w:r w:rsidR="00D772DA" w:rsidRPr="008117CA">
        <w:rPr>
          <w:rFonts w:asciiTheme="majorHAnsi" w:hAnsiTheme="majorHAnsi"/>
        </w:rPr>
        <w:t>Why don’t you use volunteers to do the sighted markup, as it doesn’t require any expertise in music braille to do this?</w:t>
      </w:r>
    </w:p>
    <w:p w14:paraId="293CBC36" w14:textId="77777777" w:rsidR="00D772DA" w:rsidRPr="008117CA" w:rsidRDefault="00D772DA" w:rsidP="007D0DB3">
      <w:pPr>
        <w:rPr>
          <w:rFonts w:asciiTheme="majorHAnsi" w:hAnsiTheme="majorHAnsi"/>
        </w:rPr>
      </w:pPr>
      <w:r w:rsidRPr="008117CA">
        <w:rPr>
          <w:rFonts w:asciiTheme="majorHAnsi" w:hAnsiTheme="majorHAnsi"/>
          <w:b/>
        </w:rPr>
        <w:t>A</w:t>
      </w:r>
      <w:r w:rsidRPr="008117CA">
        <w:rPr>
          <w:rFonts w:asciiTheme="majorHAnsi" w:hAnsiTheme="majorHAnsi"/>
        </w:rPr>
        <w:t xml:space="preserve">: NLB doesn’t use volunteers, it’s a Government-funded library, so it’s </w:t>
      </w:r>
      <w:r w:rsidR="000A4AFB" w:rsidRPr="008117CA">
        <w:rPr>
          <w:rFonts w:asciiTheme="majorHAnsi" w:hAnsiTheme="majorHAnsi"/>
        </w:rPr>
        <w:t xml:space="preserve">an established </w:t>
      </w:r>
      <w:r w:rsidRPr="008117CA">
        <w:rPr>
          <w:rFonts w:asciiTheme="majorHAnsi" w:hAnsiTheme="majorHAnsi"/>
        </w:rPr>
        <w:t>commercial business arrangement.</w:t>
      </w:r>
    </w:p>
    <w:p w14:paraId="1A0D1BE4" w14:textId="77777777" w:rsidR="00E7505B" w:rsidRPr="008117CA" w:rsidRDefault="00E7505B" w:rsidP="007D0DB3">
      <w:pPr>
        <w:rPr>
          <w:rFonts w:asciiTheme="majorHAnsi" w:hAnsiTheme="majorHAnsi"/>
        </w:rPr>
      </w:pPr>
    </w:p>
    <w:p w14:paraId="03F3BD1E" w14:textId="77777777" w:rsidR="00E7505B" w:rsidRPr="008117CA" w:rsidRDefault="00E7505B" w:rsidP="007D0DB3">
      <w:pPr>
        <w:rPr>
          <w:rFonts w:asciiTheme="majorHAnsi" w:hAnsiTheme="majorHAnsi"/>
        </w:rPr>
      </w:pPr>
    </w:p>
    <w:p w14:paraId="38AADFB9" w14:textId="77777777" w:rsidR="004C7160" w:rsidRPr="008117CA" w:rsidRDefault="00D006AD" w:rsidP="004C7160">
      <w:pPr>
        <w:pStyle w:val="Heading2"/>
      </w:pPr>
      <w:bookmarkStart w:id="49" w:name="_Toc405203549"/>
      <w:r w:rsidRPr="008117CA">
        <w:t xml:space="preserve">8. </w:t>
      </w:r>
      <w:r w:rsidR="00DB6C00" w:rsidRPr="008117CA">
        <w:t>Review specification documents for existing conversion tool</w:t>
      </w:r>
      <w:r w:rsidR="007D0DB3" w:rsidRPr="008117CA">
        <w:t xml:space="preserve">s, including </w:t>
      </w:r>
      <w:r w:rsidR="00DB6C00" w:rsidRPr="008117CA">
        <w:t>Haipeng Hu’s proposals, to prepare for the requirements capture process</w:t>
      </w:r>
      <w:r w:rsidR="00113132" w:rsidRPr="008117CA">
        <w:t xml:space="preserve"> (10 minutes)</w:t>
      </w:r>
      <w:bookmarkEnd w:id="49"/>
    </w:p>
    <w:p w14:paraId="0E557C0D" w14:textId="77777777" w:rsidR="00532EDE" w:rsidRPr="008117CA" w:rsidRDefault="00DB6C00" w:rsidP="007D0DB3">
      <w:pPr>
        <w:spacing w:after="120"/>
        <w:rPr>
          <w:rFonts w:asciiTheme="majorHAnsi" w:hAnsiTheme="majorHAnsi"/>
          <w:b/>
        </w:rPr>
      </w:pPr>
      <w:r w:rsidRPr="008117CA">
        <w:rPr>
          <w:rFonts w:asciiTheme="majorHAnsi" w:hAnsiTheme="majorHAnsi"/>
          <w:b/>
        </w:rPr>
        <w:t>Update</w:t>
      </w:r>
      <w:r w:rsidR="00E93096" w:rsidRPr="008117CA">
        <w:rPr>
          <w:rFonts w:asciiTheme="majorHAnsi" w:hAnsiTheme="majorHAnsi"/>
          <w:b/>
        </w:rPr>
        <w:t xml:space="preserve"> from</w:t>
      </w:r>
      <w:r w:rsidRPr="008117CA">
        <w:rPr>
          <w:rFonts w:asciiTheme="majorHAnsi" w:hAnsiTheme="majorHAnsi"/>
          <w:b/>
        </w:rPr>
        <w:t xml:space="preserve">: </w:t>
      </w:r>
      <w:r w:rsidR="00E93096" w:rsidRPr="008117CA">
        <w:rPr>
          <w:rFonts w:asciiTheme="majorHAnsi" w:hAnsiTheme="majorHAnsi"/>
          <w:b/>
        </w:rPr>
        <w:t>Sarah Morley Wilkins (DAISY).</w:t>
      </w:r>
    </w:p>
    <w:p w14:paraId="0084A8E9" w14:textId="4A33A0F0" w:rsidR="007110D5" w:rsidRPr="008117CA" w:rsidRDefault="00F167D8" w:rsidP="00BA402E">
      <w:pPr>
        <w:spacing w:after="120"/>
        <w:rPr>
          <w:rFonts w:asciiTheme="majorHAnsi" w:hAnsiTheme="majorHAnsi"/>
        </w:rPr>
      </w:pPr>
      <w:r>
        <w:rPr>
          <w:noProof/>
          <w:lang w:val="en-US"/>
        </w:rPr>
        <mc:AlternateContent>
          <mc:Choice Requires="wps">
            <w:drawing>
              <wp:anchor distT="0" distB="0" distL="114300" distR="114300" simplePos="0" relativeHeight="251701248" behindDoc="0" locked="0" layoutInCell="1" allowOverlap="1" wp14:anchorId="39B203AF" wp14:editId="7D442B02">
                <wp:simplePos x="0" y="0"/>
                <wp:positionH relativeFrom="column">
                  <wp:posOffset>5080</wp:posOffset>
                </wp:positionH>
                <wp:positionV relativeFrom="paragraph">
                  <wp:posOffset>1566545</wp:posOffset>
                </wp:positionV>
                <wp:extent cx="1381760" cy="40576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38176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008937" w14:textId="75924C9F" w:rsidR="006108B6" w:rsidRPr="00EF21C7" w:rsidRDefault="006108B6" w:rsidP="00F167D8">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12</w:t>
                            </w:r>
                            <w:r>
                              <w:fldChar w:fldCharType="end"/>
                            </w:r>
                            <w:r>
                              <w:t xml:space="preserve">: </w:t>
                            </w:r>
                            <w:r>
                              <w:br/>
                              <w:t>Sarah Morley Wilkins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37" type="#_x0000_t202" style="position:absolute;margin-left:.4pt;margin-top:123.35pt;width:108.8pt;height:31.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" stroked="f">
                <v:textbox style="mso-fit-shape-to-text:t" inset="0,0,0,0">
                  <w:txbxContent>
                    <w:p w14:paraId="7B008937" w14:textId="75924C9F" w:rsidR="006108B6" w:rsidRPr="00EF21C7" w:rsidRDefault="006108B6" w:rsidP="00F167D8">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12</w:t>
                      </w:r>
                      <w:r>
                        <w:fldChar w:fldCharType="end"/>
                      </w:r>
                      <w:r>
                        <w:t xml:space="preserve">: </w:t>
                      </w:r>
                      <w:r>
                        <w:br/>
                        <w:t>Sarah Morley Wilkins</w:t>
                      </w:r>
                    </w:p>
                  </w:txbxContent>
                </v:textbox>
                <w10:wrap type="square"/>
              </v:shape>
            </w:pict>
          </mc:Fallback>
        </mc:AlternateContent>
      </w:r>
      <w:r w:rsidR="00F1062B">
        <w:rPr>
          <w:rFonts w:asciiTheme="majorHAnsi" w:hAnsiTheme="majorHAnsi"/>
          <w:noProof/>
          <w:lang w:val="en-US"/>
        </w:rPr>
        <w:drawing>
          <wp:anchor distT="0" distB="0" distL="114300" distR="114300" simplePos="0" relativeHeight="251670528" behindDoc="0" locked="0" layoutInCell="1" allowOverlap="1" wp14:anchorId="012B7AF8" wp14:editId="5BAB00BC">
            <wp:simplePos x="0" y="0"/>
            <wp:positionH relativeFrom="column">
              <wp:posOffset>5080</wp:posOffset>
            </wp:positionH>
            <wp:positionV relativeFrom="paragraph">
              <wp:posOffset>5080</wp:posOffset>
            </wp:positionV>
            <wp:extent cx="1381760" cy="1504315"/>
            <wp:effectExtent l="0" t="0" r="0" b="0"/>
            <wp:wrapSquare wrapText="bothSides"/>
            <wp:docPr id="14" name="Picture 14" descr="Macintosh HD:Users:Sarah:Documents:Consultancy 2014+:DAISY March 2014+:2017_11 Music Braille Project:2018_10_31 London Round Table:Photos:IMG_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arah:Documents:Consultancy 2014+:DAISY March 2014+:2017_11 Music Braille Project:2018_10_31 London Round Table:Photos:IMG_6858.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381760"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02E" w:rsidRPr="008117CA">
        <w:rPr>
          <w:rFonts w:asciiTheme="majorHAnsi" w:hAnsiTheme="majorHAnsi"/>
        </w:rPr>
        <w:t xml:space="preserve">In addition to identifying immediate fixes (action #1), we </w:t>
      </w:r>
      <w:r w:rsidR="007110D5" w:rsidRPr="008117CA">
        <w:rPr>
          <w:rFonts w:asciiTheme="majorHAnsi" w:hAnsiTheme="majorHAnsi"/>
        </w:rPr>
        <w:t>also talked about a longer-term strategy for improvement</w:t>
      </w:r>
      <w:r w:rsidR="004B242F" w:rsidRPr="008117CA">
        <w:rPr>
          <w:rFonts w:asciiTheme="majorHAnsi" w:hAnsiTheme="majorHAnsi"/>
        </w:rPr>
        <w:t>s</w:t>
      </w:r>
      <w:r w:rsidR="007110D5" w:rsidRPr="008117CA">
        <w:rPr>
          <w:rFonts w:asciiTheme="majorHAnsi" w:hAnsiTheme="majorHAnsi"/>
        </w:rPr>
        <w:t xml:space="preserve">, to make a step-change in the tools available. We proposed documenting our requirements for a tool, and writing a specification for </w:t>
      </w:r>
      <w:r w:rsidR="004B242F" w:rsidRPr="008117CA">
        <w:rPr>
          <w:rFonts w:asciiTheme="majorHAnsi" w:hAnsiTheme="majorHAnsi"/>
        </w:rPr>
        <w:t>that</w:t>
      </w:r>
      <w:r w:rsidR="007110D5" w:rsidRPr="008117CA">
        <w:rPr>
          <w:rFonts w:asciiTheme="majorHAnsi" w:hAnsiTheme="majorHAnsi"/>
        </w:rPr>
        <w:t xml:space="preserve"> techno</w:t>
      </w:r>
      <w:r w:rsidR="00D50C60" w:rsidRPr="008117CA">
        <w:rPr>
          <w:rFonts w:asciiTheme="majorHAnsi" w:hAnsiTheme="majorHAnsi"/>
        </w:rPr>
        <w:t>logy to meet those requirements, whether in the scanning and mark</w:t>
      </w:r>
      <w:r w:rsidR="00137F22" w:rsidRPr="008117CA">
        <w:rPr>
          <w:rFonts w:asciiTheme="majorHAnsi" w:hAnsiTheme="majorHAnsi"/>
        </w:rPr>
        <w:t>-</w:t>
      </w:r>
      <w:r w:rsidR="00D50C60" w:rsidRPr="008117CA">
        <w:rPr>
          <w:rFonts w:asciiTheme="majorHAnsi" w:hAnsiTheme="majorHAnsi"/>
        </w:rPr>
        <w:t xml:space="preserve">up, error checkers and validators, languages and layouts, to support different kinds of users. </w:t>
      </w:r>
      <w:r w:rsidR="007110D5" w:rsidRPr="008117CA">
        <w:rPr>
          <w:rFonts w:asciiTheme="majorHAnsi" w:hAnsiTheme="majorHAnsi"/>
        </w:rPr>
        <w:t xml:space="preserve"> </w:t>
      </w:r>
    </w:p>
    <w:p w14:paraId="737AA76D" w14:textId="77777777" w:rsidR="0005408F" w:rsidRDefault="0005408F" w:rsidP="007110D5">
      <w:pPr>
        <w:rPr>
          <w:rFonts w:asciiTheme="majorHAnsi" w:hAnsiTheme="majorHAnsi"/>
        </w:rPr>
      </w:pPr>
    </w:p>
    <w:p w14:paraId="437602D3" w14:textId="77777777" w:rsidR="0005408F" w:rsidRDefault="0005408F" w:rsidP="007110D5">
      <w:pPr>
        <w:rPr>
          <w:rFonts w:asciiTheme="majorHAnsi" w:hAnsiTheme="majorHAnsi"/>
        </w:rPr>
      </w:pPr>
    </w:p>
    <w:p w14:paraId="7C50B03B" w14:textId="77777777" w:rsidR="004A3C93" w:rsidRPr="008117CA" w:rsidRDefault="00D50C60" w:rsidP="007110D5">
      <w:pPr>
        <w:rPr>
          <w:rFonts w:asciiTheme="majorHAnsi" w:hAnsiTheme="majorHAnsi"/>
        </w:rPr>
      </w:pPr>
      <w:r w:rsidRPr="008117CA">
        <w:rPr>
          <w:rFonts w:asciiTheme="majorHAnsi" w:hAnsiTheme="majorHAnsi"/>
        </w:rPr>
        <w:t xml:space="preserve">Haipeng Hu came to our attention because he’s used almost every tool available to try to get the best results for music braille, knows their strengths and weaknesses, and is in dialog with the developers.  </w:t>
      </w:r>
      <w:r w:rsidR="007110D5" w:rsidRPr="008117CA">
        <w:rPr>
          <w:rFonts w:asciiTheme="majorHAnsi" w:hAnsiTheme="majorHAnsi"/>
        </w:rPr>
        <w:t xml:space="preserve">He has written a specification </w:t>
      </w:r>
      <w:r w:rsidR="002565B1" w:rsidRPr="008117CA">
        <w:rPr>
          <w:rFonts w:asciiTheme="majorHAnsi" w:hAnsiTheme="majorHAnsi"/>
        </w:rPr>
        <w:t xml:space="preserve">framework already </w:t>
      </w:r>
      <w:r w:rsidR="004A3C93" w:rsidRPr="008117CA">
        <w:rPr>
          <w:rFonts w:asciiTheme="majorHAnsi" w:hAnsiTheme="majorHAnsi"/>
        </w:rPr>
        <w:t xml:space="preserve">for a new transcription tool which is independent of any existing tool and is not constrained by the limitations of any tool. </w:t>
      </w:r>
    </w:p>
    <w:p w14:paraId="3E85D37A" w14:textId="77777777" w:rsidR="004A3C93" w:rsidRPr="008117CA" w:rsidRDefault="004A3C93" w:rsidP="007110D5">
      <w:pPr>
        <w:rPr>
          <w:rFonts w:asciiTheme="majorHAnsi" w:hAnsiTheme="majorHAnsi"/>
        </w:rPr>
      </w:pPr>
    </w:p>
    <w:p w14:paraId="2F0EC112" w14:textId="77777777" w:rsidR="007110D5" w:rsidRPr="008117CA" w:rsidRDefault="004A3C93" w:rsidP="007110D5">
      <w:pPr>
        <w:rPr>
          <w:rFonts w:asciiTheme="majorHAnsi" w:hAnsiTheme="majorHAnsi"/>
        </w:rPr>
      </w:pPr>
      <w:r w:rsidRPr="008117CA">
        <w:rPr>
          <w:rFonts w:asciiTheme="majorHAnsi" w:hAnsiTheme="majorHAnsi"/>
        </w:rPr>
        <w:t xml:space="preserve">We have invited him to present and discuss his specification, but please consider it in two ways: </w:t>
      </w:r>
      <w:r w:rsidR="007110D5" w:rsidRPr="008117CA">
        <w:rPr>
          <w:rFonts w:asciiTheme="majorHAnsi" w:hAnsiTheme="majorHAnsi"/>
        </w:rPr>
        <w:t xml:space="preserve">firstly as an example of what a new tool could look like if it were built from scratch – and secondly, as an example of how a specification </w:t>
      </w:r>
      <w:r w:rsidR="00E657F3" w:rsidRPr="008117CA">
        <w:rPr>
          <w:rFonts w:asciiTheme="majorHAnsi" w:hAnsiTheme="majorHAnsi"/>
        </w:rPr>
        <w:t xml:space="preserve">like this </w:t>
      </w:r>
      <w:r w:rsidR="007110D5" w:rsidRPr="008117CA">
        <w:rPr>
          <w:rFonts w:asciiTheme="majorHAnsi" w:hAnsiTheme="majorHAnsi"/>
        </w:rPr>
        <w:t>could improve existing tools.</w:t>
      </w:r>
    </w:p>
    <w:p w14:paraId="64118988" w14:textId="77777777" w:rsidR="007110D5" w:rsidRPr="008117CA" w:rsidRDefault="007110D5" w:rsidP="007110D5">
      <w:pPr>
        <w:rPr>
          <w:rFonts w:asciiTheme="majorHAnsi" w:hAnsiTheme="majorHAnsi"/>
        </w:rPr>
      </w:pPr>
    </w:p>
    <w:p w14:paraId="0FD616E0" w14:textId="77777777" w:rsidR="007110D5" w:rsidRPr="008117CA" w:rsidRDefault="004A3C93" w:rsidP="007110D5">
      <w:pPr>
        <w:rPr>
          <w:rFonts w:asciiTheme="majorHAnsi" w:hAnsiTheme="majorHAnsi"/>
        </w:rPr>
      </w:pPr>
      <w:r w:rsidRPr="008117CA">
        <w:rPr>
          <w:rFonts w:asciiTheme="majorHAnsi" w:hAnsiTheme="majorHAnsi"/>
        </w:rPr>
        <w:t xml:space="preserve">Remember, this project is to </w:t>
      </w:r>
      <w:r w:rsidR="007110D5" w:rsidRPr="008117CA">
        <w:rPr>
          <w:rFonts w:asciiTheme="majorHAnsi" w:hAnsiTheme="majorHAnsi"/>
        </w:rPr>
        <w:t xml:space="preserve">secure the future of music braille production, particularly paper-based, in a field which is rapidly losing its music braille transcription expertise. It is to give blind musicians the flexibility of having a paper version when they </w:t>
      </w:r>
      <w:r w:rsidR="008472CB" w:rsidRPr="008117CA">
        <w:rPr>
          <w:rFonts w:asciiTheme="majorHAnsi" w:hAnsiTheme="majorHAnsi"/>
        </w:rPr>
        <w:t>want</w:t>
      </w:r>
      <w:r w:rsidR="007110D5" w:rsidRPr="008117CA">
        <w:rPr>
          <w:rFonts w:asciiTheme="majorHAnsi" w:hAnsiTheme="majorHAnsi"/>
        </w:rPr>
        <w:t xml:space="preserve"> it, and the digital file when they </w:t>
      </w:r>
      <w:r w:rsidR="008472CB" w:rsidRPr="008117CA">
        <w:rPr>
          <w:rFonts w:asciiTheme="majorHAnsi" w:hAnsiTheme="majorHAnsi"/>
        </w:rPr>
        <w:t>want</w:t>
      </w:r>
      <w:r w:rsidR="007110D5" w:rsidRPr="008117CA">
        <w:rPr>
          <w:rFonts w:asciiTheme="majorHAnsi" w:hAnsiTheme="majorHAnsi"/>
        </w:rPr>
        <w:t xml:space="preserve"> that. </w:t>
      </w:r>
      <w:r w:rsidRPr="008117CA">
        <w:rPr>
          <w:rFonts w:asciiTheme="majorHAnsi" w:hAnsiTheme="majorHAnsi"/>
        </w:rPr>
        <w:t xml:space="preserve"> </w:t>
      </w:r>
      <w:r w:rsidR="007110D5" w:rsidRPr="008117CA">
        <w:rPr>
          <w:rFonts w:asciiTheme="majorHAnsi" w:hAnsiTheme="majorHAnsi"/>
        </w:rPr>
        <w:t>It is also about using our existing sector expertise to influence the future tools; being able to get more scores produced and shared with more blind musicians; and being able to educate and engage a new generation of transcribers and teachers so that this vital knowledge is not lost forever.</w:t>
      </w:r>
    </w:p>
    <w:p w14:paraId="23385B81" w14:textId="77777777" w:rsidR="007110D5" w:rsidRPr="008117CA" w:rsidRDefault="007110D5" w:rsidP="007110D5">
      <w:pPr>
        <w:rPr>
          <w:rFonts w:asciiTheme="majorHAnsi" w:hAnsiTheme="majorHAnsi"/>
        </w:rPr>
      </w:pPr>
    </w:p>
    <w:p w14:paraId="441B2C52" w14:textId="77777777" w:rsidR="007110D5" w:rsidRPr="008117CA" w:rsidRDefault="004A3C93" w:rsidP="007110D5">
      <w:pPr>
        <w:rPr>
          <w:rFonts w:asciiTheme="majorHAnsi" w:hAnsiTheme="majorHAnsi"/>
        </w:rPr>
      </w:pPr>
      <w:r w:rsidRPr="008117CA">
        <w:rPr>
          <w:rFonts w:asciiTheme="majorHAnsi" w:hAnsiTheme="majorHAnsi"/>
        </w:rPr>
        <w:t>This</w:t>
      </w:r>
      <w:r w:rsidR="007110D5" w:rsidRPr="008117CA">
        <w:rPr>
          <w:rFonts w:asciiTheme="majorHAnsi" w:hAnsiTheme="majorHAnsi"/>
        </w:rPr>
        <w:t xml:space="preserve"> work has to be based on user requirements we agree and document, and</w:t>
      </w:r>
      <w:r w:rsidR="005D4F0F" w:rsidRPr="008117CA">
        <w:rPr>
          <w:rFonts w:asciiTheme="majorHAnsi" w:hAnsiTheme="majorHAnsi"/>
        </w:rPr>
        <w:t xml:space="preserve"> then</w:t>
      </w:r>
      <w:r w:rsidR="007110D5" w:rsidRPr="008117CA">
        <w:rPr>
          <w:rFonts w:asciiTheme="majorHAnsi" w:hAnsiTheme="majorHAnsi"/>
        </w:rPr>
        <w:t xml:space="preserve"> how those requirements are met by a specification, and then how affordable and achievable it is in the current economic climate. As with any collaborative work, elements of compromise are likely to be needed to achieve consensus. We should keep our goal in mind when we discuss our requirements so we don’t end up with a long shopping list of </w:t>
      </w:r>
      <w:r w:rsidRPr="008117CA">
        <w:rPr>
          <w:rFonts w:asciiTheme="majorHAnsi" w:hAnsiTheme="majorHAnsi"/>
        </w:rPr>
        <w:t>unachievable</w:t>
      </w:r>
      <w:r w:rsidR="007110D5" w:rsidRPr="008117CA">
        <w:rPr>
          <w:rFonts w:asciiTheme="majorHAnsi" w:hAnsiTheme="majorHAnsi"/>
        </w:rPr>
        <w:t xml:space="preserve"> features.</w:t>
      </w:r>
    </w:p>
    <w:p w14:paraId="61801210" w14:textId="77777777" w:rsidR="007110D5" w:rsidRPr="008117CA" w:rsidRDefault="007110D5" w:rsidP="007110D5">
      <w:pPr>
        <w:rPr>
          <w:rFonts w:asciiTheme="majorHAnsi" w:hAnsiTheme="majorHAnsi"/>
        </w:rPr>
      </w:pPr>
    </w:p>
    <w:p w14:paraId="0941EC92" w14:textId="77777777" w:rsidR="007110D5" w:rsidRPr="008117CA" w:rsidRDefault="007110D5" w:rsidP="007110D5">
      <w:pPr>
        <w:rPr>
          <w:rFonts w:asciiTheme="majorHAnsi" w:hAnsiTheme="majorHAnsi"/>
        </w:rPr>
      </w:pPr>
      <w:r w:rsidRPr="008117CA">
        <w:rPr>
          <w:rFonts w:asciiTheme="majorHAnsi" w:hAnsiTheme="majorHAnsi"/>
        </w:rPr>
        <w:t>Alongside this</w:t>
      </w:r>
      <w:r w:rsidR="000178C9" w:rsidRPr="008117CA">
        <w:rPr>
          <w:rFonts w:asciiTheme="majorHAnsi" w:hAnsiTheme="majorHAnsi"/>
        </w:rPr>
        <w:t xml:space="preserve"> ambition</w:t>
      </w:r>
      <w:r w:rsidRPr="008117CA">
        <w:rPr>
          <w:rFonts w:asciiTheme="majorHAnsi" w:hAnsiTheme="majorHAnsi"/>
        </w:rPr>
        <w:t>, developers will have their own views about the direction they wish their tools and businesses to take, and they may, or may not, wish to engage with us in this dialog. We hope they will. And we hope that some of them wish to come on t</w:t>
      </w:r>
      <w:r w:rsidR="00AA45B2" w:rsidRPr="008117CA">
        <w:rPr>
          <w:rFonts w:asciiTheme="majorHAnsi" w:hAnsiTheme="majorHAnsi"/>
        </w:rPr>
        <w:t>his journey with us to help us secure a future sustainable tool.</w:t>
      </w:r>
    </w:p>
    <w:p w14:paraId="411D6113" w14:textId="77777777" w:rsidR="007110D5" w:rsidRPr="008117CA" w:rsidRDefault="007110D5" w:rsidP="007110D5">
      <w:pPr>
        <w:rPr>
          <w:rFonts w:asciiTheme="majorHAnsi" w:hAnsiTheme="majorHAnsi"/>
        </w:rPr>
      </w:pPr>
    </w:p>
    <w:p w14:paraId="1F21ED0C" w14:textId="77777777" w:rsidR="007110D5" w:rsidRPr="008117CA" w:rsidRDefault="007110D5" w:rsidP="007110D5">
      <w:pPr>
        <w:rPr>
          <w:rFonts w:asciiTheme="majorHAnsi" w:hAnsiTheme="majorHAnsi"/>
        </w:rPr>
      </w:pPr>
      <w:r w:rsidRPr="008117CA">
        <w:rPr>
          <w:rFonts w:asciiTheme="majorHAnsi" w:hAnsiTheme="majorHAnsi"/>
        </w:rPr>
        <w:t>The financing of major technical development is usually not trivial, and securing investment funding in an appropriate way will be important. There are various ways for DAISY to move forward, and today we’ll hear some of them so we can make our plans.</w:t>
      </w:r>
    </w:p>
    <w:p w14:paraId="738FA259" w14:textId="77777777" w:rsidR="007110D5" w:rsidRPr="008117CA" w:rsidRDefault="007110D5" w:rsidP="007110D5">
      <w:pPr>
        <w:rPr>
          <w:rFonts w:asciiTheme="majorHAnsi" w:hAnsiTheme="majorHAnsi"/>
        </w:rPr>
      </w:pPr>
    </w:p>
    <w:p w14:paraId="68542AFD" w14:textId="77777777" w:rsidR="007110D5" w:rsidRPr="008117CA" w:rsidRDefault="007110D5" w:rsidP="007110D5">
      <w:pPr>
        <w:rPr>
          <w:rFonts w:asciiTheme="majorHAnsi" w:hAnsiTheme="majorHAnsi"/>
        </w:rPr>
      </w:pPr>
      <w:r w:rsidRPr="008117CA">
        <w:rPr>
          <w:rFonts w:asciiTheme="majorHAnsi" w:hAnsiTheme="majorHAnsi"/>
        </w:rPr>
        <w:t>DAISY, as a global organisation of libraries and agencies for the blind, and related organisations, has an existing infrastructure for securing collective contributions and fundraising for development projects, which has been successfully used before for similar activities. DAISY has a strong network of partners and funders, including Google and Microsoft for example, who could be influential in our efforts.</w:t>
      </w:r>
    </w:p>
    <w:p w14:paraId="00021317" w14:textId="77777777" w:rsidR="007110D5" w:rsidRPr="008117CA" w:rsidRDefault="007110D5" w:rsidP="007110D5">
      <w:pPr>
        <w:rPr>
          <w:rFonts w:asciiTheme="majorHAnsi" w:hAnsiTheme="majorHAnsi"/>
        </w:rPr>
      </w:pPr>
    </w:p>
    <w:p w14:paraId="6AA31166" w14:textId="77777777" w:rsidR="007110D5" w:rsidRPr="008117CA" w:rsidRDefault="007110D5" w:rsidP="007110D5">
      <w:pPr>
        <w:rPr>
          <w:rFonts w:asciiTheme="majorHAnsi" w:hAnsiTheme="majorHAnsi"/>
        </w:rPr>
      </w:pPr>
      <w:r w:rsidRPr="008117CA">
        <w:rPr>
          <w:rFonts w:asciiTheme="majorHAnsi" w:hAnsiTheme="majorHAnsi"/>
        </w:rPr>
        <w:t>Kevin Carey from the World Braille Council will talk more today about the development model he’s used before for the Orbit braille display project as an option for music braille technology development; and Bill McCann from Dancing Dots will talk about his vision for tool development. We look forward to hearing other views during our discussions today as well.</w:t>
      </w:r>
    </w:p>
    <w:p w14:paraId="0CDF712B" w14:textId="77777777" w:rsidR="007110D5" w:rsidRPr="008117CA" w:rsidRDefault="007110D5" w:rsidP="007110D5">
      <w:pPr>
        <w:rPr>
          <w:rFonts w:asciiTheme="majorHAnsi" w:hAnsiTheme="majorHAnsi"/>
        </w:rPr>
      </w:pPr>
    </w:p>
    <w:p w14:paraId="73052A4D" w14:textId="77777777" w:rsidR="007110D5" w:rsidRPr="008117CA" w:rsidRDefault="007110D5" w:rsidP="007110D5">
      <w:pPr>
        <w:rPr>
          <w:rFonts w:asciiTheme="majorHAnsi" w:hAnsiTheme="majorHAnsi"/>
        </w:rPr>
      </w:pPr>
      <w:r w:rsidRPr="008117CA">
        <w:rPr>
          <w:rFonts w:asciiTheme="majorHAnsi" w:hAnsiTheme="majorHAnsi"/>
        </w:rPr>
        <w:t xml:space="preserve">Our intention is that by the end of today’s presentations and discussions we are in a position to agree </w:t>
      </w:r>
      <w:r w:rsidR="00AA45B2" w:rsidRPr="008117CA">
        <w:rPr>
          <w:rFonts w:asciiTheme="majorHAnsi" w:hAnsiTheme="majorHAnsi"/>
        </w:rPr>
        <w:t>some clear</w:t>
      </w:r>
      <w:r w:rsidRPr="008117CA">
        <w:rPr>
          <w:rFonts w:asciiTheme="majorHAnsi" w:hAnsiTheme="majorHAnsi"/>
        </w:rPr>
        <w:t xml:space="preserve"> next steps for this activity, and reach agreement for which agencies can help take it forward – please bear this in </w:t>
      </w:r>
      <w:r w:rsidR="00C7495C" w:rsidRPr="008117CA">
        <w:rPr>
          <w:rFonts w:asciiTheme="majorHAnsi" w:hAnsiTheme="majorHAnsi"/>
        </w:rPr>
        <w:t xml:space="preserve">mind </w:t>
      </w:r>
      <w:r w:rsidR="002622F8" w:rsidRPr="008117CA">
        <w:rPr>
          <w:rFonts w:asciiTheme="majorHAnsi" w:hAnsiTheme="majorHAnsi"/>
        </w:rPr>
        <w:t xml:space="preserve">as you listen to the presentations </w:t>
      </w:r>
      <w:r w:rsidR="00C7495C" w:rsidRPr="008117CA">
        <w:rPr>
          <w:rFonts w:asciiTheme="majorHAnsi" w:hAnsiTheme="majorHAnsi"/>
        </w:rPr>
        <w:t>during the rest of the day.</w:t>
      </w:r>
    </w:p>
    <w:p w14:paraId="0BF15307" w14:textId="77777777" w:rsidR="004A3C93" w:rsidRPr="008117CA" w:rsidRDefault="004A3C93" w:rsidP="007110D5">
      <w:pPr>
        <w:rPr>
          <w:rFonts w:asciiTheme="majorHAnsi" w:hAnsiTheme="majorHAnsi"/>
        </w:rPr>
      </w:pPr>
    </w:p>
    <w:p w14:paraId="440AE8BE" w14:textId="5B7F9484" w:rsidR="00A17460" w:rsidRPr="008117CA" w:rsidRDefault="00A17460" w:rsidP="0005408F">
      <w:pPr>
        <w:pStyle w:val="Heading3"/>
      </w:pPr>
      <w:bookmarkStart w:id="50" w:name="_Toc405203550"/>
      <w:r w:rsidRPr="008117CA">
        <w:t xml:space="preserve">Update from: Bill McCann, </w:t>
      </w:r>
      <w:r w:rsidR="00E30BE4" w:rsidRPr="008117CA">
        <w:t>GoodFeel/</w:t>
      </w:r>
      <w:r w:rsidR="00D81896">
        <w:t>Dancing Dots</w:t>
      </w:r>
      <w:bookmarkEnd w:id="50"/>
    </w:p>
    <w:p w14:paraId="718F9983" w14:textId="77777777" w:rsidR="00A17460" w:rsidRPr="008117CA" w:rsidRDefault="00A17460" w:rsidP="007110D5">
      <w:pPr>
        <w:rPr>
          <w:rFonts w:asciiTheme="majorHAnsi" w:hAnsiTheme="majorHAnsi"/>
        </w:rPr>
      </w:pPr>
    </w:p>
    <w:p w14:paraId="2D012449" w14:textId="77777777" w:rsidR="00AA45B2" w:rsidRPr="008117CA" w:rsidRDefault="00C07404" w:rsidP="007110D5">
      <w:pPr>
        <w:rPr>
          <w:rFonts w:asciiTheme="majorHAnsi" w:hAnsiTheme="majorHAnsi"/>
        </w:rPr>
      </w:pPr>
      <w:r w:rsidRPr="008117CA">
        <w:rPr>
          <w:rFonts w:asciiTheme="majorHAnsi" w:hAnsiTheme="majorHAnsi"/>
        </w:rPr>
        <w:t xml:space="preserve">Bill is on the agenda after lunch, </w:t>
      </w:r>
      <w:r w:rsidR="00A17460" w:rsidRPr="008117CA">
        <w:rPr>
          <w:rFonts w:asciiTheme="majorHAnsi" w:hAnsiTheme="majorHAnsi"/>
        </w:rPr>
        <w:t xml:space="preserve">but as a few people will be leaving the meeting this afternoon </w:t>
      </w:r>
      <w:r w:rsidRPr="008117CA">
        <w:rPr>
          <w:rFonts w:asciiTheme="majorHAnsi" w:hAnsiTheme="majorHAnsi"/>
        </w:rPr>
        <w:t xml:space="preserve">he was given a </w:t>
      </w:r>
      <w:r w:rsidR="00A17460" w:rsidRPr="008117CA">
        <w:rPr>
          <w:rFonts w:asciiTheme="majorHAnsi" w:hAnsiTheme="majorHAnsi"/>
        </w:rPr>
        <w:t xml:space="preserve">few minutes now to introduce his topic. </w:t>
      </w:r>
    </w:p>
    <w:p w14:paraId="1FD9DB5D" w14:textId="77777777" w:rsidR="00A17460" w:rsidRPr="008117CA" w:rsidRDefault="00A17460" w:rsidP="007110D5">
      <w:pPr>
        <w:rPr>
          <w:rFonts w:asciiTheme="majorHAnsi" w:hAnsiTheme="majorHAnsi"/>
        </w:rPr>
      </w:pPr>
    </w:p>
    <w:p w14:paraId="03C14645" w14:textId="094B36D8" w:rsidR="008D70A5" w:rsidRPr="008117CA" w:rsidRDefault="00F167D8" w:rsidP="007110D5">
      <w:pPr>
        <w:rPr>
          <w:rFonts w:asciiTheme="majorHAnsi" w:hAnsiTheme="majorHAnsi"/>
        </w:rPr>
      </w:pPr>
      <w:r>
        <w:rPr>
          <w:noProof/>
          <w:lang w:val="en-US"/>
        </w:rPr>
        <mc:AlternateContent>
          <mc:Choice Requires="wps">
            <w:drawing>
              <wp:anchor distT="0" distB="0" distL="114300" distR="114300" simplePos="0" relativeHeight="251703296" behindDoc="0" locked="0" layoutInCell="1" allowOverlap="1" wp14:anchorId="2583A408" wp14:editId="46389D26">
                <wp:simplePos x="0" y="0"/>
                <wp:positionH relativeFrom="column">
                  <wp:posOffset>5080</wp:posOffset>
                </wp:positionH>
                <wp:positionV relativeFrom="paragraph">
                  <wp:posOffset>1654810</wp:posOffset>
                </wp:positionV>
                <wp:extent cx="1388110" cy="266700"/>
                <wp:effectExtent l="0" t="0" r="0" b="0"/>
                <wp:wrapSquare wrapText="bothSides"/>
                <wp:docPr id="1073741824" name="Text Box 1073741824"/>
                <wp:cNvGraphicFramePr/>
                <a:graphic xmlns:a="http://schemas.openxmlformats.org/drawingml/2006/main">
                  <a:graphicData uri="http://schemas.microsoft.com/office/word/2010/wordprocessingShape">
                    <wps:wsp>
                      <wps:cNvSpPr txBox="1"/>
                      <wps:spPr>
                        <a:xfrm>
                          <a:off x="0" y="0"/>
                          <a:ext cx="138811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723E2F6" w14:textId="79BFE1C3" w:rsidR="006108B6" w:rsidRPr="000975EB" w:rsidRDefault="006108B6" w:rsidP="00F167D8">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13</w:t>
                            </w:r>
                            <w:r>
                              <w:fldChar w:fldCharType="end"/>
                            </w:r>
                            <w:r>
                              <w:t>: Bill McCann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3741824" o:spid="_x0000_s1038" type="#_x0000_t202" style="position:absolute;margin-left:.4pt;margin-top:130.3pt;width:109.3pt;height:2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" stroked="f">
                <v:textbox style="mso-fit-shape-to-text:t" inset="0,0,0,0">
                  <w:txbxContent>
                    <w:p w14:paraId="7723E2F6" w14:textId="79BFE1C3" w:rsidR="006108B6" w:rsidRPr="000975EB" w:rsidRDefault="006108B6" w:rsidP="00F167D8">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13</w:t>
                      </w:r>
                      <w:r>
                        <w:fldChar w:fldCharType="end"/>
                      </w:r>
                      <w:r>
                        <w:t>: Bill McCann</w:t>
                      </w:r>
                    </w:p>
                  </w:txbxContent>
                </v:textbox>
                <w10:wrap type="square"/>
              </v:shape>
            </w:pict>
          </mc:Fallback>
        </mc:AlternateContent>
      </w:r>
      <w:r w:rsidR="00891ABA">
        <w:rPr>
          <w:rFonts w:asciiTheme="majorHAnsi" w:hAnsiTheme="majorHAnsi"/>
          <w:noProof/>
          <w:lang w:val="en-US"/>
        </w:rPr>
        <w:drawing>
          <wp:anchor distT="0" distB="0" distL="114300" distR="114300" simplePos="0" relativeHeight="251671552" behindDoc="0" locked="0" layoutInCell="1" allowOverlap="1" wp14:anchorId="6D101774" wp14:editId="63429B0F">
            <wp:simplePos x="0" y="0"/>
            <wp:positionH relativeFrom="column">
              <wp:posOffset>5080</wp:posOffset>
            </wp:positionH>
            <wp:positionV relativeFrom="paragraph">
              <wp:posOffset>0</wp:posOffset>
            </wp:positionV>
            <wp:extent cx="1388110" cy="1597660"/>
            <wp:effectExtent l="0" t="0" r="8890" b="2540"/>
            <wp:wrapSquare wrapText="bothSides"/>
            <wp:docPr id="15" name="Picture 15" descr="Macintosh HD:Users:Sarah:Documents:Consultancy 2014+:DAISY March 2014+:2017_11 Music Braille Project:2018_10_31 London Round Table:Photos:IMG_6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arah:Documents:Consultancy 2014+:DAISY March 2014+:2017_11 Music Braille Project:2018_10_31 London Round Table:Photos:IMG_6860.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38811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053">
        <w:rPr>
          <w:rFonts w:asciiTheme="majorHAnsi" w:hAnsiTheme="majorHAnsi"/>
        </w:rPr>
        <w:t>I s</w:t>
      </w:r>
      <w:r w:rsidR="00752091" w:rsidRPr="008117CA">
        <w:rPr>
          <w:rFonts w:asciiTheme="majorHAnsi" w:hAnsiTheme="majorHAnsi"/>
        </w:rPr>
        <w:t xml:space="preserve">tarted Dancing Dots in 1992, because I’m a blind musician and through my education I could never get music scores in a timely way. Released GoodFeel in 1997. Business Partner </w:t>
      </w:r>
      <w:r w:rsidR="001C2379" w:rsidRPr="008117CA">
        <w:rPr>
          <w:rFonts w:asciiTheme="majorHAnsi" w:hAnsiTheme="majorHAnsi"/>
        </w:rPr>
        <w:t xml:space="preserve">Albert Milani </w:t>
      </w:r>
      <w:r w:rsidR="00752091" w:rsidRPr="008117CA">
        <w:rPr>
          <w:rFonts w:asciiTheme="majorHAnsi" w:hAnsiTheme="majorHAnsi"/>
        </w:rPr>
        <w:t>dev</w:t>
      </w:r>
      <w:r w:rsidR="001C2379" w:rsidRPr="008117CA">
        <w:rPr>
          <w:rFonts w:asciiTheme="majorHAnsi" w:hAnsiTheme="majorHAnsi"/>
        </w:rPr>
        <w:t>e</w:t>
      </w:r>
      <w:r w:rsidR="00752091" w:rsidRPr="008117CA">
        <w:rPr>
          <w:rFonts w:asciiTheme="majorHAnsi" w:hAnsiTheme="majorHAnsi"/>
        </w:rPr>
        <w:t xml:space="preserve">lops </w:t>
      </w:r>
      <w:r w:rsidR="001C2379" w:rsidRPr="008117CA">
        <w:rPr>
          <w:rFonts w:asciiTheme="majorHAnsi" w:hAnsiTheme="majorHAnsi"/>
        </w:rPr>
        <w:t>GoodFeel</w:t>
      </w:r>
      <w:r w:rsidR="00752091" w:rsidRPr="008117CA">
        <w:rPr>
          <w:rFonts w:asciiTheme="majorHAnsi" w:hAnsiTheme="majorHAnsi"/>
        </w:rPr>
        <w:t xml:space="preserve">, </w:t>
      </w:r>
      <w:r w:rsidR="001C2379" w:rsidRPr="008117CA">
        <w:rPr>
          <w:rFonts w:asciiTheme="majorHAnsi" w:hAnsiTheme="majorHAnsi"/>
        </w:rPr>
        <w:t xml:space="preserve">and </w:t>
      </w:r>
      <w:r w:rsidR="00752091" w:rsidRPr="008117CA">
        <w:rPr>
          <w:rFonts w:asciiTheme="majorHAnsi" w:hAnsiTheme="majorHAnsi"/>
        </w:rPr>
        <w:t xml:space="preserve">James Aitken develops Lime </w:t>
      </w:r>
      <w:r w:rsidR="007A1D7A" w:rsidRPr="008117CA">
        <w:rPr>
          <w:rFonts w:asciiTheme="majorHAnsi" w:hAnsiTheme="majorHAnsi"/>
        </w:rPr>
        <w:t xml:space="preserve">- </w:t>
      </w:r>
      <w:r w:rsidR="00752091" w:rsidRPr="008117CA">
        <w:rPr>
          <w:rFonts w:asciiTheme="majorHAnsi" w:hAnsiTheme="majorHAnsi"/>
        </w:rPr>
        <w:t xml:space="preserve">the music notation program in GoodFeel. </w:t>
      </w:r>
      <w:r w:rsidR="005D0A29" w:rsidRPr="008117CA">
        <w:rPr>
          <w:rFonts w:asciiTheme="majorHAnsi" w:hAnsiTheme="majorHAnsi"/>
        </w:rPr>
        <w:t xml:space="preserve"> </w:t>
      </w:r>
      <w:r w:rsidR="008D70A5" w:rsidRPr="008117CA">
        <w:rPr>
          <w:rFonts w:asciiTheme="majorHAnsi" w:hAnsiTheme="majorHAnsi"/>
        </w:rPr>
        <w:t xml:space="preserve">Developed something so I can read and write scores. I can read in a multi-modal presentation, can feel it on my braille display, hear it verbally describe in Jaws/other, and hear the pitch of the note. A sighted person can see the music on-screen at the same time. Using the braille window you can see the braille change in real time if you edit the score. Our system does not require them to be a music braille </w:t>
      </w:r>
      <w:r w:rsidR="007A1D7A" w:rsidRPr="008117CA">
        <w:rPr>
          <w:rFonts w:asciiTheme="majorHAnsi" w:hAnsiTheme="majorHAnsi"/>
        </w:rPr>
        <w:t>expert</w:t>
      </w:r>
      <w:r w:rsidR="008D70A5" w:rsidRPr="008117CA">
        <w:rPr>
          <w:rFonts w:asciiTheme="majorHAnsi" w:hAnsiTheme="majorHAnsi"/>
        </w:rPr>
        <w:t>, just an expert in print music. This afternoon I’ll show a file we got from Hal Leonard</w:t>
      </w:r>
      <w:r w:rsidR="001B4149">
        <w:rPr>
          <w:rFonts w:asciiTheme="majorHAnsi" w:hAnsiTheme="majorHAnsi"/>
        </w:rPr>
        <w:t xml:space="preserve">, </w:t>
      </w:r>
      <w:r w:rsidR="008D70A5" w:rsidRPr="008117CA">
        <w:rPr>
          <w:rFonts w:asciiTheme="majorHAnsi" w:hAnsiTheme="majorHAnsi"/>
        </w:rPr>
        <w:t>a publisher in the US, and create a talking score.</w:t>
      </w:r>
      <w:r w:rsidR="004E7F1B" w:rsidRPr="008117CA">
        <w:rPr>
          <w:rFonts w:asciiTheme="majorHAnsi" w:hAnsiTheme="majorHAnsi"/>
        </w:rPr>
        <w:t xml:space="preserve"> </w:t>
      </w:r>
      <w:r w:rsidR="006D34EF" w:rsidRPr="008117CA">
        <w:rPr>
          <w:rFonts w:asciiTheme="majorHAnsi" w:hAnsiTheme="majorHAnsi"/>
        </w:rPr>
        <w:t>Later,</w:t>
      </w:r>
      <w:r w:rsidR="008D70A5" w:rsidRPr="008117CA">
        <w:rPr>
          <w:rFonts w:asciiTheme="majorHAnsi" w:hAnsiTheme="majorHAnsi"/>
        </w:rPr>
        <w:t xml:space="preserve"> I want to talk about leveraging what we’ve done so far and automate as much as possible. Obviously some mark-up</w:t>
      </w:r>
      <w:r w:rsidR="007A1D7A" w:rsidRPr="008117CA">
        <w:rPr>
          <w:rFonts w:asciiTheme="majorHAnsi" w:hAnsiTheme="majorHAnsi"/>
        </w:rPr>
        <w:t xml:space="preserve"> is needed</w:t>
      </w:r>
      <w:r w:rsidR="008D70A5" w:rsidRPr="008117CA">
        <w:rPr>
          <w:rFonts w:asciiTheme="majorHAnsi" w:hAnsiTheme="majorHAnsi"/>
        </w:rPr>
        <w:t xml:space="preserve">, but </w:t>
      </w:r>
      <w:r w:rsidR="00857DAF" w:rsidRPr="008117CA">
        <w:rPr>
          <w:rFonts w:asciiTheme="majorHAnsi" w:hAnsiTheme="majorHAnsi"/>
        </w:rPr>
        <w:t xml:space="preserve">if we </w:t>
      </w:r>
      <w:r w:rsidR="008D70A5" w:rsidRPr="008117CA">
        <w:rPr>
          <w:rFonts w:asciiTheme="majorHAnsi" w:hAnsiTheme="majorHAnsi"/>
        </w:rPr>
        <w:t xml:space="preserve">get better source files, we’ll get better braille. And </w:t>
      </w:r>
      <w:r w:rsidR="00857DAF" w:rsidRPr="008117CA">
        <w:rPr>
          <w:rFonts w:asciiTheme="majorHAnsi" w:hAnsiTheme="majorHAnsi"/>
        </w:rPr>
        <w:t xml:space="preserve">if we can </w:t>
      </w:r>
      <w:r w:rsidR="008D70A5" w:rsidRPr="008117CA">
        <w:rPr>
          <w:rFonts w:asciiTheme="majorHAnsi" w:hAnsiTheme="majorHAnsi"/>
        </w:rPr>
        <w:t xml:space="preserve">automate as far as possible, we </w:t>
      </w:r>
      <w:r w:rsidR="00857DAF" w:rsidRPr="008117CA">
        <w:rPr>
          <w:rFonts w:asciiTheme="majorHAnsi" w:hAnsiTheme="majorHAnsi"/>
        </w:rPr>
        <w:t xml:space="preserve">can </w:t>
      </w:r>
      <w:r w:rsidR="008D70A5" w:rsidRPr="008117CA">
        <w:rPr>
          <w:rFonts w:asciiTheme="majorHAnsi" w:hAnsiTheme="majorHAnsi"/>
        </w:rPr>
        <w:t xml:space="preserve">get lower costs. </w:t>
      </w:r>
    </w:p>
    <w:p w14:paraId="28B1837C" w14:textId="77777777" w:rsidR="008D70A5" w:rsidRPr="008117CA" w:rsidRDefault="008D70A5" w:rsidP="007110D5">
      <w:pPr>
        <w:rPr>
          <w:rFonts w:asciiTheme="majorHAnsi" w:hAnsiTheme="majorHAnsi"/>
        </w:rPr>
      </w:pPr>
    </w:p>
    <w:p w14:paraId="3D0DEB49" w14:textId="77777777" w:rsidR="008D70A5" w:rsidRPr="008117CA" w:rsidRDefault="007A1D7A" w:rsidP="007110D5">
      <w:pPr>
        <w:rPr>
          <w:rFonts w:asciiTheme="majorHAnsi" w:hAnsiTheme="majorHAnsi"/>
        </w:rPr>
      </w:pPr>
      <w:r w:rsidRPr="008117CA">
        <w:rPr>
          <w:rFonts w:asciiTheme="majorHAnsi" w:hAnsiTheme="majorHAnsi"/>
          <w:b/>
        </w:rPr>
        <w:t>Q</w:t>
      </w:r>
      <w:r w:rsidR="008D70A5" w:rsidRPr="008117CA">
        <w:rPr>
          <w:rFonts w:asciiTheme="majorHAnsi" w:hAnsiTheme="majorHAnsi"/>
          <w:b/>
        </w:rPr>
        <w:t>:</w:t>
      </w:r>
      <w:r w:rsidR="008D70A5" w:rsidRPr="008117CA">
        <w:rPr>
          <w:rFonts w:asciiTheme="majorHAnsi" w:hAnsiTheme="majorHAnsi"/>
        </w:rPr>
        <w:t xml:space="preserve"> </w:t>
      </w:r>
      <w:r w:rsidR="001C2379" w:rsidRPr="008117CA">
        <w:rPr>
          <w:rFonts w:asciiTheme="majorHAnsi" w:hAnsiTheme="majorHAnsi"/>
        </w:rPr>
        <w:t xml:space="preserve">Can you </w:t>
      </w:r>
      <w:r w:rsidR="00857DAF" w:rsidRPr="008117CA">
        <w:rPr>
          <w:rFonts w:asciiTheme="majorHAnsi" w:hAnsiTheme="majorHAnsi"/>
        </w:rPr>
        <w:t xml:space="preserve">also </w:t>
      </w:r>
      <w:r w:rsidR="001C2379" w:rsidRPr="008117CA">
        <w:rPr>
          <w:rFonts w:asciiTheme="majorHAnsi" w:hAnsiTheme="majorHAnsi"/>
        </w:rPr>
        <w:t>support low-vision users?</w:t>
      </w:r>
    </w:p>
    <w:p w14:paraId="5A08350C" w14:textId="77777777" w:rsidR="008D70A5" w:rsidRPr="008117CA" w:rsidRDefault="008D70A5" w:rsidP="007110D5">
      <w:pPr>
        <w:rPr>
          <w:rFonts w:asciiTheme="majorHAnsi" w:hAnsiTheme="majorHAnsi"/>
        </w:rPr>
      </w:pPr>
      <w:r w:rsidRPr="008117CA">
        <w:rPr>
          <w:rFonts w:asciiTheme="majorHAnsi" w:hAnsiTheme="majorHAnsi"/>
          <w:b/>
        </w:rPr>
        <w:t>A</w:t>
      </w:r>
      <w:r w:rsidRPr="008117CA">
        <w:rPr>
          <w:rFonts w:asciiTheme="majorHAnsi" w:hAnsiTheme="majorHAnsi"/>
        </w:rPr>
        <w:t xml:space="preserve">: </w:t>
      </w:r>
      <w:r w:rsidR="001C2379" w:rsidRPr="008117CA">
        <w:rPr>
          <w:rFonts w:asciiTheme="majorHAnsi" w:hAnsiTheme="majorHAnsi"/>
        </w:rPr>
        <w:t xml:space="preserve">Yes, </w:t>
      </w:r>
      <w:r w:rsidRPr="008117CA">
        <w:rPr>
          <w:rFonts w:asciiTheme="majorHAnsi" w:hAnsiTheme="majorHAnsi"/>
        </w:rPr>
        <w:t>Lime</w:t>
      </w:r>
      <w:r w:rsidR="00560808" w:rsidRPr="008117CA">
        <w:rPr>
          <w:rFonts w:asciiTheme="majorHAnsi" w:hAnsiTheme="majorHAnsi"/>
        </w:rPr>
        <w:t xml:space="preserve"> L</w:t>
      </w:r>
      <w:r w:rsidRPr="008117CA">
        <w:rPr>
          <w:rFonts w:asciiTheme="majorHAnsi" w:hAnsiTheme="majorHAnsi"/>
        </w:rPr>
        <w:t>i</w:t>
      </w:r>
      <w:r w:rsidR="00C07404" w:rsidRPr="008117CA">
        <w:rPr>
          <w:rFonts w:asciiTheme="majorHAnsi" w:hAnsiTheme="majorHAnsi"/>
        </w:rPr>
        <w:t>gh</w:t>
      </w:r>
      <w:r w:rsidRPr="008117CA">
        <w:rPr>
          <w:rFonts w:asciiTheme="majorHAnsi" w:hAnsiTheme="majorHAnsi"/>
        </w:rPr>
        <w:t>ter</w:t>
      </w:r>
      <w:r w:rsidR="00857DAF" w:rsidRPr="008117CA">
        <w:rPr>
          <w:rFonts w:asciiTheme="majorHAnsi" w:hAnsiTheme="majorHAnsi"/>
        </w:rPr>
        <w:t xml:space="preserve"> </w:t>
      </w:r>
      <w:r w:rsidRPr="008117CA">
        <w:rPr>
          <w:rFonts w:asciiTheme="majorHAnsi" w:hAnsiTheme="majorHAnsi"/>
        </w:rPr>
        <w:t xml:space="preserve">can do screen magnification too, zoom up to 10x and </w:t>
      </w:r>
      <w:r w:rsidR="00857DAF" w:rsidRPr="008117CA">
        <w:rPr>
          <w:rFonts w:asciiTheme="majorHAnsi" w:hAnsiTheme="majorHAnsi"/>
        </w:rPr>
        <w:t xml:space="preserve">can scroll with a </w:t>
      </w:r>
      <w:r w:rsidRPr="008117CA">
        <w:rPr>
          <w:rFonts w:asciiTheme="majorHAnsi" w:hAnsiTheme="majorHAnsi"/>
        </w:rPr>
        <w:t>pedal.</w:t>
      </w:r>
    </w:p>
    <w:p w14:paraId="07E7EBEC" w14:textId="77777777" w:rsidR="001F78D1" w:rsidRPr="008117CA" w:rsidRDefault="001F78D1" w:rsidP="007110D5">
      <w:pPr>
        <w:rPr>
          <w:rFonts w:asciiTheme="majorHAnsi" w:hAnsiTheme="majorHAnsi"/>
        </w:rPr>
      </w:pPr>
    </w:p>
    <w:p w14:paraId="24D2EFD8" w14:textId="77777777" w:rsidR="00C15328" w:rsidRDefault="00C15328">
      <w:pPr>
        <w:rPr>
          <w:rFonts w:asciiTheme="majorHAnsi" w:eastAsiaTheme="majorEastAsia" w:hAnsiTheme="majorHAnsi" w:cstheme="majorBidi"/>
          <w:b/>
          <w:bCs/>
          <w:color w:val="4F81BD" w:themeColor="accent1"/>
          <w:sz w:val="26"/>
          <w:szCs w:val="26"/>
        </w:rPr>
      </w:pPr>
      <w:r>
        <w:br w:type="page"/>
      </w:r>
    </w:p>
    <w:p w14:paraId="6752790D" w14:textId="7770289C" w:rsidR="00166F63" w:rsidRPr="008117CA" w:rsidRDefault="00D006AD" w:rsidP="00166F63">
      <w:pPr>
        <w:pStyle w:val="Heading2"/>
      </w:pPr>
      <w:bookmarkStart w:id="51" w:name="_Toc405203551"/>
      <w:r w:rsidRPr="008117CA">
        <w:t xml:space="preserve">9. </w:t>
      </w:r>
      <w:r w:rsidR="00DB6C00" w:rsidRPr="008117CA">
        <w:t xml:space="preserve">Establish ways to document/harmonise country codes and layouts to facilitate file sharing and conversion, with ICEB </w:t>
      </w:r>
      <w:r w:rsidR="00716FCD" w:rsidRPr="008117CA">
        <w:t xml:space="preserve">(English Council on English Braille) </w:t>
      </w:r>
      <w:r w:rsidR="00DB6C00" w:rsidRPr="008117CA">
        <w:t>and World Braille Council</w:t>
      </w:r>
      <w:r w:rsidR="00113132" w:rsidRPr="008117CA">
        <w:t xml:space="preserve"> (5 minutes)</w:t>
      </w:r>
      <w:bookmarkEnd w:id="51"/>
    </w:p>
    <w:p w14:paraId="61FACA07" w14:textId="6D6BD035" w:rsidR="00532EDE" w:rsidRPr="008117CA" w:rsidRDefault="00DB6C00" w:rsidP="00F73DDB">
      <w:pPr>
        <w:rPr>
          <w:rFonts w:asciiTheme="majorHAnsi" w:hAnsiTheme="majorHAnsi"/>
          <w:b/>
          <w:color w:val="17365D" w:themeColor="text2" w:themeShade="BF"/>
        </w:rPr>
      </w:pPr>
      <w:r w:rsidRPr="008117CA">
        <w:rPr>
          <w:rFonts w:asciiTheme="majorHAnsi" w:hAnsiTheme="majorHAnsi"/>
          <w:b/>
        </w:rPr>
        <w:t>Update</w:t>
      </w:r>
      <w:r w:rsidR="009620E1" w:rsidRPr="008117CA">
        <w:rPr>
          <w:rFonts w:asciiTheme="majorHAnsi" w:hAnsiTheme="majorHAnsi"/>
          <w:b/>
        </w:rPr>
        <w:t xml:space="preserve"> from</w:t>
      </w:r>
      <w:r w:rsidRPr="008117CA">
        <w:rPr>
          <w:rFonts w:asciiTheme="majorHAnsi" w:hAnsiTheme="majorHAnsi"/>
          <w:b/>
        </w:rPr>
        <w:t xml:space="preserve">: </w:t>
      </w:r>
      <w:r w:rsidR="009620E1" w:rsidRPr="008117CA">
        <w:rPr>
          <w:rFonts w:asciiTheme="majorHAnsi" w:hAnsiTheme="majorHAnsi"/>
          <w:b/>
        </w:rPr>
        <w:t>Roger Firman (UKAAF/ICEB</w:t>
      </w:r>
      <w:r w:rsidR="00745960" w:rsidRPr="008117CA">
        <w:rPr>
          <w:rFonts w:asciiTheme="majorHAnsi" w:hAnsiTheme="majorHAnsi"/>
          <w:b/>
        </w:rPr>
        <w:t>).</w:t>
      </w:r>
    </w:p>
    <w:p w14:paraId="6D25545E" w14:textId="26D7DD7F" w:rsidR="00B639E0" w:rsidRPr="008117CA" w:rsidRDefault="00F167D8" w:rsidP="00C34CB1">
      <w:pPr>
        <w:tabs>
          <w:tab w:val="left" w:pos="0"/>
          <w:tab w:val="left" w:pos="504"/>
          <w:tab w:val="left" w:pos="1224"/>
          <w:tab w:val="left" w:pos="1944"/>
          <w:tab w:val="left" w:pos="2664"/>
          <w:tab w:val="left" w:pos="3384"/>
          <w:tab w:val="left" w:pos="4104"/>
          <w:tab w:val="left" w:pos="4824"/>
          <w:tab w:val="left" w:pos="5544"/>
          <w:tab w:val="left" w:pos="6264"/>
          <w:tab w:val="left" w:pos="6984"/>
          <w:tab w:val="left" w:pos="7704"/>
        </w:tabs>
        <w:suppressAutoHyphens/>
        <w:rPr>
          <w:rFonts w:asciiTheme="majorHAnsi" w:hAnsiTheme="majorHAnsi"/>
        </w:rPr>
      </w:pPr>
      <w:r>
        <w:rPr>
          <w:noProof/>
          <w:lang w:val="en-US"/>
        </w:rPr>
        <mc:AlternateContent>
          <mc:Choice Requires="wps">
            <w:drawing>
              <wp:anchor distT="0" distB="0" distL="114300" distR="114300" simplePos="0" relativeHeight="251705344" behindDoc="0" locked="0" layoutInCell="1" allowOverlap="1" wp14:anchorId="425912B3" wp14:editId="6E2F3464">
                <wp:simplePos x="0" y="0"/>
                <wp:positionH relativeFrom="column">
                  <wp:posOffset>0</wp:posOffset>
                </wp:positionH>
                <wp:positionV relativeFrom="paragraph">
                  <wp:posOffset>1586865</wp:posOffset>
                </wp:positionV>
                <wp:extent cx="1352550" cy="266700"/>
                <wp:effectExtent l="0" t="0" r="0" b="0"/>
                <wp:wrapSquare wrapText="bothSides"/>
                <wp:docPr id="1073741826" name="Text Box 1073741826"/>
                <wp:cNvGraphicFramePr/>
                <a:graphic xmlns:a="http://schemas.openxmlformats.org/drawingml/2006/main">
                  <a:graphicData uri="http://schemas.microsoft.com/office/word/2010/wordprocessingShape">
                    <wps:wsp>
                      <wps:cNvSpPr txBox="1"/>
                      <wps:spPr>
                        <a:xfrm>
                          <a:off x="0" y="0"/>
                          <a:ext cx="135255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8A312C" w14:textId="0E1F2810" w:rsidR="006108B6" w:rsidRPr="002711BC" w:rsidRDefault="006108B6" w:rsidP="00F167D8">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14</w:t>
                            </w:r>
                            <w:r>
                              <w:fldChar w:fldCharType="end"/>
                            </w:r>
                            <w:r>
                              <w:t>: Roger Firman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3741826" o:spid="_x0000_s1039" type="#_x0000_t202" style="position:absolute;margin-left:0;margin-top:124.95pt;width:106.5pt;height: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" stroked="f">
                <v:textbox style="mso-fit-shape-to-text:t" inset="0,0,0,0">
                  <w:txbxContent>
                    <w:p w14:paraId="578A312C" w14:textId="0E1F2810" w:rsidR="006108B6" w:rsidRPr="002711BC" w:rsidRDefault="006108B6" w:rsidP="00F167D8">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14</w:t>
                      </w:r>
                      <w:r>
                        <w:fldChar w:fldCharType="end"/>
                      </w:r>
                      <w:r>
                        <w:t xml:space="preserve">: Roger </w:t>
                      </w:r>
                      <w:proofErr w:type="spellStart"/>
                      <w:r>
                        <w:t>Firman</w:t>
                      </w:r>
                      <w:proofErr w:type="spellEnd"/>
                    </w:p>
                  </w:txbxContent>
                </v:textbox>
                <w10:wrap type="square"/>
              </v:shape>
            </w:pict>
          </mc:Fallback>
        </mc:AlternateContent>
      </w:r>
      <w:r w:rsidR="00891ABA">
        <w:rPr>
          <w:rFonts w:asciiTheme="majorHAnsi" w:hAnsiTheme="majorHAnsi"/>
          <w:noProof/>
          <w:lang w:val="en-US"/>
        </w:rPr>
        <w:drawing>
          <wp:anchor distT="0" distB="0" distL="114300" distR="114300" simplePos="0" relativeHeight="251673600" behindDoc="0" locked="0" layoutInCell="1" allowOverlap="1" wp14:anchorId="124679D6" wp14:editId="25C54908">
            <wp:simplePos x="0" y="0"/>
            <wp:positionH relativeFrom="column">
              <wp:posOffset>0</wp:posOffset>
            </wp:positionH>
            <wp:positionV relativeFrom="paragraph">
              <wp:posOffset>135255</wp:posOffset>
            </wp:positionV>
            <wp:extent cx="1352550" cy="1394460"/>
            <wp:effectExtent l="0" t="0" r="0" b="2540"/>
            <wp:wrapSquare wrapText="bothSides"/>
            <wp:docPr id="16" name="Picture 16" descr="Macintosh HD:Users:Sarah:Documents:Consultancy 2014+:DAISY March 2014+:2017_11 Music Braille Project:2018_10_31 London Round Table:Photos:IMG_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Documents:Consultancy 2014+:DAISY March 2014+:2017_11 Music Braille Project:2018_10_31 London Round Table:Photos:IMG_6833.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35255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29495" w14:textId="00A4CAE5" w:rsidR="00C34CB1" w:rsidRPr="008117CA" w:rsidRDefault="00B639E0" w:rsidP="00C34CB1">
      <w:pPr>
        <w:tabs>
          <w:tab w:val="left" w:pos="0"/>
          <w:tab w:val="left" w:pos="504"/>
          <w:tab w:val="left" w:pos="1224"/>
          <w:tab w:val="left" w:pos="1944"/>
          <w:tab w:val="left" w:pos="2664"/>
          <w:tab w:val="left" w:pos="3384"/>
          <w:tab w:val="left" w:pos="4104"/>
          <w:tab w:val="left" w:pos="4824"/>
          <w:tab w:val="left" w:pos="5544"/>
          <w:tab w:val="left" w:pos="6264"/>
          <w:tab w:val="left" w:pos="6984"/>
          <w:tab w:val="left" w:pos="7704"/>
        </w:tabs>
        <w:suppressAutoHyphens/>
        <w:rPr>
          <w:rFonts w:asciiTheme="majorHAnsi" w:hAnsiTheme="majorHAnsi"/>
        </w:rPr>
      </w:pPr>
      <w:r w:rsidRPr="008117CA">
        <w:rPr>
          <w:rFonts w:asciiTheme="majorHAnsi" w:hAnsiTheme="majorHAnsi"/>
        </w:rPr>
        <w:t xml:space="preserve">Braille </w:t>
      </w:r>
      <w:r w:rsidR="00C34CB1" w:rsidRPr="008117CA">
        <w:rPr>
          <w:rFonts w:asciiTheme="majorHAnsi" w:hAnsiTheme="majorHAnsi"/>
        </w:rPr>
        <w:t>music manuals have tended to concentrate upon signs and how they are used, rather than presentation. Perhaps it has proved hard enough to complete that task, let alone cover braille music formats too. We need also to be aware of any differences between paper and electronic versions and ensure they are incorporated.</w:t>
      </w:r>
    </w:p>
    <w:p w14:paraId="4D085AAE" w14:textId="77777777" w:rsidR="00C15328" w:rsidRDefault="00C15328" w:rsidP="00C34CB1">
      <w:pPr>
        <w:tabs>
          <w:tab w:val="left" w:pos="0"/>
          <w:tab w:val="left" w:pos="504"/>
          <w:tab w:val="left" w:pos="1224"/>
          <w:tab w:val="left" w:pos="1944"/>
          <w:tab w:val="left" w:pos="2664"/>
          <w:tab w:val="left" w:pos="3384"/>
          <w:tab w:val="left" w:pos="4104"/>
          <w:tab w:val="left" w:pos="4824"/>
          <w:tab w:val="left" w:pos="5544"/>
          <w:tab w:val="left" w:pos="6264"/>
          <w:tab w:val="left" w:pos="6984"/>
          <w:tab w:val="left" w:pos="7704"/>
        </w:tabs>
        <w:suppressAutoHyphens/>
        <w:rPr>
          <w:rFonts w:asciiTheme="majorHAnsi" w:hAnsiTheme="majorHAnsi"/>
        </w:rPr>
      </w:pPr>
    </w:p>
    <w:p w14:paraId="68F215B2" w14:textId="77777777" w:rsidR="00C34CB1" w:rsidRPr="008117CA" w:rsidRDefault="00C34CB1" w:rsidP="00C34CB1">
      <w:pPr>
        <w:tabs>
          <w:tab w:val="left" w:pos="0"/>
          <w:tab w:val="left" w:pos="504"/>
          <w:tab w:val="left" w:pos="1224"/>
          <w:tab w:val="left" w:pos="1944"/>
          <w:tab w:val="left" w:pos="2664"/>
          <w:tab w:val="left" w:pos="3384"/>
          <w:tab w:val="left" w:pos="4104"/>
          <w:tab w:val="left" w:pos="4824"/>
          <w:tab w:val="left" w:pos="5544"/>
          <w:tab w:val="left" w:pos="6264"/>
          <w:tab w:val="left" w:pos="6984"/>
          <w:tab w:val="left" w:pos="7704"/>
        </w:tabs>
        <w:suppressAutoHyphens/>
        <w:rPr>
          <w:rFonts w:asciiTheme="majorHAnsi" w:hAnsiTheme="majorHAnsi"/>
        </w:rPr>
      </w:pPr>
      <w:r w:rsidRPr="008117CA">
        <w:rPr>
          <w:rFonts w:asciiTheme="majorHAnsi" w:hAnsiTheme="majorHAnsi"/>
        </w:rPr>
        <w:t>If we are wishing to take full advantage of what music technology and publishing offers, we need to address harmonisation and standardisation. Setting new standards for braille music production and presentation is a goal we can achieve, given the desire by those involved to do so.</w:t>
      </w:r>
      <w:r w:rsidR="001F6B60" w:rsidRPr="008117CA">
        <w:rPr>
          <w:rFonts w:asciiTheme="majorHAnsi" w:hAnsiTheme="majorHAnsi"/>
        </w:rPr>
        <w:t xml:space="preserve"> </w:t>
      </w:r>
      <w:r w:rsidRPr="008117CA">
        <w:rPr>
          <w:rFonts w:asciiTheme="majorHAnsi" w:hAnsiTheme="majorHAnsi"/>
        </w:rPr>
        <w:t>Learning what the World Braille Council has in mind will be an important factor i</w:t>
      </w:r>
      <w:r w:rsidR="00C265B4" w:rsidRPr="008117CA">
        <w:rPr>
          <w:rFonts w:asciiTheme="majorHAnsi" w:hAnsiTheme="majorHAnsi"/>
        </w:rPr>
        <w:t>n taking this forward</w:t>
      </w:r>
      <w:r w:rsidRPr="008117CA">
        <w:rPr>
          <w:rFonts w:asciiTheme="majorHAnsi" w:hAnsiTheme="majorHAnsi"/>
        </w:rPr>
        <w:t>.</w:t>
      </w:r>
    </w:p>
    <w:p w14:paraId="2A374387" w14:textId="77777777" w:rsidR="00532EDE" w:rsidRPr="008117CA" w:rsidRDefault="00532EDE" w:rsidP="00A7172F">
      <w:pPr>
        <w:spacing w:after="120"/>
        <w:rPr>
          <w:rFonts w:asciiTheme="majorHAnsi" w:hAnsiTheme="majorHAnsi"/>
          <w:color w:val="17365D" w:themeColor="text2" w:themeShade="BF"/>
        </w:rPr>
      </w:pPr>
    </w:p>
    <w:p w14:paraId="2526612B" w14:textId="77777777" w:rsidR="008F6ECE" w:rsidRPr="008117CA" w:rsidRDefault="00D006AD" w:rsidP="002A7995">
      <w:pPr>
        <w:pStyle w:val="Heading2"/>
      </w:pPr>
      <w:bookmarkStart w:id="52" w:name="_Toc405203552"/>
      <w:r w:rsidRPr="008117CA">
        <w:t xml:space="preserve">10. </w:t>
      </w:r>
      <w:r w:rsidR="00DB6C00" w:rsidRPr="008117CA">
        <w:t>Discuss with World Braille Council their planned Music Braille S</w:t>
      </w:r>
      <w:r w:rsidR="000E2712" w:rsidRPr="008117CA">
        <w:t>ummit in</w:t>
      </w:r>
      <w:r w:rsidR="008F6ECE" w:rsidRPr="008117CA">
        <w:t xml:space="preserve"> </w:t>
      </w:r>
      <w:r w:rsidR="000E2712" w:rsidRPr="008117CA">
        <w:t>Paris 25-26 April 2019</w:t>
      </w:r>
      <w:r w:rsidR="00113132" w:rsidRPr="008117CA">
        <w:t xml:space="preserve"> (10 minutes)</w:t>
      </w:r>
      <w:bookmarkEnd w:id="52"/>
    </w:p>
    <w:p w14:paraId="4C6A8144" w14:textId="77777777" w:rsidR="00532EDE" w:rsidRPr="008117CA" w:rsidRDefault="003D3B30" w:rsidP="00E65FAD">
      <w:pPr>
        <w:rPr>
          <w:rFonts w:asciiTheme="majorHAnsi" w:hAnsiTheme="majorHAnsi"/>
          <w:b/>
        </w:rPr>
      </w:pPr>
      <w:r w:rsidRPr="008117CA">
        <w:rPr>
          <w:rFonts w:asciiTheme="majorHAnsi" w:hAnsiTheme="majorHAnsi"/>
          <w:b/>
        </w:rPr>
        <w:t>Update from</w:t>
      </w:r>
      <w:r w:rsidR="00604D6A" w:rsidRPr="008117CA">
        <w:rPr>
          <w:rFonts w:asciiTheme="majorHAnsi" w:hAnsiTheme="majorHAnsi"/>
          <w:b/>
        </w:rPr>
        <w:t>:</w:t>
      </w:r>
      <w:r w:rsidRPr="008117CA">
        <w:rPr>
          <w:rFonts w:asciiTheme="majorHAnsi" w:hAnsiTheme="majorHAnsi"/>
          <w:b/>
        </w:rPr>
        <w:t xml:space="preserve"> Kevin Carey (World Braille Council) – </w:t>
      </w:r>
      <w:r w:rsidR="00F8033D" w:rsidRPr="008117CA">
        <w:rPr>
          <w:rFonts w:asciiTheme="majorHAnsi" w:hAnsiTheme="majorHAnsi"/>
          <w:b/>
        </w:rPr>
        <w:t>‘Music Braille – What can we learn from the Transforming Braille Project? The Orbit Project’</w:t>
      </w:r>
      <w:r w:rsidR="00C27639" w:rsidRPr="008117CA">
        <w:rPr>
          <w:rFonts w:asciiTheme="majorHAnsi" w:hAnsiTheme="majorHAnsi"/>
          <w:b/>
        </w:rPr>
        <w:t>.</w:t>
      </w:r>
      <w:r w:rsidR="006B5A60" w:rsidRPr="008117CA">
        <w:rPr>
          <w:rFonts w:asciiTheme="majorHAnsi" w:hAnsiTheme="majorHAnsi"/>
          <w:b/>
        </w:rPr>
        <w:t xml:space="preserve"> </w:t>
      </w:r>
    </w:p>
    <w:p w14:paraId="2CEDF4F5" w14:textId="77777777" w:rsidR="00E24CC2" w:rsidRPr="008117CA" w:rsidRDefault="00E24CC2" w:rsidP="00E65FAD">
      <w:pPr>
        <w:rPr>
          <w:rFonts w:asciiTheme="majorHAnsi" w:hAnsiTheme="majorHAnsi" w:cs="Arial"/>
        </w:rPr>
      </w:pPr>
    </w:p>
    <w:p w14:paraId="3DA46D9C" w14:textId="52ABB0DC" w:rsidR="00D41015" w:rsidRPr="008117CA" w:rsidRDefault="00F167D8" w:rsidP="00E65FAD">
      <w:pPr>
        <w:rPr>
          <w:rFonts w:asciiTheme="majorHAnsi" w:hAnsiTheme="majorHAnsi"/>
        </w:rPr>
      </w:pPr>
      <w:r>
        <w:rPr>
          <w:noProof/>
          <w:lang w:val="en-US"/>
        </w:rPr>
        <mc:AlternateContent>
          <mc:Choice Requires="wps">
            <w:drawing>
              <wp:anchor distT="0" distB="0" distL="114300" distR="114300" simplePos="0" relativeHeight="251707392" behindDoc="0" locked="0" layoutInCell="1" allowOverlap="1" wp14:anchorId="1673D847" wp14:editId="753CDBA1">
                <wp:simplePos x="0" y="0"/>
                <wp:positionH relativeFrom="column">
                  <wp:posOffset>5080</wp:posOffset>
                </wp:positionH>
                <wp:positionV relativeFrom="paragraph">
                  <wp:posOffset>1502410</wp:posOffset>
                </wp:positionV>
                <wp:extent cx="1396365" cy="266700"/>
                <wp:effectExtent l="0" t="0" r="0" b="0"/>
                <wp:wrapSquare wrapText="bothSides"/>
                <wp:docPr id="1073741827" name="Text Box 1073741827"/>
                <wp:cNvGraphicFramePr/>
                <a:graphic xmlns:a="http://schemas.openxmlformats.org/drawingml/2006/main">
                  <a:graphicData uri="http://schemas.microsoft.com/office/word/2010/wordprocessingShape">
                    <wps:wsp>
                      <wps:cNvSpPr txBox="1"/>
                      <wps:spPr>
                        <a:xfrm>
                          <a:off x="0" y="0"/>
                          <a:ext cx="139636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5867DEB" w14:textId="14E4304A" w:rsidR="006108B6" w:rsidRPr="00883EF5" w:rsidRDefault="006108B6" w:rsidP="00F167D8">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15</w:t>
                            </w:r>
                            <w:r>
                              <w:fldChar w:fldCharType="end"/>
                            </w:r>
                            <w:r>
                              <w:t>: Kevin Carey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3741827" o:spid="_x0000_s1040" type="#_x0000_t202" style="position:absolute;margin-left:.4pt;margin-top:118.3pt;width:109.95pt;height:2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" stroked="f">
                <v:textbox style="mso-fit-shape-to-text:t" inset="0,0,0,0">
                  <w:txbxContent>
                    <w:p w14:paraId="45867DEB" w14:textId="14E4304A" w:rsidR="006108B6" w:rsidRPr="00883EF5" w:rsidRDefault="006108B6" w:rsidP="00F167D8">
                      <w:pPr>
                        <w:pStyle w:val="Caption"/>
                        <w:rPr>
                          <w:rFonts w:asciiTheme="majorHAnsi" w:hAnsiTheme="majorHAnsi"/>
                          <w:noProof/>
                          <w:lang w:val="en-US"/>
                        </w:rPr>
                      </w:pPr>
                      <w:r>
                        <w:t xml:space="preserve">Photo </w:t>
                      </w:r>
                      <w:r>
                        <w:fldChar w:fldCharType="begin"/>
                      </w:r>
                      <w:r>
                        <w:instrText xml:space="preserve"> SEQ Photo \* ARABIC </w:instrText>
                      </w:r>
                      <w:r>
                        <w:fldChar w:fldCharType="separate"/>
                      </w:r>
                      <w:r>
                        <w:rPr>
                          <w:noProof/>
                        </w:rPr>
                        <w:t>15</w:t>
                      </w:r>
                      <w:r>
                        <w:fldChar w:fldCharType="end"/>
                      </w:r>
                      <w:r>
                        <w:t>: Kevin Carey</w:t>
                      </w:r>
                    </w:p>
                  </w:txbxContent>
                </v:textbox>
                <w10:wrap type="square"/>
              </v:shape>
            </w:pict>
          </mc:Fallback>
        </mc:AlternateContent>
      </w:r>
      <w:r w:rsidR="00891ABA">
        <w:rPr>
          <w:rFonts w:asciiTheme="majorHAnsi" w:hAnsiTheme="majorHAnsi"/>
          <w:noProof/>
          <w:lang w:val="en-US"/>
        </w:rPr>
        <w:drawing>
          <wp:anchor distT="0" distB="0" distL="114300" distR="114300" simplePos="0" relativeHeight="251674624" behindDoc="0" locked="0" layoutInCell="1" allowOverlap="1" wp14:anchorId="1BBA155A" wp14:editId="4CB8ED1D">
            <wp:simplePos x="0" y="0"/>
            <wp:positionH relativeFrom="column">
              <wp:posOffset>5080</wp:posOffset>
            </wp:positionH>
            <wp:positionV relativeFrom="paragraph">
              <wp:posOffset>0</wp:posOffset>
            </wp:positionV>
            <wp:extent cx="1396365" cy="1445260"/>
            <wp:effectExtent l="0" t="0" r="635" b="2540"/>
            <wp:wrapSquare wrapText="bothSides"/>
            <wp:docPr id="17" name="Picture 17" descr="Macintosh HD:Users:Sarah:Documents:Consultancy 2014+:DAISY March 2014+:2017_11 Music Braille Project:2018_10_31 London Round Table:Photos:IMG_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arah:Documents:Consultancy 2014+:DAISY March 2014+:2017_11 Music Braille Project:2018_10_31 London Round Table:Photos:IMG_6862.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396365"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4D9" w:rsidRPr="008117CA">
        <w:rPr>
          <w:rFonts w:asciiTheme="majorHAnsi" w:hAnsiTheme="majorHAnsi"/>
        </w:rPr>
        <w:t xml:space="preserve">Kevin announced that </w:t>
      </w:r>
      <w:r w:rsidR="00D41015" w:rsidRPr="008117CA">
        <w:rPr>
          <w:rFonts w:asciiTheme="majorHAnsi" w:hAnsiTheme="majorHAnsi"/>
        </w:rPr>
        <w:t xml:space="preserve">there will </w:t>
      </w:r>
      <w:r w:rsidR="00AF14D9" w:rsidRPr="008117CA">
        <w:rPr>
          <w:rFonts w:asciiTheme="majorHAnsi" w:hAnsiTheme="majorHAnsi"/>
        </w:rPr>
        <w:t>no longer</w:t>
      </w:r>
      <w:r w:rsidR="00D41015" w:rsidRPr="008117CA">
        <w:rPr>
          <w:rFonts w:asciiTheme="majorHAnsi" w:hAnsiTheme="majorHAnsi"/>
        </w:rPr>
        <w:t xml:space="preserve"> be a World Braille Council me</w:t>
      </w:r>
      <w:r w:rsidR="00AF14D9" w:rsidRPr="008117CA">
        <w:rPr>
          <w:rFonts w:asciiTheme="majorHAnsi" w:hAnsiTheme="majorHAnsi"/>
        </w:rPr>
        <w:t>eting on braille music in Paris - s</w:t>
      </w:r>
      <w:r w:rsidR="00D41015" w:rsidRPr="008117CA">
        <w:rPr>
          <w:rFonts w:asciiTheme="majorHAnsi" w:hAnsiTheme="majorHAnsi"/>
        </w:rPr>
        <w:t xml:space="preserve">ince the DAISY project meeting </w:t>
      </w:r>
      <w:r w:rsidR="00F64101" w:rsidRPr="008117CA">
        <w:rPr>
          <w:rFonts w:asciiTheme="majorHAnsi" w:hAnsiTheme="majorHAnsi"/>
        </w:rPr>
        <w:t xml:space="preserve">in Geneva </w:t>
      </w:r>
      <w:r w:rsidR="00D41015" w:rsidRPr="008117CA">
        <w:rPr>
          <w:rFonts w:asciiTheme="majorHAnsi" w:hAnsiTheme="majorHAnsi"/>
        </w:rPr>
        <w:t>is mid-year, we don’t need another meeting 6 weeks before that</w:t>
      </w:r>
      <w:r w:rsidR="00F64101" w:rsidRPr="008117CA">
        <w:rPr>
          <w:rFonts w:asciiTheme="majorHAnsi" w:hAnsiTheme="majorHAnsi"/>
        </w:rPr>
        <w:t xml:space="preserve"> in Paris</w:t>
      </w:r>
      <w:r w:rsidR="00D41015" w:rsidRPr="008117CA">
        <w:rPr>
          <w:rFonts w:asciiTheme="majorHAnsi" w:hAnsiTheme="majorHAnsi"/>
        </w:rPr>
        <w:t xml:space="preserve">. So, the WBC activity </w:t>
      </w:r>
      <w:r w:rsidR="00F64101" w:rsidRPr="008117CA">
        <w:rPr>
          <w:rFonts w:asciiTheme="majorHAnsi" w:hAnsiTheme="majorHAnsi"/>
        </w:rPr>
        <w:t xml:space="preserve">on braille music </w:t>
      </w:r>
      <w:r w:rsidR="00D41015" w:rsidRPr="008117CA">
        <w:rPr>
          <w:rFonts w:asciiTheme="majorHAnsi" w:hAnsiTheme="majorHAnsi"/>
        </w:rPr>
        <w:t xml:space="preserve">will merge with </w:t>
      </w:r>
      <w:r w:rsidR="00F64101" w:rsidRPr="008117CA">
        <w:rPr>
          <w:rFonts w:asciiTheme="majorHAnsi" w:hAnsiTheme="majorHAnsi"/>
        </w:rPr>
        <w:t xml:space="preserve">the </w:t>
      </w:r>
      <w:r w:rsidR="00D41015" w:rsidRPr="008117CA">
        <w:rPr>
          <w:rFonts w:asciiTheme="majorHAnsi" w:hAnsiTheme="majorHAnsi"/>
        </w:rPr>
        <w:t xml:space="preserve">DAISY </w:t>
      </w:r>
      <w:r w:rsidR="00F64101" w:rsidRPr="008117CA">
        <w:rPr>
          <w:rFonts w:asciiTheme="majorHAnsi" w:hAnsiTheme="majorHAnsi"/>
        </w:rPr>
        <w:t>project</w:t>
      </w:r>
      <w:r w:rsidR="00D41015" w:rsidRPr="008117CA">
        <w:rPr>
          <w:rFonts w:asciiTheme="majorHAnsi" w:hAnsiTheme="majorHAnsi"/>
        </w:rPr>
        <w:t xml:space="preserve">, for efficiency. </w:t>
      </w:r>
      <w:r w:rsidR="005661DF" w:rsidRPr="008117CA">
        <w:rPr>
          <w:rFonts w:asciiTheme="majorHAnsi" w:hAnsiTheme="majorHAnsi"/>
        </w:rPr>
        <w:t>Kevin wanted to explore</w:t>
      </w:r>
      <w:r w:rsidR="00AF14D9" w:rsidRPr="008117CA">
        <w:rPr>
          <w:rFonts w:asciiTheme="majorHAnsi" w:hAnsiTheme="majorHAnsi"/>
        </w:rPr>
        <w:t xml:space="preserve"> </w:t>
      </w:r>
      <w:r w:rsidR="00F64101" w:rsidRPr="008117CA">
        <w:rPr>
          <w:rFonts w:asciiTheme="majorHAnsi" w:hAnsiTheme="majorHAnsi"/>
        </w:rPr>
        <w:t>whether the music braille communit</w:t>
      </w:r>
      <w:r w:rsidR="005661DF" w:rsidRPr="008117CA">
        <w:rPr>
          <w:rFonts w:asciiTheme="majorHAnsi" w:hAnsiTheme="majorHAnsi"/>
        </w:rPr>
        <w:t xml:space="preserve">y can learn anything from what he </w:t>
      </w:r>
      <w:r w:rsidR="00F64101" w:rsidRPr="008117CA">
        <w:rPr>
          <w:rFonts w:asciiTheme="majorHAnsi" w:hAnsiTheme="majorHAnsi"/>
        </w:rPr>
        <w:t>did with Transforming Braille project for Orbit.</w:t>
      </w:r>
      <w:r w:rsidR="00AF14D9" w:rsidRPr="008117CA">
        <w:rPr>
          <w:rFonts w:asciiTheme="majorHAnsi" w:hAnsiTheme="majorHAnsi"/>
        </w:rPr>
        <w:t xml:space="preserve"> </w:t>
      </w:r>
    </w:p>
    <w:p w14:paraId="680DDB3A" w14:textId="77777777" w:rsidR="00E65FAD" w:rsidRPr="008117CA" w:rsidRDefault="00E65FAD" w:rsidP="00E65FAD">
      <w:pPr>
        <w:rPr>
          <w:rFonts w:asciiTheme="majorHAnsi" w:hAnsiTheme="majorHAnsi"/>
        </w:rPr>
      </w:pPr>
    </w:p>
    <w:p w14:paraId="1FACC86F" w14:textId="77777777" w:rsidR="0005408F" w:rsidRDefault="0005408F" w:rsidP="00E65FAD">
      <w:pPr>
        <w:rPr>
          <w:rFonts w:asciiTheme="majorHAnsi" w:hAnsiTheme="majorHAnsi"/>
          <w:color w:val="FF6600"/>
        </w:rPr>
      </w:pPr>
    </w:p>
    <w:p w14:paraId="76A02CF0" w14:textId="12D4F8F8" w:rsidR="00E65FAD" w:rsidRPr="008117CA" w:rsidRDefault="00E403D9" w:rsidP="00E65FAD">
      <w:pPr>
        <w:rPr>
          <w:rFonts w:asciiTheme="majorHAnsi" w:hAnsiTheme="majorHAnsi"/>
        </w:rPr>
      </w:pPr>
      <w:r>
        <w:rPr>
          <w:rFonts w:asciiTheme="majorHAnsi" w:hAnsiTheme="majorHAnsi"/>
          <w:color w:val="FF6600"/>
        </w:rPr>
        <w:t xml:space="preserve">See </w:t>
      </w:r>
      <w:r w:rsidR="00E65FAD" w:rsidRPr="008117CA">
        <w:rPr>
          <w:rFonts w:asciiTheme="majorHAnsi" w:hAnsiTheme="majorHAnsi"/>
          <w:color w:val="FF6600"/>
        </w:rPr>
        <w:t>Kevin’s full presentation</w:t>
      </w:r>
      <w:r w:rsidR="00AC4539">
        <w:rPr>
          <w:rFonts w:asciiTheme="majorHAnsi" w:hAnsiTheme="majorHAnsi"/>
          <w:color w:val="FF6600"/>
        </w:rPr>
        <w:t xml:space="preserve"> (in zipped folder)</w:t>
      </w:r>
      <w:r w:rsidR="00E65FAD" w:rsidRPr="008117CA">
        <w:rPr>
          <w:rFonts w:asciiTheme="majorHAnsi" w:hAnsiTheme="majorHAnsi"/>
        </w:rPr>
        <w:t xml:space="preserve"> </w:t>
      </w:r>
      <w:r>
        <w:rPr>
          <w:rFonts w:asciiTheme="majorHAnsi" w:hAnsiTheme="majorHAnsi"/>
        </w:rPr>
        <w:t>which</w:t>
      </w:r>
      <w:r w:rsidR="00815CE2" w:rsidRPr="008117CA">
        <w:rPr>
          <w:rFonts w:asciiTheme="majorHAnsi" w:hAnsiTheme="majorHAnsi"/>
        </w:rPr>
        <w:t xml:space="preserve"> is summarised here:</w:t>
      </w:r>
      <w:r w:rsidR="00E65FAD" w:rsidRPr="008117CA">
        <w:rPr>
          <w:rFonts w:asciiTheme="majorHAnsi" w:hAnsiTheme="majorHAnsi"/>
        </w:rPr>
        <w:t xml:space="preserve"> </w:t>
      </w:r>
    </w:p>
    <w:p w14:paraId="79E8F077" w14:textId="77777777" w:rsidR="00E65FAD" w:rsidRPr="008117CA" w:rsidRDefault="00E65FAD" w:rsidP="00E65FAD">
      <w:pPr>
        <w:rPr>
          <w:rFonts w:asciiTheme="majorHAnsi" w:hAnsiTheme="majorHAnsi"/>
        </w:rPr>
      </w:pPr>
    </w:p>
    <w:p w14:paraId="785DFA0A" w14:textId="77777777" w:rsidR="00F7222E" w:rsidRPr="008117CA" w:rsidRDefault="006E1D57" w:rsidP="00E65FAD">
      <w:pPr>
        <w:rPr>
          <w:rFonts w:asciiTheme="majorHAnsi" w:hAnsiTheme="majorHAnsi"/>
        </w:rPr>
      </w:pPr>
      <w:r w:rsidRPr="008117CA">
        <w:rPr>
          <w:rFonts w:asciiTheme="majorHAnsi" w:hAnsiTheme="majorHAnsi"/>
        </w:rPr>
        <w:t>After the 2011 Braille 2020 conference in Leipzig, Kevin on behalf of RNIB</w:t>
      </w:r>
      <w:r w:rsidR="00F7222E" w:rsidRPr="008117CA">
        <w:rPr>
          <w:rFonts w:asciiTheme="majorHAnsi" w:hAnsiTheme="majorHAnsi"/>
        </w:rPr>
        <w:t>,</w:t>
      </w:r>
      <w:r w:rsidRPr="008117CA">
        <w:rPr>
          <w:rFonts w:asciiTheme="majorHAnsi" w:hAnsiTheme="majorHAnsi"/>
        </w:rPr>
        <w:t xml:space="preserve"> led a global initiative to </w:t>
      </w:r>
      <w:r w:rsidR="00D425CF" w:rsidRPr="008117CA">
        <w:rPr>
          <w:rFonts w:asciiTheme="majorHAnsi" w:hAnsiTheme="majorHAnsi"/>
        </w:rPr>
        <w:t xml:space="preserve">address a potential crisis in literary braille – to </w:t>
      </w:r>
      <w:r w:rsidRPr="008117CA">
        <w:rPr>
          <w:rFonts w:asciiTheme="majorHAnsi" w:hAnsiTheme="majorHAnsi"/>
        </w:rPr>
        <w:t xml:space="preserve">produce a refreshable braille device for 10% of the cost of products on the market. A user requirement was drafted and circulated, for a $300 20-cell display. Additional features would have added significant cost, and were not needed for a simple, cheap device for children and braille display users. </w:t>
      </w:r>
      <w:r w:rsidR="00F7222E" w:rsidRPr="008117CA">
        <w:rPr>
          <w:rFonts w:asciiTheme="majorHAnsi" w:hAnsiTheme="majorHAnsi"/>
        </w:rPr>
        <w:t>A $250k research project was funded by contributions from agencies of and for the blind, to survey all braille display projects</w:t>
      </w:r>
      <w:r w:rsidR="00AC5631" w:rsidRPr="008117CA">
        <w:rPr>
          <w:rFonts w:asciiTheme="majorHAnsi" w:hAnsiTheme="majorHAnsi"/>
        </w:rPr>
        <w:t>,</w:t>
      </w:r>
      <w:r w:rsidR="00F7222E" w:rsidRPr="008117CA">
        <w:rPr>
          <w:rFonts w:asciiTheme="majorHAnsi" w:hAnsiTheme="majorHAnsi"/>
        </w:rPr>
        <w:t xml:space="preserve"> and an independent engineering company scored and weighted</w:t>
      </w:r>
      <w:r w:rsidR="00AC5631" w:rsidRPr="008117CA">
        <w:rPr>
          <w:rFonts w:asciiTheme="majorHAnsi" w:hAnsiTheme="majorHAnsi"/>
        </w:rPr>
        <w:t xml:space="preserve"> them against the requirement, resulting in three possible solutions. </w:t>
      </w:r>
    </w:p>
    <w:p w14:paraId="484E58BA" w14:textId="77777777" w:rsidR="006E338F" w:rsidRPr="008117CA" w:rsidRDefault="006E338F" w:rsidP="00E65FAD">
      <w:pPr>
        <w:rPr>
          <w:rFonts w:asciiTheme="majorHAnsi" w:hAnsiTheme="majorHAnsi"/>
        </w:rPr>
      </w:pPr>
    </w:p>
    <w:p w14:paraId="00AEC498" w14:textId="77777777" w:rsidR="0031753A" w:rsidRPr="008117CA" w:rsidRDefault="00AC5631" w:rsidP="00E65FAD">
      <w:pPr>
        <w:rPr>
          <w:rFonts w:asciiTheme="majorHAnsi" w:hAnsiTheme="majorHAnsi"/>
        </w:rPr>
      </w:pPr>
      <w:r w:rsidRPr="008117CA">
        <w:rPr>
          <w:rFonts w:asciiTheme="majorHAnsi" w:hAnsiTheme="majorHAnsi"/>
        </w:rPr>
        <w:t xml:space="preserve">A </w:t>
      </w:r>
      <w:r w:rsidR="0031753A" w:rsidRPr="008117CA">
        <w:rPr>
          <w:rFonts w:asciiTheme="majorHAnsi" w:hAnsiTheme="majorHAnsi"/>
        </w:rPr>
        <w:t xml:space="preserve">Limited Liability Company </w:t>
      </w:r>
      <w:r w:rsidRPr="008117CA">
        <w:rPr>
          <w:rFonts w:asciiTheme="majorHAnsi" w:hAnsiTheme="majorHAnsi"/>
        </w:rPr>
        <w:t>was set up, and</w:t>
      </w:r>
      <w:r w:rsidR="0031753A" w:rsidRPr="008117CA">
        <w:rPr>
          <w:rFonts w:asciiTheme="majorHAnsi" w:hAnsiTheme="majorHAnsi"/>
        </w:rPr>
        <w:t xml:space="preserve"> organisations</w:t>
      </w:r>
      <w:r w:rsidRPr="008117CA">
        <w:rPr>
          <w:rFonts w:asciiTheme="majorHAnsi" w:hAnsiTheme="majorHAnsi"/>
        </w:rPr>
        <w:t xml:space="preserve"> could buy shares to develop a device which would e</w:t>
      </w:r>
      <w:r w:rsidR="0031753A" w:rsidRPr="008117CA">
        <w:rPr>
          <w:rFonts w:asciiTheme="majorHAnsi" w:hAnsiTheme="majorHAnsi"/>
        </w:rPr>
        <w:t>nable blind children in developing countries to acquire braille literacy</w:t>
      </w:r>
      <w:r w:rsidRPr="008117CA">
        <w:rPr>
          <w:rFonts w:asciiTheme="majorHAnsi" w:hAnsiTheme="majorHAnsi"/>
        </w:rPr>
        <w:t>; and c</w:t>
      </w:r>
      <w:r w:rsidR="0031753A" w:rsidRPr="008117CA">
        <w:rPr>
          <w:rFonts w:asciiTheme="majorHAnsi" w:hAnsiTheme="majorHAnsi"/>
        </w:rPr>
        <w:t>ut the cost and increase the volume of library titles in rich countries.</w:t>
      </w:r>
      <w:r w:rsidRPr="008117CA">
        <w:rPr>
          <w:rFonts w:asciiTheme="majorHAnsi" w:hAnsiTheme="majorHAnsi"/>
        </w:rPr>
        <w:t xml:space="preserve"> The weight of opinion of shareholders was based on their share purchase. Bluetooth was added, so the price rose to $320 ex-factory for shareholders. The resulting Orbit 20 Reader is now in factory production, and </w:t>
      </w:r>
      <w:r w:rsidR="0031753A" w:rsidRPr="008117CA">
        <w:rPr>
          <w:rFonts w:asciiTheme="majorHAnsi" w:hAnsiTheme="majorHAnsi"/>
        </w:rPr>
        <w:t>the largest investment of any organisation was £250k to solve a problem none of the organisations could have afforded to solve alone.</w:t>
      </w:r>
    </w:p>
    <w:p w14:paraId="4BB8B9B5" w14:textId="77777777" w:rsidR="006E338F" w:rsidRPr="008117CA" w:rsidRDefault="006E338F" w:rsidP="006E338F">
      <w:pPr>
        <w:rPr>
          <w:rFonts w:asciiTheme="majorHAnsi" w:hAnsiTheme="majorHAnsi"/>
        </w:rPr>
      </w:pPr>
    </w:p>
    <w:p w14:paraId="08B94154" w14:textId="77777777" w:rsidR="000C0878" w:rsidRPr="008117CA" w:rsidRDefault="000C0878" w:rsidP="006E338F">
      <w:pPr>
        <w:rPr>
          <w:rFonts w:asciiTheme="majorHAnsi" w:hAnsiTheme="majorHAnsi"/>
        </w:rPr>
      </w:pPr>
      <w:r w:rsidRPr="008117CA">
        <w:rPr>
          <w:rFonts w:asciiTheme="majorHAnsi" w:hAnsiTheme="majorHAnsi"/>
        </w:rPr>
        <w:t xml:space="preserve">Music braille is faced with the following </w:t>
      </w:r>
      <w:r w:rsidR="006E338F" w:rsidRPr="008117CA">
        <w:rPr>
          <w:rFonts w:asciiTheme="majorHAnsi" w:hAnsiTheme="majorHAnsi"/>
        </w:rPr>
        <w:t xml:space="preserve">similar </w:t>
      </w:r>
      <w:r w:rsidRPr="008117CA">
        <w:rPr>
          <w:rFonts w:asciiTheme="majorHAnsi" w:hAnsiTheme="majorHAnsi"/>
        </w:rPr>
        <w:t xml:space="preserve">problems: </w:t>
      </w:r>
      <w:r w:rsidR="0031753A" w:rsidRPr="008117CA">
        <w:rPr>
          <w:rFonts w:asciiTheme="majorHAnsi" w:hAnsiTheme="majorHAnsi"/>
        </w:rPr>
        <w:t>Expensive to produce</w:t>
      </w:r>
      <w:r w:rsidRPr="008117CA">
        <w:rPr>
          <w:rFonts w:asciiTheme="majorHAnsi" w:hAnsiTheme="majorHAnsi"/>
        </w:rPr>
        <w:t xml:space="preserve">; </w:t>
      </w:r>
      <w:r w:rsidR="0031753A" w:rsidRPr="008117CA">
        <w:rPr>
          <w:rFonts w:asciiTheme="majorHAnsi" w:hAnsiTheme="majorHAnsi"/>
        </w:rPr>
        <w:t>Challenged by digital systems</w:t>
      </w:r>
      <w:r w:rsidRPr="008117CA">
        <w:rPr>
          <w:rFonts w:asciiTheme="majorHAnsi" w:hAnsiTheme="majorHAnsi"/>
        </w:rPr>
        <w:t xml:space="preserve">; and a </w:t>
      </w:r>
      <w:r w:rsidR="0031753A" w:rsidRPr="008117CA">
        <w:rPr>
          <w:rFonts w:asciiTheme="majorHAnsi" w:hAnsiTheme="majorHAnsi"/>
        </w:rPr>
        <w:t xml:space="preserve">Shrinking pool of </w:t>
      </w:r>
      <w:r w:rsidR="006E338F" w:rsidRPr="008117CA">
        <w:rPr>
          <w:rFonts w:asciiTheme="majorHAnsi" w:hAnsiTheme="majorHAnsi"/>
        </w:rPr>
        <w:t>expertise. How badly d</w:t>
      </w:r>
      <w:r w:rsidRPr="008117CA">
        <w:rPr>
          <w:rFonts w:asciiTheme="majorHAnsi" w:hAnsiTheme="majorHAnsi"/>
        </w:rPr>
        <w:t xml:space="preserve">o organisations want it to survive – some may prefer to invest in digital systems – but concern needs to be matched by investment. </w:t>
      </w:r>
      <w:r w:rsidR="006E338F" w:rsidRPr="008117CA">
        <w:rPr>
          <w:rFonts w:asciiTheme="majorHAnsi" w:hAnsiTheme="majorHAnsi"/>
        </w:rPr>
        <w:t xml:space="preserve">Automation is the only viable option, so that music braille is produced in file format for a braille display, underpinned by a large ‘Help’ function which explains more difficult aspects of the code. An agreed procedure, requirements, and ranking </w:t>
      </w:r>
      <w:r w:rsidR="006F388D" w:rsidRPr="008117CA">
        <w:rPr>
          <w:rFonts w:asciiTheme="majorHAnsi" w:hAnsiTheme="majorHAnsi"/>
        </w:rPr>
        <w:t xml:space="preserve">with reference to cost </w:t>
      </w:r>
      <w:r w:rsidR="006E338F" w:rsidRPr="008117CA">
        <w:rPr>
          <w:rFonts w:asciiTheme="majorHAnsi" w:hAnsiTheme="majorHAnsi"/>
        </w:rPr>
        <w:t xml:space="preserve">will be needed; with a policy consortium open to producers; who will need to accept collective solutions. </w:t>
      </w:r>
      <w:r w:rsidR="006F388D" w:rsidRPr="008117CA">
        <w:rPr>
          <w:rFonts w:asciiTheme="majorHAnsi" w:hAnsiTheme="majorHAnsi"/>
        </w:rPr>
        <w:t xml:space="preserve"> We need a political and financial process, not a technical process. Settle on the objective, then harness the best technical solution. </w:t>
      </w:r>
    </w:p>
    <w:p w14:paraId="460BFA06" w14:textId="77777777" w:rsidR="007C5CB8" w:rsidRPr="008117CA" w:rsidRDefault="007C5CB8" w:rsidP="007C5CB8">
      <w:pPr>
        <w:rPr>
          <w:rFonts w:asciiTheme="majorHAnsi" w:hAnsiTheme="majorHAnsi"/>
        </w:rPr>
      </w:pPr>
    </w:p>
    <w:p w14:paraId="54838F18" w14:textId="77777777" w:rsidR="004C1440" w:rsidRPr="008117CA" w:rsidRDefault="004C1440" w:rsidP="007C5CB8">
      <w:pPr>
        <w:rPr>
          <w:rFonts w:asciiTheme="majorHAnsi" w:hAnsiTheme="majorHAnsi"/>
        </w:rPr>
      </w:pPr>
      <w:r w:rsidRPr="008117CA">
        <w:rPr>
          <w:rFonts w:asciiTheme="majorHAnsi" w:hAnsiTheme="majorHAnsi"/>
          <w:b/>
        </w:rPr>
        <w:t>Q</w:t>
      </w:r>
      <w:r w:rsidRPr="008117CA">
        <w:rPr>
          <w:rFonts w:asciiTheme="majorHAnsi" w:hAnsiTheme="majorHAnsi"/>
        </w:rPr>
        <w:t xml:space="preserve">: Agree there’s a trade-off between cost and features. To secure the future of music braille we need to engage young learners who need music quickly, and give teachers easy and fast solutions at low cost. </w:t>
      </w:r>
    </w:p>
    <w:p w14:paraId="56158088" w14:textId="6B4EAADD" w:rsidR="004C1440" w:rsidRPr="008117CA" w:rsidRDefault="004C1440" w:rsidP="007C5CB8">
      <w:pPr>
        <w:rPr>
          <w:rFonts w:asciiTheme="majorHAnsi" w:hAnsiTheme="majorHAnsi"/>
        </w:rPr>
      </w:pPr>
      <w:r w:rsidRPr="008117CA">
        <w:rPr>
          <w:rFonts w:asciiTheme="majorHAnsi" w:hAnsiTheme="majorHAnsi"/>
          <w:b/>
        </w:rPr>
        <w:t>A</w:t>
      </w:r>
      <w:r w:rsidRPr="008117CA">
        <w:rPr>
          <w:rFonts w:asciiTheme="majorHAnsi" w:hAnsiTheme="majorHAnsi"/>
        </w:rPr>
        <w:t xml:space="preserve">: It took 20 years to get UEB agreed to improve automation, but then a detailed debate </w:t>
      </w:r>
      <w:r w:rsidR="002F7516" w:rsidRPr="008117CA">
        <w:rPr>
          <w:rFonts w:asciiTheme="majorHAnsi" w:hAnsiTheme="majorHAnsi"/>
        </w:rPr>
        <w:t xml:space="preserve">took place </w:t>
      </w:r>
      <w:r w:rsidRPr="008117CA">
        <w:rPr>
          <w:rFonts w:asciiTheme="majorHAnsi" w:hAnsiTheme="majorHAnsi"/>
        </w:rPr>
        <w:t xml:space="preserve">about a single quote/apostrophe. Be careful </w:t>
      </w:r>
      <w:r w:rsidR="00B45770">
        <w:rPr>
          <w:rFonts w:asciiTheme="majorHAnsi" w:hAnsiTheme="majorHAnsi"/>
        </w:rPr>
        <w:t>not to</w:t>
      </w:r>
      <w:r w:rsidRPr="008117CA">
        <w:rPr>
          <w:rFonts w:asciiTheme="majorHAnsi" w:hAnsiTheme="majorHAnsi"/>
        </w:rPr>
        <w:t xml:space="preserve"> let that happen here too.</w:t>
      </w:r>
    </w:p>
    <w:p w14:paraId="11F0C211" w14:textId="77777777" w:rsidR="00CE183A" w:rsidRPr="008117CA" w:rsidRDefault="00B62D35" w:rsidP="00102B2F">
      <w:pPr>
        <w:pStyle w:val="Heading1"/>
      </w:pPr>
      <w:bookmarkStart w:id="53" w:name="_Toc405203553"/>
      <w:r w:rsidRPr="008117CA">
        <w:t xml:space="preserve">Music </w:t>
      </w:r>
      <w:r w:rsidR="00CE183A" w:rsidRPr="008117CA">
        <w:t xml:space="preserve">Braille Tool Specification </w:t>
      </w:r>
      <w:r w:rsidR="00363B90" w:rsidRPr="008117CA">
        <w:t xml:space="preserve">Presentation and </w:t>
      </w:r>
      <w:r w:rsidR="00CE183A" w:rsidRPr="008117CA">
        <w:t>Discussion</w:t>
      </w:r>
      <w:r w:rsidR="008731FE" w:rsidRPr="008117CA">
        <w:t xml:space="preserve"> (90 minutes)</w:t>
      </w:r>
      <w:bookmarkEnd w:id="53"/>
    </w:p>
    <w:p w14:paraId="5C51C5CA" w14:textId="77777777" w:rsidR="00815CE2" w:rsidRPr="008117CA" w:rsidRDefault="00815CE2" w:rsidP="0008455D">
      <w:pPr>
        <w:rPr>
          <w:rFonts w:asciiTheme="majorHAnsi" w:hAnsiTheme="majorHAnsi"/>
        </w:rPr>
      </w:pPr>
    </w:p>
    <w:p w14:paraId="481DB864" w14:textId="0F5FEE14" w:rsidR="0008455D" w:rsidRPr="008117CA" w:rsidRDefault="00E403D9" w:rsidP="00E403D9">
      <w:r w:rsidRPr="00E403D9">
        <w:rPr>
          <w:color w:val="FF0000"/>
        </w:rPr>
        <w:t>See Haipeng’s full presentation</w:t>
      </w:r>
      <w:r w:rsidR="00AC4539">
        <w:rPr>
          <w:color w:val="FF0000"/>
        </w:rPr>
        <w:t xml:space="preserve"> (in zipped folder)</w:t>
      </w:r>
      <w:r>
        <w:t xml:space="preserve"> for full details of his speech. </w:t>
      </w:r>
    </w:p>
    <w:p w14:paraId="37379E49" w14:textId="77777777" w:rsidR="005661DF" w:rsidRPr="008117CA" w:rsidRDefault="0008455D" w:rsidP="005661DF">
      <w:pPr>
        <w:rPr>
          <w:rFonts w:asciiTheme="majorHAnsi" w:hAnsiTheme="majorHAnsi"/>
        </w:rPr>
      </w:pPr>
      <w:r w:rsidRPr="008117CA">
        <w:rPr>
          <w:rFonts w:asciiTheme="majorHAnsi" w:hAnsiTheme="majorHAnsi"/>
        </w:rPr>
        <w:t xml:space="preserve">Specification: </w:t>
      </w:r>
      <w:hyperlink r:id="rId32" w:history="1">
        <w:r w:rsidR="005661DF" w:rsidRPr="008117CA">
          <w:rPr>
            <w:rStyle w:val="Hyperlink"/>
            <w:rFonts w:asciiTheme="majorHAnsi" w:hAnsiTheme="majorHAnsi"/>
          </w:rPr>
          <w:t>www.brailleorch.org/en/framework/</w:t>
        </w:r>
      </w:hyperlink>
    </w:p>
    <w:p w14:paraId="6BC014B5" w14:textId="312A6E59" w:rsidR="005661DF" w:rsidRPr="008117CA" w:rsidRDefault="0008455D" w:rsidP="005661DF">
      <w:pPr>
        <w:rPr>
          <w:rFonts w:asciiTheme="majorHAnsi" w:hAnsiTheme="majorHAnsi"/>
        </w:rPr>
      </w:pPr>
      <w:r w:rsidRPr="008117CA">
        <w:rPr>
          <w:rFonts w:asciiTheme="majorHAnsi" w:hAnsiTheme="majorHAnsi"/>
        </w:rPr>
        <w:t>Website:</w:t>
      </w:r>
      <w:r w:rsidR="005661DF" w:rsidRPr="008117CA">
        <w:rPr>
          <w:rFonts w:asciiTheme="majorHAnsi" w:hAnsiTheme="majorHAnsi"/>
        </w:rPr>
        <w:t xml:space="preserve"> </w:t>
      </w:r>
      <w:hyperlink r:id="rId33" w:history="1">
        <w:r w:rsidR="002A7AB0" w:rsidRPr="00B7252F">
          <w:rPr>
            <w:rStyle w:val="Hyperlink"/>
            <w:rFonts w:asciiTheme="majorHAnsi" w:hAnsiTheme="majorHAnsi"/>
          </w:rPr>
          <w:t>www.brailleorch.org/en/about/</w:t>
        </w:r>
      </w:hyperlink>
    </w:p>
    <w:p w14:paraId="42E75AD1" w14:textId="77777777" w:rsidR="005661DF" w:rsidRPr="008117CA" w:rsidRDefault="005661DF" w:rsidP="005661DF">
      <w:pPr>
        <w:rPr>
          <w:rFonts w:asciiTheme="majorHAnsi" w:hAnsiTheme="majorHAnsi"/>
          <w:b/>
          <w:color w:val="17365D" w:themeColor="text2" w:themeShade="BF"/>
        </w:rPr>
      </w:pPr>
    </w:p>
    <w:p w14:paraId="4093CF87" w14:textId="77777777" w:rsidR="005661DF" w:rsidRPr="008117CA" w:rsidRDefault="005661DF" w:rsidP="005661DF">
      <w:pPr>
        <w:rPr>
          <w:rFonts w:asciiTheme="majorHAnsi" w:hAnsiTheme="majorHAnsi"/>
        </w:rPr>
      </w:pPr>
      <w:r w:rsidRPr="008117CA">
        <w:rPr>
          <w:rFonts w:asciiTheme="majorHAnsi" w:hAnsiTheme="majorHAnsi"/>
        </w:rPr>
        <w:t>Sarah introduced Haipeng: Arne and I are delighted that Haipeng has been able to join us from China for this meeting. He is a blind musician, transcriber and composer, and the founder of two projects of significant relevance to us, with an enviable range of experience to share.</w:t>
      </w:r>
      <w:r w:rsidR="006F388D" w:rsidRPr="008117CA">
        <w:rPr>
          <w:rFonts w:asciiTheme="majorHAnsi" w:hAnsiTheme="majorHAnsi"/>
        </w:rPr>
        <w:t xml:space="preserve"> </w:t>
      </w:r>
      <w:r w:rsidRPr="008117CA">
        <w:rPr>
          <w:rFonts w:asciiTheme="majorHAnsi" w:hAnsiTheme="majorHAnsi"/>
        </w:rPr>
        <w:t>He is an expert transcriber, converting some of the hardest-to-find, largest and most complex orchestral and chamber music into music braille, and making them freely available on his online collection to other blind musicians (The Open Braille Music Project). Haipeng has personally transcribed more than 8,500 print pages into music braille over 3 years; and with the help of the UK company Scores Reformed in the last 6 months, has transcribed more than 5,000 print pages this year alone.</w:t>
      </w:r>
    </w:p>
    <w:p w14:paraId="018D5273" w14:textId="77777777" w:rsidR="005661DF" w:rsidRPr="008117CA" w:rsidRDefault="005661DF" w:rsidP="005661DF">
      <w:pPr>
        <w:rPr>
          <w:rFonts w:asciiTheme="majorHAnsi" w:hAnsiTheme="majorHAnsi"/>
        </w:rPr>
      </w:pPr>
    </w:p>
    <w:p w14:paraId="25A0C88A" w14:textId="749574F5" w:rsidR="005661DF" w:rsidRPr="008117CA" w:rsidRDefault="005661DF" w:rsidP="005661DF">
      <w:pPr>
        <w:rPr>
          <w:rFonts w:asciiTheme="majorHAnsi" w:hAnsiTheme="majorHAnsi"/>
        </w:rPr>
      </w:pPr>
      <w:r w:rsidRPr="008117CA">
        <w:rPr>
          <w:rFonts w:asciiTheme="majorHAnsi" w:hAnsiTheme="majorHAnsi"/>
        </w:rPr>
        <w:t xml:space="preserve">Additionally, with his extensive experience in using existing conversion tools, Haipeng has written a proposed specification for a tool which brings together all features and functionality we might need, now and in the future.  This is the only kind of specification document that we know of for a tool, and we should consider it as the criteria for improving existing tools, as well as considering it for the description of a new tool. </w:t>
      </w:r>
      <w:r w:rsidR="006F388D" w:rsidRPr="008117CA">
        <w:rPr>
          <w:rFonts w:asciiTheme="majorHAnsi" w:hAnsiTheme="majorHAnsi"/>
        </w:rPr>
        <w:t xml:space="preserve"> </w:t>
      </w:r>
      <w:r w:rsidRPr="008117CA">
        <w:rPr>
          <w:rFonts w:asciiTheme="majorHAnsi" w:hAnsiTheme="majorHAnsi"/>
        </w:rPr>
        <w:t xml:space="preserve">We’re hoping that by Haipeng kindly sharing his proposals with us, we can start to see the way to making the improvements we all hope to see in tomorrow’s tools. </w:t>
      </w:r>
      <w:r w:rsidR="00891ABA">
        <w:rPr>
          <w:rFonts w:asciiTheme="majorHAnsi" w:hAnsiTheme="majorHAnsi"/>
        </w:rPr>
        <w:t>Over to Haipeng…</w:t>
      </w:r>
    </w:p>
    <w:p w14:paraId="243A29E8" w14:textId="77777777" w:rsidR="005661DF" w:rsidRPr="008117CA" w:rsidRDefault="005661DF" w:rsidP="005661DF">
      <w:pPr>
        <w:rPr>
          <w:rFonts w:asciiTheme="majorHAnsi" w:hAnsiTheme="majorHAnsi"/>
          <w:b/>
          <w:color w:val="FF0000"/>
        </w:rPr>
      </w:pPr>
    </w:p>
    <w:p w14:paraId="71144942" w14:textId="5BED9B89" w:rsidR="00577432" w:rsidRDefault="00C15328" w:rsidP="00C15328">
      <w:pPr>
        <w:pStyle w:val="Heading2"/>
      </w:pPr>
      <w:bookmarkStart w:id="54" w:name="_Toc405203554"/>
      <w:r>
        <w:t>Haipeng Hu - a</w:t>
      </w:r>
      <w:r w:rsidR="00577432">
        <w:t xml:space="preserve"> music braille tool specification framework</w:t>
      </w:r>
      <w:bookmarkEnd w:id="54"/>
    </w:p>
    <w:p w14:paraId="324B4E35" w14:textId="77777777" w:rsidR="00577432" w:rsidRDefault="00577432" w:rsidP="005661DF">
      <w:pPr>
        <w:rPr>
          <w:rFonts w:asciiTheme="majorHAnsi" w:hAnsiTheme="majorHAnsi"/>
        </w:rPr>
      </w:pPr>
    </w:p>
    <w:p w14:paraId="66666B1B" w14:textId="059D8709" w:rsidR="005661DF" w:rsidRPr="008117CA" w:rsidRDefault="0009650B" w:rsidP="005661DF">
      <w:pPr>
        <w:rPr>
          <w:rFonts w:asciiTheme="majorHAnsi" w:hAnsiTheme="majorHAnsi"/>
        </w:rPr>
      </w:pPr>
      <w:r w:rsidRPr="008117CA">
        <w:rPr>
          <w:rFonts w:asciiTheme="majorHAnsi" w:hAnsiTheme="majorHAnsi"/>
        </w:rPr>
        <w:t>T</w:t>
      </w:r>
      <w:r w:rsidR="00F167D8">
        <w:rPr>
          <w:noProof/>
          <w:lang w:val="en-US"/>
        </w:rPr>
        <mc:AlternateContent>
          <mc:Choice Requires="wps">
            <w:drawing>
              <wp:anchor distT="0" distB="0" distL="114300" distR="114300" simplePos="0" relativeHeight="251709440" behindDoc="0" locked="0" layoutInCell="1" allowOverlap="1" wp14:anchorId="07521C78" wp14:editId="741AE3E8">
                <wp:simplePos x="0" y="0"/>
                <wp:positionH relativeFrom="column">
                  <wp:posOffset>76200</wp:posOffset>
                </wp:positionH>
                <wp:positionV relativeFrom="paragraph">
                  <wp:posOffset>1591310</wp:posOffset>
                </wp:positionV>
                <wp:extent cx="1477010" cy="266700"/>
                <wp:effectExtent l="0" t="0" r="0" b="0"/>
                <wp:wrapSquare wrapText="bothSides"/>
                <wp:docPr id="1073741828" name="Text Box 1073741828"/>
                <wp:cNvGraphicFramePr/>
                <a:graphic xmlns:a="http://schemas.openxmlformats.org/drawingml/2006/main">
                  <a:graphicData uri="http://schemas.microsoft.com/office/word/2010/wordprocessingShape">
                    <wps:wsp>
                      <wps:cNvSpPr txBox="1"/>
                      <wps:spPr>
                        <a:xfrm>
                          <a:off x="0" y="0"/>
                          <a:ext cx="147701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1719398" w14:textId="38038183" w:rsidR="006108B6" w:rsidRPr="0025536D" w:rsidRDefault="006108B6" w:rsidP="00F167D8">
                            <w:pPr>
                              <w:pStyle w:val="Caption"/>
                              <w:rPr>
                                <w:rFonts w:asciiTheme="majorHAnsi" w:hAnsiTheme="majorHAnsi"/>
                              </w:rPr>
                            </w:pPr>
                            <w:r>
                              <w:t xml:space="preserve">Photo </w:t>
                            </w:r>
                            <w:r>
                              <w:fldChar w:fldCharType="begin"/>
                            </w:r>
                            <w:r>
                              <w:instrText xml:space="preserve"> SEQ Photo \* ARABIC </w:instrText>
                            </w:r>
                            <w:r>
                              <w:fldChar w:fldCharType="separate"/>
                            </w:r>
                            <w:r>
                              <w:rPr>
                                <w:noProof/>
                              </w:rPr>
                              <w:t>16</w:t>
                            </w:r>
                            <w:r>
                              <w:fldChar w:fldCharType="end"/>
                            </w:r>
                            <w:r>
                              <w:t>: Haipeng Hu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3741828" o:spid="_x0000_s1041" type="#_x0000_t202" style="position:absolute;margin-left:6pt;margin-top:125.3pt;width:116.3pt;height:2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" stroked="f">
                <v:textbox style="mso-fit-shape-to-text:t" inset="0,0,0,0">
                  <w:txbxContent>
                    <w:p w14:paraId="21719398" w14:textId="38038183" w:rsidR="006108B6" w:rsidRPr="0025536D" w:rsidRDefault="006108B6" w:rsidP="00F167D8">
                      <w:pPr>
                        <w:pStyle w:val="Caption"/>
                        <w:rPr>
                          <w:rFonts w:asciiTheme="majorHAnsi" w:hAnsiTheme="majorHAnsi"/>
                        </w:rPr>
                      </w:pPr>
                      <w:r>
                        <w:t xml:space="preserve">Photo </w:t>
                      </w:r>
                      <w:r>
                        <w:fldChar w:fldCharType="begin"/>
                      </w:r>
                      <w:r>
                        <w:instrText xml:space="preserve"> SEQ Photo \* ARABIC </w:instrText>
                      </w:r>
                      <w:r>
                        <w:fldChar w:fldCharType="separate"/>
                      </w:r>
                      <w:r>
                        <w:rPr>
                          <w:noProof/>
                        </w:rPr>
                        <w:t>16</w:t>
                      </w:r>
                      <w:r>
                        <w:fldChar w:fldCharType="end"/>
                      </w:r>
                      <w:r>
                        <w:t>: Haipeng Hu</w:t>
                      </w:r>
                    </w:p>
                  </w:txbxContent>
                </v:textbox>
                <w10:wrap type="square"/>
              </v:shape>
            </w:pict>
          </mc:Fallback>
        </mc:AlternateContent>
      </w:r>
      <w:r w:rsidR="00577432">
        <w:rPr>
          <w:rFonts w:asciiTheme="majorHAnsi" w:hAnsiTheme="majorHAnsi"/>
          <w:noProof/>
          <w:lang w:val="en-US"/>
        </w:rPr>
        <w:drawing>
          <wp:anchor distT="0" distB="0" distL="114300" distR="114300" simplePos="0" relativeHeight="251675648" behindDoc="0" locked="0" layoutInCell="1" allowOverlap="1" wp14:anchorId="183033C4" wp14:editId="6DFD7974">
            <wp:simplePos x="0" y="0"/>
            <wp:positionH relativeFrom="column">
              <wp:posOffset>76200</wp:posOffset>
            </wp:positionH>
            <wp:positionV relativeFrom="paragraph">
              <wp:posOffset>0</wp:posOffset>
            </wp:positionV>
            <wp:extent cx="1477010" cy="1534160"/>
            <wp:effectExtent l="0" t="0" r="0" b="0"/>
            <wp:wrapSquare wrapText="bothSides"/>
            <wp:docPr id="18" name="Picture 18" descr="Macintosh HD:Users:Sarah:Documents:Consultancy 2014+:DAISY March 2014+:2017_11 Music Braille Project:2018_10_31 London Round Table:Photos:IMG_6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arah:Documents:Consultancy 2014+:DAISY March 2014+:2017_11 Music Braille Project:2018_10_31 London Round Table:Photos:IMG_6866.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47701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7CA">
        <w:rPr>
          <w:rFonts w:asciiTheme="majorHAnsi" w:hAnsiTheme="majorHAnsi"/>
        </w:rPr>
        <w:t xml:space="preserve">he text from </w:t>
      </w:r>
      <w:r w:rsidR="00577432">
        <w:rPr>
          <w:rFonts w:asciiTheme="majorHAnsi" w:hAnsiTheme="majorHAnsi"/>
        </w:rPr>
        <w:t>Haipeng’s</w:t>
      </w:r>
      <w:r w:rsidRPr="008117CA">
        <w:rPr>
          <w:rFonts w:asciiTheme="majorHAnsi" w:hAnsiTheme="majorHAnsi"/>
        </w:rPr>
        <w:t xml:space="preserve"> </w:t>
      </w:r>
      <w:r w:rsidR="005661DF" w:rsidRPr="008117CA">
        <w:rPr>
          <w:rFonts w:asciiTheme="majorHAnsi" w:hAnsiTheme="majorHAnsi"/>
        </w:rPr>
        <w:t>PPT slides</w:t>
      </w:r>
      <w:r w:rsidR="0008455D" w:rsidRPr="008117CA">
        <w:rPr>
          <w:rFonts w:asciiTheme="majorHAnsi" w:hAnsiTheme="majorHAnsi"/>
        </w:rPr>
        <w:t xml:space="preserve"> </w:t>
      </w:r>
      <w:r w:rsidRPr="008117CA">
        <w:rPr>
          <w:rFonts w:asciiTheme="majorHAnsi" w:hAnsiTheme="majorHAnsi"/>
        </w:rPr>
        <w:t xml:space="preserve">are </w:t>
      </w:r>
      <w:r w:rsidR="0008455D" w:rsidRPr="008117CA">
        <w:rPr>
          <w:rFonts w:asciiTheme="majorHAnsi" w:hAnsiTheme="majorHAnsi"/>
        </w:rPr>
        <w:t>included</w:t>
      </w:r>
      <w:r w:rsidR="005661DF" w:rsidRPr="008117CA">
        <w:rPr>
          <w:rFonts w:asciiTheme="majorHAnsi" w:hAnsiTheme="majorHAnsi"/>
        </w:rPr>
        <w:t xml:space="preserve"> here as </w:t>
      </w:r>
      <w:r w:rsidRPr="008117CA">
        <w:rPr>
          <w:rFonts w:asciiTheme="majorHAnsi" w:hAnsiTheme="majorHAnsi"/>
        </w:rPr>
        <w:t>a summary of the presentation</w:t>
      </w:r>
      <w:r w:rsidR="00FB2866" w:rsidRPr="008117CA">
        <w:rPr>
          <w:rFonts w:asciiTheme="majorHAnsi" w:hAnsiTheme="majorHAnsi"/>
        </w:rPr>
        <w:t xml:space="preserve">, </w:t>
      </w:r>
      <w:r w:rsidR="008731FE" w:rsidRPr="008117CA">
        <w:rPr>
          <w:rFonts w:asciiTheme="majorHAnsi" w:hAnsiTheme="majorHAnsi"/>
        </w:rPr>
        <w:t>and</w:t>
      </w:r>
      <w:r w:rsidR="00FB2866" w:rsidRPr="008117CA">
        <w:rPr>
          <w:rFonts w:asciiTheme="majorHAnsi" w:hAnsiTheme="majorHAnsi"/>
        </w:rPr>
        <w:t xml:space="preserve"> </w:t>
      </w:r>
      <w:r w:rsidR="00FB2866" w:rsidRPr="008117CA">
        <w:rPr>
          <w:rFonts w:asciiTheme="majorHAnsi" w:hAnsiTheme="majorHAnsi"/>
          <w:color w:val="FF6600"/>
        </w:rPr>
        <w:t>Haipeng’s full presentation</w:t>
      </w:r>
      <w:r w:rsidR="00AC4539">
        <w:rPr>
          <w:rFonts w:asciiTheme="majorHAnsi" w:hAnsiTheme="majorHAnsi"/>
          <w:color w:val="FF6600"/>
        </w:rPr>
        <w:t xml:space="preserve"> (in zipped folder)</w:t>
      </w:r>
      <w:r w:rsidR="00FB2866" w:rsidRPr="008117CA">
        <w:rPr>
          <w:rFonts w:asciiTheme="majorHAnsi" w:hAnsiTheme="majorHAnsi"/>
        </w:rPr>
        <w:t xml:space="preserve"> is </w:t>
      </w:r>
      <w:r w:rsidR="00815CE2" w:rsidRPr="008117CA">
        <w:rPr>
          <w:rFonts w:asciiTheme="majorHAnsi" w:hAnsiTheme="majorHAnsi"/>
        </w:rPr>
        <w:t xml:space="preserve">also </w:t>
      </w:r>
      <w:r w:rsidR="00FB2866" w:rsidRPr="008117CA">
        <w:rPr>
          <w:rFonts w:asciiTheme="majorHAnsi" w:hAnsiTheme="majorHAnsi"/>
        </w:rPr>
        <w:t>available.</w:t>
      </w:r>
    </w:p>
    <w:p w14:paraId="0227C763" w14:textId="77777777" w:rsidR="005661DF" w:rsidRPr="008117CA" w:rsidRDefault="005661DF" w:rsidP="005661DF">
      <w:pPr>
        <w:rPr>
          <w:rFonts w:asciiTheme="majorHAnsi" w:hAnsiTheme="majorHAnsi"/>
          <w:b/>
          <w:color w:val="17365D" w:themeColor="text2" w:themeShade="BF"/>
        </w:rPr>
      </w:pPr>
    </w:p>
    <w:p w14:paraId="0892736A" w14:textId="77777777" w:rsidR="000E047D" w:rsidRDefault="000E047D" w:rsidP="005661DF">
      <w:pPr>
        <w:rPr>
          <w:rFonts w:asciiTheme="majorHAnsi" w:hAnsiTheme="majorHAnsi"/>
          <w:bCs/>
        </w:rPr>
      </w:pPr>
    </w:p>
    <w:p w14:paraId="75626286" w14:textId="77777777" w:rsidR="000E047D" w:rsidRDefault="000E047D" w:rsidP="005661DF">
      <w:pPr>
        <w:rPr>
          <w:rFonts w:asciiTheme="majorHAnsi" w:hAnsiTheme="majorHAnsi"/>
          <w:bCs/>
        </w:rPr>
      </w:pPr>
    </w:p>
    <w:p w14:paraId="5A6AB7A6" w14:textId="77777777" w:rsidR="000E047D" w:rsidRDefault="000E047D" w:rsidP="005661DF">
      <w:pPr>
        <w:rPr>
          <w:rFonts w:asciiTheme="majorHAnsi" w:hAnsiTheme="majorHAnsi"/>
          <w:bCs/>
        </w:rPr>
      </w:pPr>
    </w:p>
    <w:p w14:paraId="4B1436A4" w14:textId="77777777" w:rsidR="000E047D" w:rsidRDefault="000E047D" w:rsidP="005661DF">
      <w:pPr>
        <w:rPr>
          <w:rFonts w:asciiTheme="majorHAnsi" w:hAnsiTheme="majorHAnsi"/>
          <w:bCs/>
        </w:rPr>
      </w:pPr>
    </w:p>
    <w:p w14:paraId="61811B86" w14:textId="77777777" w:rsidR="000E047D" w:rsidRDefault="000E047D" w:rsidP="005661DF">
      <w:pPr>
        <w:rPr>
          <w:rFonts w:asciiTheme="majorHAnsi" w:hAnsiTheme="majorHAnsi"/>
          <w:bCs/>
        </w:rPr>
      </w:pPr>
    </w:p>
    <w:p w14:paraId="3109DDBD" w14:textId="77777777" w:rsidR="000E047D" w:rsidRDefault="000E047D" w:rsidP="005661DF">
      <w:pPr>
        <w:rPr>
          <w:rFonts w:asciiTheme="majorHAnsi" w:hAnsiTheme="majorHAnsi"/>
          <w:bCs/>
        </w:rPr>
      </w:pPr>
    </w:p>
    <w:p w14:paraId="4B18D138" w14:textId="77777777" w:rsidR="005661DF" w:rsidRPr="001B4149" w:rsidRDefault="005661DF" w:rsidP="005661DF">
      <w:pPr>
        <w:rPr>
          <w:rFonts w:asciiTheme="majorHAnsi" w:hAnsiTheme="majorHAnsi"/>
          <w:bCs/>
        </w:rPr>
      </w:pPr>
      <w:r w:rsidRPr="001B4149">
        <w:rPr>
          <w:rFonts w:asciiTheme="majorHAnsi" w:hAnsiTheme="majorHAnsi"/>
          <w:bCs/>
        </w:rPr>
        <w:t>A Music Braille Tool Specification (Slide 1)</w:t>
      </w:r>
    </w:p>
    <w:p w14:paraId="121F2A4A" w14:textId="77777777" w:rsidR="005661DF" w:rsidRPr="001B4149" w:rsidRDefault="005661DF" w:rsidP="005661DF">
      <w:pPr>
        <w:pStyle w:val="ListParagraph"/>
        <w:numPr>
          <w:ilvl w:val="0"/>
          <w:numId w:val="23"/>
        </w:numPr>
        <w:rPr>
          <w:rFonts w:asciiTheme="majorHAnsi" w:hAnsiTheme="majorHAnsi"/>
          <w:bCs/>
          <w:sz w:val="24"/>
          <w:szCs w:val="24"/>
        </w:rPr>
      </w:pPr>
      <w:r w:rsidRPr="001B4149">
        <w:rPr>
          <w:rFonts w:asciiTheme="majorHAnsi" w:hAnsiTheme="majorHAnsi"/>
          <w:bCs/>
          <w:sz w:val="24"/>
          <w:szCs w:val="24"/>
        </w:rPr>
        <w:t>Haipeng Hu, China  </w:t>
      </w:r>
    </w:p>
    <w:p w14:paraId="50A6144D" w14:textId="77777777" w:rsidR="005661DF" w:rsidRPr="001B4149" w:rsidRDefault="005661DF" w:rsidP="005661DF">
      <w:pPr>
        <w:pStyle w:val="ListParagraph"/>
        <w:numPr>
          <w:ilvl w:val="0"/>
          <w:numId w:val="23"/>
        </w:numPr>
        <w:rPr>
          <w:rFonts w:asciiTheme="majorHAnsi" w:hAnsiTheme="majorHAnsi"/>
          <w:sz w:val="24"/>
          <w:szCs w:val="24"/>
        </w:rPr>
      </w:pPr>
      <w:r w:rsidRPr="001B4149">
        <w:rPr>
          <w:rFonts w:asciiTheme="majorHAnsi" w:hAnsiTheme="majorHAnsi"/>
          <w:sz w:val="24"/>
          <w:szCs w:val="24"/>
        </w:rPr>
        <w:t>hhpcomposer@gmail.com </w:t>
      </w:r>
    </w:p>
    <w:p w14:paraId="0E65A963" w14:textId="77777777" w:rsidR="005661DF" w:rsidRPr="001B4149" w:rsidRDefault="005661DF" w:rsidP="005661DF">
      <w:pPr>
        <w:pStyle w:val="ListParagraph"/>
        <w:numPr>
          <w:ilvl w:val="0"/>
          <w:numId w:val="23"/>
        </w:numPr>
        <w:rPr>
          <w:rFonts w:asciiTheme="majorHAnsi" w:hAnsiTheme="majorHAnsi"/>
          <w:sz w:val="24"/>
          <w:szCs w:val="24"/>
        </w:rPr>
      </w:pPr>
      <w:r w:rsidRPr="001B4149">
        <w:rPr>
          <w:rFonts w:asciiTheme="majorHAnsi" w:hAnsiTheme="majorHAnsi"/>
          <w:sz w:val="24"/>
          <w:szCs w:val="24"/>
        </w:rPr>
        <w:t>www.brailleorch.org/en/about </w:t>
      </w:r>
    </w:p>
    <w:p w14:paraId="6D200584" w14:textId="77777777" w:rsidR="005661DF" w:rsidRPr="008117CA" w:rsidRDefault="005661DF" w:rsidP="005661DF">
      <w:pPr>
        <w:rPr>
          <w:rFonts w:asciiTheme="majorHAnsi" w:hAnsiTheme="majorHAnsi"/>
          <w:b/>
        </w:rPr>
      </w:pPr>
    </w:p>
    <w:p w14:paraId="00808EE5" w14:textId="77777777" w:rsidR="005661DF" w:rsidRPr="001B4149" w:rsidRDefault="005661DF" w:rsidP="005661DF">
      <w:pPr>
        <w:rPr>
          <w:rFonts w:asciiTheme="majorHAnsi" w:hAnsiTheme="majorHAnsi"/>
          <w:bCs/>
        </w:rPr>
      </w:pPr>
      <w:r w:rsidRPr="001B4149">
        <w:rPr>
          <w:rFonts w:asciiTheme="majorHAnsi" w:hAnsiTheme="majorHAnsi"/>
          <w:bCs/>
        </w:rPr>
        <w:t>Introduction (2)</w:t>
      </w:r>
    </w:p>
    <w:p w14:paraId="5EF69712" w14:textId="77777777" w:rsidR="005661DF" w:rsidRPr="001B4149" w:rsidRDefault="005661DF" w:rsidP="005661DF">
      <w:pPr>
        <w:numPr>
          <w:ilvl w:val="0"/>
          <w:numId w:val="7"/>
        </w:numPr>
        <w:rPr>
          <w:rFonts w:asciiTheme="majorHAnsi" w:hAnsiTheme="majorHAnsi"/>
        </w:rPr>
      </w:pPr>
      <w:r w:rsidRPr="001B4149">
        <w:rPr>
          <w:rFonts w:asciiTheme="majorHAnsi" w:hAnsiTheme="majorHAnsi"/>
        </w:rPr>
        <w:t>Graduate of Wuhan Conservatory of Music</w:t>
      </w:r>
    </w:p>
    <w:p w14:paraId="350E6A01" w14:textId="77777777" w:rsidR="005661DF" w:rsidRPr="001B4149" w:rsidRDefault="005661DF" w:rsidP="005661DF">
      <w:pPr>
        <w:numPr>
          <w:ilvl w:val="0"/>
          <w:numId w:val="7"/>
        </w:numPr>
        <w:rPr>
          <w:rFonts w:asciiTheme="majorHAnsi" w:hAnsiTheme="majorHAnsi"/>
        </w:rPr>
      </w:pPr>
      <w:r w:rsidRPr="001B4149">
        <w:rPr>
          <w:rFonts w:asciiTheme="majorHAnsi" w:hAnsiTheme="majorHAnsi"/>
        </w:rPr>
        <w:t>Founder: BrailleOrch and Open Braille Music project</w:t>
      </w:r>
    </w:p>
    <w:p w14:paraId="05056CDA" w14:textId="77777777" w:rsidR="005661DF" w:rsidRPr="001B4149" w:rsidRDefault="005661DF" w:rsidP="005661DF">
      <w:pPr>
        <w:numPr>
          <w:ilvl w:val="0"/>
          <w:numId w:val="7"/>
        </w:numPr>
        <w:rPr>
          <w:rFonts w:asciiTheme="majorHAnsi" w:hAnsiTheme="majorHAnsi"/>
        </w:rPr>
      </w:pPr>
      <w:r w:rsidRPr="001B4149">
        <w:rPr>
          <w:rFonts w:asciiTheme="majorHAnsi" w:hAnsiTheme="majorHAnsi"/>
        </w:rPr>
        <w:t>Difficult to find chamber and orchestral scores</w:t>
      </w:r>
    </w:p>
    <w:p w14:paraId="3C2D9B6C" w14:textId="77777777" w:rsidR="005661DF" w:rsidRPr="001B4149" w:rsidRDefault="005661DF" w:rsidP="005661DF">
      <w:pPr>
        <w:numPr>
          <w:ilvl w:val="0"/>
          <w:numId w:val="7"/>
        </w:numPr>
        <w:rPr>
          <w:rFonts w:asciiTheme="majorHAnsi" w:hAnsiTheme="majorHAnsi"/>
        </w:rPr>
      </w:pPr>
      <w:r w:rsidRPr="001B4149">
        <w:rPr>
          <w:rFonts w:asciiTheme="majorHAnsi" w:hAnsiTheme="majorHAnsi"/>
        </w:rPr>
        <w:t>Tested many transcription and notation tools</w:t>
      </w:r>
    </w:p>
    <w:p w14:paraId="3CB048DD" w14:textId="77777777" w:rsidR="005661DF" w:rsidRPr="001B4149" w:rsidRDefault="005661DF" w:rsidP="005661DF">
      <w:pPr>
        <w:numPr>
          <w:ilvl w:val="0"/>
          <w:numId w:val="7"/>
        </w:numPr>
        <w:rPr>
          <w:rFonts w:asciiTheme="majorHAnsi" w:hAnsiTheme="majorHAnsi"/>
        </w:rPr>
      </w:pPr>
      <w:r w:rsidRPr="001B4149">
        <w:rPr>
          <w:rFonts w:asciiTheme="majorHAnsi" w:hAnsiTheme="majorHAnsi"/>
        </w:rPr>
        <w:t>Work with composers, engravers, publishers</w:t>
      </w:r>
    </w:p>
    <w:p w14:paraId="51E81CD4" w14:textId="77777777" w:rsidR="005661DF" w:rsidRPr="001B4149" w:rsidRDefault="005661DF" w:rsidP="005661DF">
      <w:pPr>
        <w:numPr>
          <w:ilvl w:val="0"/>
          <w:numId w:val="7"/>
        </w:numPr>
        <w:rPr>
          <w:rFonts w:asciiTheme="majorHAnsi" w:hAnsiTheme="majorHAnsi"/>
        </w:rPr>
      </w:pPr>
      <w:r w:rsidRPr="001B4149">
        <w:rPr>
          <w:rFonts w:asciiTheme="majorHAnsi" w:hAnsiTheme="majorHAnsi"/>
        </w:rPr>
        <w:t>GoodFeel, Braille Music Editor</w:t>
      </w:r>
    </w:p>
    <w:p w14:paraId="50A6C2FD" w14:textId="77777777" w:rsidR="005661DF" w:rsidRPr="001B4149" w:rsidRDefault="005661DF" w:rsidP="005661DF">
      <w:pPr>
        <w:numPr>
          <w:ilvl w:val="0"/>
          <w:numId w:val="7"/>
        </w:numPr>
        <w:rPr>
          <w:rFonts w:asciiTheme="majorHAnsi" w:hAnsiTheme="majorHAnsi"/>
        </w:rPr>
      </w:pPr>
      <w:r w:rsidRPr="001B4149">
        <w:rPr>
          <w:rFonts w:asciiTheme="majorHAnsi" w:hAnsiTheme="majorHAnsi"/>
        </w:rPr>
        <w:t>BrailleMuse, Hodder</w:t>
      </w:r>
    </w:p>
    <w:p w14:paraId="289332D0" w14:textId="77777777" w:rsidR="005661DF" w:rsidRPr="001B4149" w:rsidRDefault="005661DF" w:rsidP="005661DF">
      <w:pPr>
        <w:rPr>
          <w:rFonts w:asciiTheme="majorHAnsi" w:hAnsiTheme="majorHAnsi"/>
        </w:rPr>
      </w:pPr>
    </w:p>
    <w:p w14:paraId="3211134E" w14:textId="77777777" w:rsidR="005661DF" w:rsidRPr="001B4149" w:rsidRDefault="005661DF" w:rsidP="005661DF">
      <w:pPr>
        <w:rPr>
          <w:rFonts w:asciiTheme="majorHAnsi" w:hAnsiTheme="majorHAnsi"/>
          <w:bCs/>
        </w:rPr>
      </w:pPr>
      <w:r w:rsidRPr="001B4149">
        <w:rPr>
          <w:rFonts w:asciiTheme="majorHAnsi" w:hAnsiTheme="majorHAnsi"/>
          <w:bCs/>
        </w:rPr>
        <w:t>Comparison of main tools (3)</w:t>
      </w:r>
    </w:p>
    <w:p w14:paraId="541E6496" w14:textId="77777777" w:rsidR="005661DF" w:rsidRPr="001B4149" w:rsidRDefault="005661DF" w:rsidP="005661DF">
      <w:pPr>
        <w:numPr>
          <w:ilvl w:val="0"/>
          <w:numId w:val="8"/>
        </w:numPr>
        <w:rPr>
          <w:rFonts w:asciiTheme="majorHAnsi" w:hAnsiTheme="majorHAnsi"/>
        </w:rPr>
      </w:pPr>
      <w:r w:rsidRPr="001B4149">
        <w:rPr>
          <w:rFonts w:asciiTheme="majorHAnsi" w:hAnsiTheme="majorHAnsi"/>
        </w:rPr>
        <w:t>GoodFeel</w:t>
      </w:r>
    </w:p>
    <w:p w14:paraId="2D05B2BF" w14:textId="77777777" w:rsidR="005661DF" w:rsidRPr="001B4149" w:rsidRDefault="005661DF" w:rsidP="005661DF">
      <w:pPr>
        <w:numPr>
          <w:ilvl w:val="0"/>
          <w:numId w:val="8"/>
        </w:numPr>
        <w:rPr>
          <w:rFonts w:asciiTheme="majorHAnsi" w:hAnsiTheme="majorHAnsi"/>
        </w:rPr>
      </w:pPr>
      <w:r w:rsidRPr="001B4149">
        <w:rPr>
          <w:rFonts w:asciiTheme="majorHAnsi" w:hAnsiTheme="majorHAnsi"/>
        </w:rPr>
        <w:t>Braille Music Editor</w:t>
      </w:r>
    </w:p>
    <w:p w14:paraId="4EA72493" w14:textId="77777777" w:rsidR="005661DF" w:rsidRPr="001B4149" w:rsidRDefault="005661DF" w:rsidP="005661DF">
      <w:pPr>
        <w:numPr>
          <w:ilvl w:val="0"/>
          <w:numId w:val="8"/>
        </w:numPr>
        <w:rPr>
          <w:rFonts w:asciiTheme="majorHAnsi" w:hAnsiTheme="majorHAnsi"/>
        </w:rPr>
      </w:pPr>
      <w:r w:rsidRPr="001B4149">
        <w:rPr>
          <w:rFonts w:asciiTheme="majorHAnsi" w:hAnsiTheme="majorHAnsi"/>
        </w:rPr>
        <w:t>BrailleMuse</w:t>
      </w:r>
    </w:p>
    <w:p w14:paraId="7D32F769" w14:textId="77777777" w:rsidR="005661DF" w:rsidRPr="001B4149" w:rsidRDefault="005661DF" w:rsidP="005661DF">
      <w:pPr>
        <w:numPr>
          <w:ilvl w:val="0"/>
          <w:numId w:val="8"/>
        </w:numPr>
        <w:rPr>
          <w:rFonts w:asciiTheme="majorHAnsi" w:hAnsiTheme="majorHAnsi"/>
        </w:rPr>
      </w:pPr>
      <w:r w:rsidRPr="001B4149">
        <w:rPr>
          <w:rFonts w:asciiTheme="majorHAnsi" w:hAnsiTheme="majorHAnsi"/>
        </w:rPr>
        <w:t>Hodder</w:t>
      </w:r>
    </w:p>
    <w:p w14:paraId="274A7972" w14:textId="77777777" w:rsidR="005661DF" w:rsidRPr="001B4149" w:rsidRDefault="005661DF" w:rsidP="005661DF">
      <w:pPr>
        <w:rPr>
          <w:rFonts w:asciiTheme="majorHAnsi" w:hAnsiTheme="majorHAnsi"/>
        </w:rPr>
      </w:pPr>
    </w:p>
    <w:p w14:paraId="6F21DF75" w14:textId="77777777" w:rsidR="005661DF" w:rsidRPr="001B4149" w:rsidRDefault="005661DF" w:rsidP="005661DF">
      <w:pPr>
        <w:rPr>
          <w:rFonts w:asciiTheme="majorHAnsi" w:hAnsiTheme="majorHAnsi"/>
          <w:bCs/>
        </w:rPr>
      </w:pPr>
      <w:r w:rsidRPr="001B4149">
        <w:rPr>
          <w:rFonts w:asciiTheme="majorHAnsi" w:hAnsiTheme="majorHAnsi"/>
          <w:bCs/>
        </w:rPr>
        <w:t>Features and limitations (4)</w:t>
      </w:r>
    </w:p>
    <w:p w14:paraId="01866B91" w14:textId="77777777" w:rsidR="005661DF" w:rsidRPr="001B4149" w:rsidRDefault="005661DF" w:rsidP="005661DF">
      <w:pPr>
        <w:numPr>
          <w:ilvl w:val="0"/>
          <w:numId w:val="9"/>
        </w:numPr>
        <w:rPr>
          <w:rFonts w:asciiTheme="majorHAnsi" w:hAnsiTheme="majorHAnsi"/>
        </w:rPr>
      </w:pPr>
      <w:r w:rsidRPr="001B4149">
        <w:rPr>
          <w:rFonts w:asciiTheme="majorHAnsi" w:hAnsiTheme="majorHAnsi"/>
        </w:rPr>
        <w:t>Braille editing needed, limitations on layouts</w:t>
      </w:r>
    </w:p>
    <w:p w14:paraId="1CD9480F" w14:textId="77777777" w:rsidR="005661DF" w:rsidRPr="001B4149" w:rsidRDefault="005661DF" w:rsidP="005661DF">
      <w:pPr>
        <w:numPr>
          <w:ilvl w:val="0"/>
          <w:numId w:val="9"/>
        </w:numPr>
        <w:rPr>
          <w:rFonts w:asciiTheme="majorHAnsi" w:hAnsiTheme="majorHAnsi"/>
        </w:rPr>
      </w:pPr>
      <w:r w:rsidRPr="001B4149">
        <w:rPr>
          <w:rFonts w:asciiTheme="majorHAnsi" w:hAnsiTheme="majorHAnsi"/>
        </w:rPr>
        <w:t>Led to a specification for new or existing software</w:t>
      </w:r>
    </w:p>
    <w:p w14:paraId="56AE2BA2" w14:textId="77777777" w:rsidR="005661DF" w:rsidRPr="001B4149" w:rsidRDefault="005661DF" w:rsidP="005661DF">
      <w:pPr>
        <w:numPr>
          <w:ilvl w:val="0"/>
          <w:numId w:val="9"/>
        </w:numPr>
        <w:rPr>
          <w:rFonts w:asciiTheme="majorHAnsi" w:hAnsiTheme="majorHAnsi"/>
        </w:rPr>
      </w:pPr>
      <w:r w:rsidRPr="001B4149">
        <w:rPr>
          <w:rFonts w:asciiTheme="majorHAnsi" w:hAnsiTheme="majorHAnsi"/>
        </w:rPr>
        <w:t>MusicXML or MNX into BMML</w:t>
      </w:r>
    </w:p>
    <w:p w14:paraId="72CCD66E" w14:textId="77777777" w:rsidR="005661DF" w:rsidRPr="001B4149" w:rsidRDefault="005661DF" w:rsidP="005661DF">
      <w:pPr>
        <w:numPr>
          <w:ilvl w:val="0"/>
          <w:numId w:val="9"/>
        </w:numPr>
        <w:rPr>
          <w:rFonts w:asciiTheme="majorHAnsi" w:hAnsiTheme="majorHAnsi"/>
        </w:rPr>
      </w:pPr>
      <w:r w:rsidRPr="001B4149">
        <w:rPr>
          <w:rFonts w:asciiTheme="majorHAnsi" w:hAnsiTheme="majorHAnsi"/>
        </w:rPr>
        <w:t>For professionals</w:t>
      </w:r>
    </w:p>
    <w:p w14:paraId="374B23C3" w14:textId="77777777" w:rsidR="005661DF" w:rsidRPr="001B4149" w:rsidRDefault="005661DF" w:rsidP="005661DF">
      <w:pPr>
        <w:numPr>
          <w:ilvl w:val="0"/>
          <w:numId w:val="9"/>
        </w:numPr>
        <w:rPr>
          <w:rFonts w:asciiTheme="majorHAnsi" w:hAnsiTheme="majorHAnsi"/>
        </w:rPr>
      </w:pPr>
      <w:r w:rsidRPr="001B4149">
        <w:rPr>
          <w:rFonts w:asciiTheme="majorHAnsi" w:hAnsiTheme="majorHAnsi"/>
        </w:rPr>
        <w:t>Highlights of the specification…</w:t>
      </w:r>
    </w:p>
    <w:p w14:paraId="58A7B599" w14:textId="77777777" w:rsidR="005661DF" w:rsidRPr="001B4149" w:rsidRDefault="005661DF" w:rsidP="005661DF">
      <w:pPr>
        <w:rPr>
          <w:rFonts w:asciiTheme="majorHAnsi" w:hAnsiTheme="majorHAnsi"/>
        </w:rPr>
      </w:pPr>
    </w:p>
    <w:p w14:paraId="34EE8C8B" w14:textId="77777777" w:rsidR="005661DF" w:rsidRPr="001B4149" w:rsidRDefault="005661DF" w:rsidP="005661DF">
      <w:pPr>
        <w:rPr>
          <w:rFonts w:asciiTheme="majorHAnsi" w:hAnsiTheme="majorHAnsi"/>
          <w:bCs/>
        </w:rPr>
      </w:pPr>
      <w:r w:rsidRPr="001B4149">
        <w:rPr>
          <w:rFonts w:asciiTheme="majorHAnsi" w:hAnsiTheme="majorHAnsi"/>
          <w:bCs/>
        </w:rPr>
        <w:t>1. Universal use (5)</w:t>
      </w:r>
    </w:p>
    <w:p w14:paraId="3E9281CB" w14:textId="77777777" w:rsidR="005661DF" w:rsidRPr="001B4149" w:rsidRDefault="005661DF" w:rsidP="005661DF">
      <w:pPr>
        <w:numPr>
          <w:ilvl w:val="0"/>
          <w:numId w:val="10"/>
        </w:numPr>
        <w:rPr>
          <w:rFonts w:asciiTheme="majorHAnsi" w:hAnsiTheme="majorHAnsi"/>
        </w:rPr>
      </w:pPr>
      <w:r w:rsidRPr="001B4149">
        <w:rPr>
          <w:rFonts w:asciiTheme="majorHAnsi" w:hAnsiTheme="majorHAnsi"/>
        </w:rPr>
        <w:t>Output various braille formats</w:t>
      </w:r>
    </w:p>
    <w:p w14:paraId="158A25A9" w14:textId="77777777" w:rsidR="005661DF" w:rsidRPr="001B4149" w:rsidRDefault="005661DF" w:rsidP="005661DF">
      <w:pPr>
        <w:numPr>
          <w:ilvl w:val="0"/>
          <w:numId w:val="10"/>
        </w:numPr>
        <w:rPr>
          <w:rFonts w:asciiTheme="majorHAnsi" w:hAnsiTheme="majorHAnsi"/>
        </w:rPr>
      </w:pPr>
      <w:r w:rsidRPr="001B4149">
        <w:rPr>
          <w:rFonts w:asciiTheme="majorHAnsi" w:hAnsiTheme="majorHAnsi"/>
        </w:rPr>
        <w:t>Menus and messages user-editable</w:t>
      </w:r>
    </w:p>
    <w:p w14:paraId="6FD380DC" w14:textId="77777777" w:rsidR="005661DF" w:rsidRPr="001B4149" w:rsidRDefault="005661DF" w:rsidP="005661DF">
      <w:pPr>
        <w:rPr>
          <w:rFonts w:asciiTheme="majorHAnsi" w:hAnsiTheme="majorHAnsi"/>
        </w:rPr>
      </w:pPr>
    </w:p>
    <w:p w14:paraId="2003682B" w14:textId="77777777" w:rsidR="005661DF" w:rsidRPr="001B4149" w:rsidRDefault="005661DF" w:rsidP="005661DF">
      <w:pPr>
        <w:rPr>
          <w:rFonts w:asciiTheme="majorHAnsi" w:hAnsiTheme="majorHAnsi"/>
          <w:bCs/>
        </w:rPr>
      </w:pPr>
      <w:r w:rsidRPr="001B4149">
        <w:rPr>
          <w:rFonts w:asciiTheme="majorHAnsi" w:hAnsiTheme="majorHAnsi"/>
          <w:bCs/>
        </w:rPr>
        <w:t>2. Accurate transcription (6)</w:t>
      </w:r>
    </w:p>
    <w:p w14:paraId="3DBFF0FE" w14:textId="77777777" w:rsidR="005661DF" w:rsidRPr="001B4149" w:rsidRDefault="005661DF" w:rsidP="005661DF">
      <w:pPr>
        <w:numPr>
          <w:ilvl w:val="0"/>
          <w:numId w:val="11"/>
        </w:numPr>
        <w:rPr>
          <w:rFonts w:asciiTheme="majorHAnsi" w:hAnsiTheme="majorHAnsi"/>
        </w:rPr>
      </w:pPr>
      <w:r w:rsidRPr="001B4149">
        <w:rPr>
          <w:rFonts w:asciiTheme="majorHAnsi" w:hAnsiTheme="majorHAnsi"/>
        </w:rPr>
        <w:t>Smart, flexible algorithm for cleaner results</w:t>
      </w:r>
    </w:p>
    <w:p w14:paraId="078D2308" w14:textId="77777777" w:rsidR="005661DF" w:rsidRPr="001B4149" w:rsidRDefault="005661DF" w:rsidP="005661DF">
      <w:pPr>
        <w:numPr>
          <w:ilvl w:val="0"/>
          <w:numId w:val="11"/>
        </w:numPr>
        <w:rPr>
          <w:rFonts w:asciiTheme="majorHAnsi" w:hAnsiTheme="majorHAnsi"/>
        </w:rPr>
      </w:pPr>
      <w:r w:rsidRPr="001B4149">
        <w:rPr>
          <w:rFonts w:asciiTheme="majorHAnsi" w:hAnsiTheme="majorHAnsi"/>
        </w:rPr>
        <w:t>Sourcing the scores:</w:t>
      </w:r>
    </w:p>
    <w:p w14:paraId="4C85ACD1" w14:textId="77777777" w:rsidR="005661DF" w:rsidRPr="001B4149" w:rsidRDefault="005661DF" w:rsidP="005661DF">
      <w:pPr>
        <w:numPr>
          <w:ilvl w:val="1"/>
          <w:numId w:val="12"/>
        </w:numPr>
        <w:rPr>
          <w:rFonts w:asciiTheme="majorHAnsi" w:hAnsiTheme="majorHAnsi"/>
        </w:rPr>
      </w:pPr>
      <w:r w:rsidRPr="001B4149">
        <w:rPr>
          <w:rFonts w:asciiTheme="majorHAnsi" w:hAnsiTheme="majorHAnsi"/>
        </w:rPr>
        <w:t>Improved scanning/engraving services</w:t>
      </w:r>
    </w:p>
    <w:p w14:paraId="3F43AFA2" w14:textId="77777777" w:rsidR="005661DF" w:rsidRPr="001B4149" w:rsidRDefault="005661DF" w:rsidP="005661DF">
      <w:pPr>
        <w:numPr>
          <w:ilvl w:val="1"/>
          <w:numId w:val="12"/>
        </w:numPr>
        <w:rPr>
          <w:rFonts w:asciiTheme="majorHAnsi" w:hAnsiTheme="majorHAnsi"/>
        </w:rPr>
      </w:pPr>
      <w:r w:rsidRPr="001B4149">
        <w:rPr>
          <w:rFonts w:asciiTheme="majorHAnsi" w:hAnsiTheme="majorHAnsi"/>
        </w:rPr>
        <w:t>Publishers give their source files</w:t>
      </w:r>
    </w:p>
    <w:p w14:paraId="22B5AE4C" w14:textId="77777777" w:rsidR="005661DF" w:rsidRPr="001B4149" w:rsidRDefault="005661DF" w:rsidP="005661DF">
      <w:pPr>
        <w:numPr>
          <w:ilvl w:val="1"/>
          <w:numId w:val="12"/>
        </w:numPr>
        <w:rPr>
          <w:rFonts w:asciiTheme="majorHAnsi" w:hAnsiTheme="majorHAnsi"/>
        </w:rPr>
      </w:pPr>
      <w:r w:rsidRPr="001B4149">
        <w:rPr>
          <w:rFonts w:asciiTheme="majorHAnsi" w:hAnsiTheme="majorHAnsi"/>
        </w:rPr>
        <w:t>Publishers convert source files themselves</w:t>
      </w:r>
    </w:p>
    <w:p w14:paraId="2EEC6849" w14:textId="77777777" w:rsidR="005661DF" w:rsidRPr="001B4149" w:rsidRDefault="005661DF" w:rsidP="005661DF">
      <w:pPr>
        <w:numPr>
          <w:ilvl w:val="1"/>
          <w:numId w:val="12"/>
        </w:numPr>
        <w:rPr>
          <w:rFonts w:asciiTheme="majorHAnsi" w:hAnsiTheme="majorHAnsi"/>
        </w:rPr>
      </w:pPr>
      <w:r w:rsidRPr="001B4149">
        <w:rPr>
          <w:rFonts w:asciiTheme="majorHAnsi" w:hAnsiTheme="majorHAnsi"/>
        </w:rPr>
        <w:t>Artificial Intelligence (AI) tools do conversion</w:t>
      </w:r>
    </w:p>
    <w:p w14:paraId="3E6987B8" w14:textId="77777777" w:rsidR="005661DF" w:rsidRPr="001B4149" w:rsidRDefault="005661DF" w:rsidP="005661DF">
      <w:pPr>
        <w:rPr>
          <w:rFonts w:asciiTheme="majorHAnsi" w:hAnsiTheme="majorHAnsi"/>
          <w:bCs/>
        </w:rPr>
      </w:pPr>
    </w:p>
    <w:p w14:paraId="71887775" w14:textId="77777777" w:rsidR="005661DF" w:rsidRPr="001B4149" w:rsidRDefault="005661DF" w:rsidP="005661DF">
      <w:pPr>
        <w:rPr>
          <w:rFonts w:asciiTheme="majorHAnsi" w:hAnsiTheme="majorHAnsi"/>
          <w:bCs/>
        </w:rPr>
      </w:pPr>
      <w:r w:rsidRPr="001B4149">
        <w:rPr>
          <w:rFonts w:asciiTheme="majorHAnsi" w:hAnsiTheme="majorHAnsi"/>
          <w:bCs/>
        </w:rPr>
        <w:t>3. Project concept (7)</w:t>
      </w:r>
    </w:p>
    <w:p w14:paraId="1B5BA6A3" w14:textId="77777777" w:rsidR="005661DF" w:rsidRPr="001B4149" w:rsidRDefault="005661DF" w:rsidP="005661DF">
      <w:pPr>
        <w:numPr>
          <w:ilvl w:val="0"/>
          <w:numId w:val="13"/>
        </w:numPr>
        <w:rPr>
          <w:rFonts w:asciiTheme="majorHAnsi" w:hAnsiTheme="majorHAnsi"/>
        </w:rPr>
      </w:pPr>
      <w:r w:rsidRPr="001B4149">
        <w:rPr>
          <w:rFonts w:asciiTheme="majorHAnsi" w:hAnsiTheme="majorHAnsi"/>
        </w:rPr>
        <w:t>Not a single braille music file</w:t>
      </w:r>
    </w:p>
    <w:p w14:paraId="26147AAE" w14:textId="77777777" w:rsidR="005661DF" w:rsidRPr="001B4149" w:rsidRDefault="005661DF" w:rsidP="005661DF">
      <w:pPr>
        <w:numPr>
          <w:ilvl w:val="0"/>
          <w:numId w:val="13"/>
        </w:numPr>
        <w:rPr>
          <w:rFonts w:asciiTheme="majorHAnsi" w:hAnsiTheme="majorHAnsi"/>
        </w:rPr>
      </w:pPr>
      <w:r w:rsidRPr="001B4149">
        <w:rPr>
          <w:rFonts w:asciiTheme="majorHAnsi" w:hAnsiTheme="majorHAnsi"/>
        </w:rPr>
        <w:t>An integrated container for all necessary files</w:t>
      </w:r>
    </w:p>
    <w:p w14:paraId="7AB33947" w14:textId="77777777" w:rsidR="005661DF" w:rsidRPr="001B4149" w:rsidRDefault="005661DF" w:rsidP="005661DF">
      <w:pPr>
        <w:numPr>
          <w:ilvl w:val="0"/>
          <w:numId w:val="13"/>
        </w:numPr>
        <w:rPr>
          <w:rFonts w:asciiTheme="majorHAnsi" w:hAnsiTheme="majorHAnsi"/>
        </w:rPr>
      </w:pPr>
      <w:r w:rsidRPr="001B4149">
        <w:rPr>
          <w:rFonts w:asciiTheme="majorHAnsi" w:hAnsiTheme="majorHAnsi"/>
        </w:rPr>
        <w:t>E.g. MusicXML, MNX, BMML, literary braille, images</w:t>
      </w:r>
    </w:p>
    <w:p w14:paraId="48A9515A" w14:textId="77777777" w:rsidR="005661DF" w:rsidRPr="001B4149" w:rsidRDefault="005661DF" w:rsidP="005661DF">
      <w:pPr>
        <w:numPr>
          <w:ilvl w:val="0"/>
          <w:numId w:val="13"/>
        </w:numPr>
        <w:rPr>
          <w:rFonts w:asciiTheme="majorHAnsi" w:hAnsiTheme="majorHAnsi"/>
        </w:rPr>
      </w:pPr>
      <w:r w:rsidRPr="001B4149">
        <w:rPr>
          <w:rFonts w:asciiTheme="majorHAnsi" w:hAnsiTheme="majorHAnsi"/>
        </w:rPr>
        <w:t>Can create mixed and multiple volumes easily</w:t>
      </w:r>
    </w:p>
    <w:p w14:paraId="22A2CD94" w14:textId="77777777" w:rsidR="005661DF" w:rsidRPr="001B4149" w:rsidRDefault="005661DF" w:rsidP="005661DF">
      <w:pPr>
        <w:numPr>
          <w:ilvl w:val="0"/>
          <w:numId w:val="13"/>
        </w:numPr>
        <w:rPr>
          <w:rFonts w:asciiTheme="majorHAnsi" w:hAnsiTheme="majorHAnsi"/>
        </w:rPr>
      </w:pPr>
      <w:r w:rsidRPr="001B4149">
        <w:rPr>
          <w:rFonts w:asciiTheme="majorHAnsi" w:hAnsiTheme="majorHAnsi"/>
        </w:rPr>
        <w:t>‘Split’ and ‘Merge’ allows collaboration</w:t>
      </w:r>
    </w:p>
    <w:p w14:paraId="5AB55F1C" w14:textId="77777777" w:rsidR="005661DF" w:rsidRPr="001B4149" w:rsidRDefault="005661DF" w:rsidP="005661DF">
      <w:pPr>
        <w:numPr>
          <w:ilvl w:val="0"/>
          <w:numId w:val="13"/>
        </w:numPr>
        <w:rPr>
          <w:rFonts w:asciiTheme="majorHAnsi" w:hAnsiTheme="majorHAnsi"/>
        </w:rPr>
      </w:pPr>
      <w:r w:rsidRPr="001B4149">
        <w:rPr>
          <w:rFonts w:asciiTheme="majorHAnsi" w:hAnsiTheme="majorHAnsi"/>
        </w:rPr>
        <w:t>Text and structure formatting</w:t>
      </w:r>
    </w:p>
    <w:p w14:paraId="7B0EA5C9" w14:textId="77777777" w:rsidR="005661DF" w:rsidRPr="001B4149" w:rsidRDefault="005661DF" w:rsidP="005661DF">
      <w:pPr>
        <w:rPr>
          <w:rFonts w:asciiTheme="majorHAnsi" w:hAnsiTheme="majorHAnsi"/>
        </w:rPr>
      </w:pPr>
    </w:p>
    <w:p w14:paraId="7BFB1071" w14:textId="77777777" w:rsidR="005661DF" w:rsidRPr="001B4149" w:rsidRDefault="005661DF" w:rsidP="005661DF">
      <w:pPr>
        <w:rPr>
          <w:rFonts w:asciiTheme="majorHAnsi" w:hAnsiTheme="majorHAnsi"/>
          <w:bCs/>
        </w:rPr>
      </w:pPr>
      <w:r w:rsidRPr="001B4149">
        <w:rPr>
          <w:rFonts w:asciiTheme="majorHAnsi" w:hAnsiTheme="majorHAnsi"/>
          <w:bCs/>
        </w:rPr>
        <w:t>4. Flexible formatting functions (8)</w:t>
      </w:r>
    </w:p>
    <w:p w14:paraId="69B2CC23" w14:textId="77777777" w:rsidR="005661DF" w:rsidRPr="001B4149" w:rsidRDefault="005661DF" w:rsidP="005661DF">
      <w:pPr>
        <w:numPr>
          <w:ilvl w:val="0"/>
          <w:numId w:val="14"/>
        </w:numPr>
        <w:rPr>
          <w:rFonts w:asciiTheme="majorHAnsi" w:hAnsiTheme="majorHAnsi"/>
        </w:rPr>
      </w:pPr>
      <w:r w:rsidRPr="001B4149">
        <w:rPr>
          <w:rFonts w:asciiTheme="majorHAnsi" w:hAnsiTheme="majorHAnsi"/>
        </w:rPr>
        <w:t>Powerful layout and formatting options needed</w:t>
      </w:r>
    </w:p>
    <w:p w14:paraId="0B4E5C1F" w14:textId="77777777" w:rsidR="005661DF" w:rsidRPr="001B4149" w:rsidRDefault="005661DF" w:rsidP="005661DF">
      <w:pPr>
        <w:numPr>
          <w:ilvl w:val="0"/>
          <w:numId w:val="14"/>
        </w:numPr>
        <w:rPr>
          <w:rFonts w:asciiTheme="majorHAnsi" w:hAnsiTheme="majorHAnsi"/>
        </w:rPr>
      </w:pPr>
      <w:r w:rsidRPr="001B4149">
        <w:rPr>
          <w:rFonts w:asciiTheme="majorHAnsi" w:hAnsiTheme="majorHAnsi"/>
        </w:rPr>
        <w:t>Single source to create different formats/layouts</w:t>
      </w:r>
    </w:p>
    <w:p w14:paraId="5830B8F9" w14:textId="77777777" w:rsidR="005661DF" w:rsidRPr="001B4149" w:rsidRDefault="005661DF" w:rsidP="005661DF">
      <w:pPr>
        <w:numPr>
          <w:ilvl w:val="0"/>
          <w:numId w:val="14"/>
        </w:numPr>
        <w:rPr>
          <w:rFonts w:asciiTheme="majorHAnsi" w:hAnsiTheme="majorHAnsi"/>
        </w:rPr>
      </w:pPr>
      <w:r w:rsidRPr="001B4149">
        <w:rPr>
          <w:rFonts w:asciiTheme="majorHAnsi" w:hAnsiTheme="majorHAnsi"/>
        </w:rPr>
        <w:t>Enhanced BMML most flexible</w:t>
      </w:r>
    </w:p>
    <w:p w14:paraId="60350CA2" w14:textId="77777777" w:rsidR="005661DF" w:rsidRPr="001B4149" w:rsidRDefault="005661DF" w:rsidP="005661DF">
      <w:pPr>
        <w:numPr>
          <w:ilvl w:val="0"/>
          <w:numId w:val="14"/>
        </w:numPr>
        <w:rPr>
          <w:rFonts w:asciiTheme="majorHAnsi" w:hAnsiTheme="majorHAnsi"/>
        </w:rPr>
      </w:pPr>
      <w:r w:rsidRPr="001B4149">
        <w:rPr>
          <w:rFonts w:asciiTheme="majorHAnsi" w:hAnsiTheme="majorHAnsi"/>
        </w:rPr>
        <w:t>Integrated literary braille converter and translation tables</w:t>
      </w:r>
    </w:p>
    <w:p w14:paraId="6E329D6F" w14:textId="77777777" w:rsidR="005661DF" w:rsidRPr="001B4149" w:rsidRDefault="005661DF" w:rsidP="005661DF">
      <w:pPr>
        <w:numPr>
          <w:ilvl w:val="0"/>
          <w:numId w:val="14"/>
        </w:numPr>
        <w:rPr>
          <w:rFonts w:asciiTheme="majorHAnsi" w:hAnsiTheme="majorHAnsi"/>
        </w:rPr>
      </w:pPr>
      <w:r w:rsidRPr="001B4149">
        <w:rPr>
          <w:rFonts w:asciiTheme="majorHAnsi" w:hAnsiTheme="majorHAnsi"/>
        </w:rPr>
        <w:t>Part-management tool for ensemble scores</w:t>
      </w:r>
    </w:p>
    <w:p w14:paraId="26CE8B76" w14:textId="77777777" w:rsidR="005661DF" w:rsidRPr="001B4149" w:rsidRDefault="005661DF" w:rsidP="005661DF">
      <w:pPr>
        <w:numPr>
          <w:ilvl w:val="0"/>
          <w:numId w:val="14"/>
        </w:numPr>
        <w:rPr>
          <w:rFonts w:asciiTheme="majorHAnsi" w:hAnsiTheme="majorHAnsi"/>
        </w:rPr>
      </w:pPr>
      <w:r w:rsidRPr="001B4149">
        <w:rPr>
          <w:rFonts w:asciiTheme="majorHAnsi" w:hAnsiTheme="majorHAnsi"/>
        </w:rPr>
        <w:t>Interval directions can be modified for different conventions</w:t>
      </w:r>
    </w:p>
    <w:p w14:paraId="5CC8E324" w14:textId="77777777" w:rsidR="005661DF" w:rsidRPr="001B4149" w:rsidRDefault="005661DF" w:rsidP="005661DF">
      <w:pPr>
        <w:rPr>
          <w:rFonts w:asciiTheme="majorHAnsi" w:hAnsiTheme="majorHAnsi"/>
        </w:rPr>
      </w:pPr>
    </w:p>
    <w:p w14:paraId="21BEBB8A" w14:textId="77777777" w:rsidR="005661DF" w:rsidRPr="001B4149" w:rsidRDefault="005661DF" w:rsidP="005661DF">
      <w:pPr>
        <w:rPr>
          <w:rFonts w:asciiTheme="majorHAnsi" w:hAnsiTheme="majorHAnsi"/>
          <w:bCs/>
        </w:rPr>
      </w:pPr>
      <w:r w:rsidRPr="001B4149">
        <w:rPr>
          <w:rFonts w:asciiTheme="majorHAnsi" w:hAnsiTheme="majorHAnsi"/>
          <w:bCs/>
        </w:rPr>
        <w:t>5. Powerful editing and correction (9)</w:t>
      </w:r>
    </w:p>
    <w:p w14:paraId="2D2D6058" w14:textId="77777777" w:rsidR="005661DF" w:rsidRPr="001B4149" w:rsidRDefault="005661DF" w:rsidP="005661DF">
      <w:pPr>
        <w:numPr>
          <w:ilvl w:val="0"/>
          <w:numId w:val="15"/>
        </w:numPr>
        <w:rPr>
          <w:rFonts w:asciiTheme="majorHAnsi" w:hAnsiTheme="majorHAnsi"/>
        </w:rPr>
      </w:pPr>
      <w:r w:rsidRPr="001B4149">
        <w:rPr>
          <w:rFonts w:asciiTheme="majorHAnsi" w:hAnsiTheme="majorHAnsi"/>
        </w:rPr>
        <w:t>Flexible editing and correction functions needed</w:t>
      </w:r>
    </w:p>
    <w:p w14:paraId="40D5E730" w14:textId="77777777" w:rsidR="005661DF" w:rsidRPr="001B4149" w:rsidRDefault="005661DF" w:rsidP="005661DF">
      <w:pPr>
        <w:numPr>
          <w:ilvl w:val="0"/>
          <w:numId w:val="15"/>
        </w:numPr>
        <w:rPr>
          <w:rFonts w:asciiTheme="majorHAnsi" w:hAnsiTheme="majorHAnsi"/>
        </w:rPr>
      </w:pPr>
      <w:r w:rsidRPr="001B4149">
        <w:rPr>
          <w:rFonts w:asciiTheme="majorHAnsi" w:hAnsiTheme="majorHAnsi"/>
        </w:rPr>
        <w:t>Marking, search and replace, substitutions, line breaks, ‘Reformat’</w:t>
      </w:r>
    </w:p>
    <w:p w14:paraId="6912E065" w14:textId="77777777" w:rsidR="005661DF" w:rsidRPr="001B4149" w:rsidRDefault="005661DF" w:rsidP="005661DF">
      <w:pPr>
        <w:numPr>
          <w:ilvl w:val="0"/>
          <w:numId w:val="15"/>
        </w:numPr>
        <w:rPr>
          <w:rFonts w:asciiTheme="majorHAnsi" w:hAnsiTheme="majorHAnsi"/>
        </w:rPr>
      </w:pPr>
      <w:r w:rsidRPr="001B4149">
        <w:rPr>
          <w:rFonts w:asciiTheme="majorHAnsi" w:hAnsiTheme="majorHAnsi"/>
        </w:rPr>
        <w:t>Combine or split multiple measures easily</w:t>
      </w:r>
    </w:p>
    <w:p w14:paraId="1437793B" w14:textId="77777777" w:rsidR="005661DF" w:rsidRPr="001B4149" w:rsidRDefault="005661DF" w:rsidP="005661DF">
      <w:pPr>
        <w:rPr>
          <w:rFonts w:asciiTheme="majorHAnsi" w:hAnsiTheme="majorHAnsi"/>
        </w:rPr>
      </w:pPr>
    </w:p>
    <w:p w14:paraId="2F328D8C" w14:textId="77777777" w:rsidR="005661DF" w:rsidRPr="001B4149" w:rsidRDefault="005661DF" w:rsidP="005661DF">
      <w:pPr>
        <w:rPr>
          <w:rFonts w:asciiTheme="majorHAnsi" w:hAnsiTheme="majorHAnsi"/>
          <w:bCs/>
        </w:rPr>
      </w:pPr>
      <w:r w:rsidRPr="001B4149">
        <w:rPr>
          <w:rFonts w:asciiTheme="majorHAnsi" w:hAnsiTheme="majorHAnsi"/>
          <w:bCs/>
        </w:rPr>
        <w:t>6. User-serviceable functions (10)</w:t>
      </w:r>
    </w:p>
    <w:p w14:paraId="416D07C8" w14:textId="77777777" w:rsidR="005661DF" w:rsidRPr="001B4149" w:rsidRDefault="005661DF" w:rsidP="005661DF">
      <w:pPr>
        <w:numPr>
          <w:ilvl w:val="0"/>
          <w:numId w:val="16"/>
        </w:numPr>
        <w:rPr>
          <w:rFonts w:asciiTheme="majorHAnsi" w:hAnsiTheme="majorHAnsi"/>
        </w:rPr>
      </w:pPr>
      <w:r w:rsidRPr="001B4149">
        <w:rPr>
          <w:rFonts w:asciiTheme="majorHAnsi" w:hAnsiTheme="majorHAnsi"/>
        </w:rPr>
        <w:t>Handle special transcription cases</w:t>
      </w:r>
    </w:p>
    <w:p w14:paraId="0ED047EB" w14:textId="77777777" w:rsidR="005661DF" w:rsidRPr="001B4149" w:rsidRDefault="005661DF" w:rsidP="005661DF">
      <w:pPr>
        <w:numPr>
          <w:ilvl w:val="0"/>
          <w:numId w:val="16"/>
        </w:numPr>
        <w:rPr>
          <w:rFonts w:asciiTheme="majorHAnsi" w:hAnsiTheme="majorHAnsi"/>
        </w:rPr>
      </w:pPr>
      <w:r w:rsidRPr="001B4149">
        <w:rPr>
          <w:rFonts w:asciiTheme="majorHAnsi" w:hAnsiTheme="majorHAnsi"/>
        </w:rPr>
        <w:t>Software updates for MusicXML/MNX</w:t>
      </w:r>
    </w:p>
    <w:p w14:paraId="6763C80D" w14:textId="77777777" w:rsidR="005661DF" w:rsidRPr="001B4149" w:rsidRDefault="005661DF" w:rsidP="005661DF">
      <w:pPr>
        <w:numPr>
          <w:ilvl w:val="0"/>
          <w:numId w:val="16"/>
        </w:numPr>
        <w:rPr>
          <w:rFonts w:asciiTheme="majorHAnsi" w:hAnsiTheme="majorHAnsi"/>
        </w:rPr>
      </w:pPr>
      <w:r w:rsidRPr="001B4149">
        <w:rPr>
          <w:rFonts w:asciiTheme="majorHAnsi" w:hAnsiTheme="majorHAnsi"/>
        </w:rPr>
        <w:t>Powerful ‘Debug’ and ‘Define New Features’</w:t>
      </w:r>
    </w:p>
    <w:p w14:paraId="79FE9813" w14:textId="77777777" w:rsidR="005661DF" w:rsidRPr="001B4149" w:rsidRDefault="005661DF" w:rsidP="005661DF">
      <w:pPr>
        <w:numPr>
          <w:ilvl w:val="0"/>
          <w:numId w:val="16"/>
        </w:numPr>
        <w:rPr>
          <w:rFonts w:asciiTheme="majorHAnsi" w:hAnsiTheme="majorHAnsi"/>
        </w:rPr>
      </w:pPr>
      <w:r w:rsidRPr="001B4149">
        <w:rPr>
          <w:rFonts w:asciiTheme="majorHAnsi" w:hAnsiTheme="majorHAnsi"/>
        </w:rPr>
        <w:t>MusicXML/MNX displayed alongside BMML to identify errors</w:t>
      </w:r>
    </w:p>
    <w:p w14:paraId="371D0CAF" w14:textId="77777777" w:rsidR="005661DF" w:rsidRPr="001B4149" w:rsidRDefault="005661DF" w:rsidP="005661DF">
      <w:pPr>
        <w:rPr>
          <w:rFonts w:asciiTheme="majorHAnsi" w:hAnsiTheme="majorHAnsi"/>
        </w:rPr>
      </w:pPr>
    </w:p>
    <w:p w14:paraId="707C721C" w14:textId="77777777" w:rsidR="005661DF" w:rsidRPr="001B4149" w:rsidRDefault="005661DF" w:rsidP="005661DF">
      <w:pPr>
        <w:rPr>
          <w:rFonts w:asciiTheme="majorHAnsi" w:hAnsiTheme="majorHAnsi"/>
          <w:bCs/>
        </w:rPr>
      </w:pPr>
      <w:r w:rsidRPr="001B4149">
        <w:rPr>
          <w:rFonts w:asciiTheme="majorHAnsi" w:hAnsiTheme="majorHAnsi"/>
          <w:bCs/>
        </w:rPr>
        <w:t>7. Copy protection mechanism (11)</w:t>
      </w:r>
    </w:p>
    <w:p w14:paraId="71328285" w14:textId="77777777" w:rsidR="005661DF" w:rsidRPr="001B4149" w:rsidRDefault="005661DF" w:rsidP="005661DF">
      <w:pPr>
        <w:numPr>
          <w:ilvl w:val="0"/>
          <w:numId w:val="17"/>
        </w:numPr>
        <w:rPr>
          <w:rFonts w:asciiTheme="majorHAnsi" w:hAnsiTheme="majorHAnsi"/>
        </w:rPr>
      </w:pPr>
      <w:r w:rsidRPr="001B4149">
        <w:rPr>
          <w:rFonts w:asciiTheme="majorHAnsi" w:hAnsiTheme="majorHAnsi"/>
        </w:rPr>
        <w:t>Irreversible encryption to prevent data extraction</w:t>
      </w:r>
    </w:p>
    <w:p w14:paraId="39C62D51" w14:textId="77777777" w:rsidR="005661DF" w:rsidRPr="001B4149" w:rsidRDefault="005661DF" w:rsidP="005661DF">
      <w:pPr>
        <w:numPr>
          <w:ilvl w:val="0"/>
          <w:numId w:val="17"/>
        </w:numPr>
        <w:rPr>
          <w:rFonts w:asciiTheme="majorHAnsi" w:hAnsiTheme="majorHAnsi"/>
        </w:rPr>
      </w:pPr>
      <w:r w:rsidRPr="001B4149">
        <w:rPr>
          <w:rFonts w:asciiTheme="majorHAnsi" w:hAnsiTheme="majorHAnsi"/>
        </w:rPr>
        <w:t>To protect publisher scores from being printed</w:t>
      </w:r>
    </w:p>
    <w:p w14:paraId="02C53FCA" w14:textId="77777777" w:rsidR="005661DF" w:rsidRPr="001B4149" w:rsidRDefault="005661DF" w:rsidP="005661DF">
      <w:pPr>
        <w:numPr>
          <w:ilvl w:val="0"/>
          <w:numId w:val="17"/>
        </w:numPr>
        <w:rPr>
          <w:rFonts w:asciiTheme="majorHAnsi" w:hAnsiTheme="majorHAnsi"/>
        </w:rPr>
      </w:pPr>
      <w:r w:rsidRPr="001B4149">
        <w:rPr>
          <w:rFonts w:asciiTheme="majorHAnsi" w:hAnsiTheme="majorHAnsi"/>
        </w:rPr>
        <w:t>Can remove source from project</w:t>
      </w:r>
    </w:p>
    <w:p w14:paraId="642CE72C" w14:textId="77777777" w:rsidR="005661DF" w:rsidRPr="001B4149" w:rsidRDefault="005661DF" w:rsidP="005661DF">
      <w:pPr>
        <w:rPr>
          <w:rFonts w:asciiTheme="majorHAnsi" w:hAnsiTheme="majorHAnsi"/>
        </w:rPr>
      </w:pPr>
    </w:p>
    <w:p w14:paraId="29AD6512" w14:textId="77777777" w:rsidR="005661DF" w:rsidRPr="001B4149" w:rsidRDefault="005661DF" w:rsidP="005661DF">
      <w:pPr>
        <w:rPr>
          <w:rFonts w:asciiTheme="majorHAnsi" w:hAnsiTheme="majorHAnsi"/>
          <w:bCs/>
        </w:rPr>
      </w:pPr>
      <w:r w:rsidRPr="001B4149">
        <w:rPr>
          <w:rFonts w:asciiTheme="majorHAnsi" w:hAnsiTheme="majorHAnsi"/>
          <w:bCs/>
        </w:rPr>
        <w:t>8. For blind music learners (12)</w:t>
      </w:r>
    </w:p>
    <w:p w14:paraId="7C0B2519" w14:textId="77777777" w:rsidR="005661DF" w:rsidRPr="001B4149" w:rsidRDefault="005661DF" w:rsidP="005661DF">
      <w:pPr>
        <w:numPr>
          <w:ilvl w:val="0"/>
          <w:numId w:val="18"/>
        </w:numPr>
        <w:rPr>
          <w:rFonts w:asciiTheme="majorHAnsi" w:hAnsiTheme="majorHAnsi"/>
        </w:rPr>
      </w:pPr>
      <w:r w:rsidRPr="001B4149">
        <w:rPr>
          <w:rFonts w:asciiTheme="majorHAnsi" w:hAnsiTheme="majorHAnsi"/>
        </w:rPr>
        <w:t>Clear and powerful navigation and reading</w:t>
      </w:r>
    </w:p>
    <w:p w14:paraId="529B2DD0" w14:textId="77777777" w:rsidR="005661DF" w:rsidRPr="001B4149" w:rsidRDefault="005661DF" w:rsidP="005661DF">
      <w:pPr>
        <w:numPr>
          <w:ilvl w:val="0"/>
          <w:numId w:val="18"/>
        </w:numPr>
        <w:rPr>
          <w:rFonts w:asciiTheme="majorHAnsi" w:hAnsiTheme="majorHAnsi"/>
        </w:rPr>
      </w:pPr>
      <w:r w:rsidRPr="001B4149">
        <w:rPr>
          <w:rFonts w:asciiTheme="majorHAnsi" w:hAnsiTheme="majorHAnsi"/>
        </w:rPr>
        <w:t>JAWS and NVDA</w:t>
      </w:r>
    </w:p>
    <w:p w14:paraId="2639569C" w14:textId="77777777" w:rsidR="005661DF" w:rsidRPr="001B4149" w:rsidRDefault="005661DF" w:rsidP="005661DF">
      <w:pPr>
        <w:numPr>
          <w:ilvl w:val="0"/>
          <w:numId w:val="18"/>
        </w:numPr>
        <w:rPr>
          <w:rFonts w:asciiTheme="majorHAnsi" w:hAnsiTheme="majorHAnsi"/>
        </w:rPr>
      </w:pPr>
      <w:r w:rsidRPr="001B4149">
        <w:rPr>
          <w:rFonts w:asciiTheme="majorHAnsi" w:hAnsiTheme="majorHAnsi"/>
        </w:rPr>
        <w:t>Braille display, speech and Midi playback</w:t>
      </w:r>
    </w:p>
    <w:p w14:paraId="00BC748B" w14:textId="77777777" w:rsidR="005661DF" w:rsidRPr="001B4149" w:rsidRDefault="005661DF" w:rsidP="005661DF">
      <w:pPr>
        <w:numPr>
          <w:ilvl w:val="0"/>
          <w:numId w:val="18"/>
        </w:numPr>
        <w:rPr>
          <w:rFonts w:asciiTheme="majorHAnsi" w:hAnsiTheme="majorHAnsi"/>
        </w:rPr>
      </w:pPr>
      <w:r w:rsidRPr="001B4149">
        <w:rPr>
          <w:rFonts w:asciiTheme="majorHAnsi" w:hAnsiTheme="majorHAnsi"/>
        </w:rPr>
        <w:t>‘Play-Along’ function</w:t>
      </w:r>
    </w:p>
    <w:p w14:paraId="58CFB21D" w14:textId="77777777" w:rsidR="005661DF" w:rsidRPr="001B4149" w:rsidRDefault="005661DF" w:rsidP="005661DF">
      <w:pPr>
        <w:numPr>
          <w:ilvl w:val="0"/>
          <w:numId w:val="18"/>
        </w:numPr>
        <w:rPr>
          <w:rFonts w:asciiTheme="majorHAnsi" w:hAnsiTheme="majorHAnsi"/>
        </w:rPr>
      </w:pPr>
      <w:r w:rsidRPr="001B4149">
        <w:rPr>
          <w:rFonts w:asciiTheme="majorHAnsi" w:hAnsiTheme="majorHAnsi"/>
        </w:rPr>
        <w:t>Convert MusicXML/MNX files for embossing</w:t>
      </w:r>
    </w:p>
    <w:p w14:paraId="32F0F687" w14:textId="77777777" w:rsidR="005661DF" w:rsidRPr="001B4149" w:rsidRDefault="005661DF" w:rsidP="005661DF">
      <w:pPr>
        <w:rPr>
          <w:rFonts w:asciiTheme="majorHAnsi" w:hAnsiTheme="majorHAnsi"/>
          <w:bCs/>
        </w:rPr>
      </w:pPr>
    </w:p>
    <w:p w14:paraId="612E5EE0" w14:textId="77777777" w:rsidR="005661DF" w:rsidRPr="001B4149" w:rsidRDefault="005661DF" w:rsidP="005661DF">
      <w:pPr>
        <w:rPr>
          <w:rFonts w:asciiTheme="majorHAnsi" w:hAnsiTheme="majorHAnsi"/>
          <w:bCs/>
        </w:rPr>
      </w:pPr>
      <w:r w:rsidRPr="001B4149">
        <w:rPr>
          <w:rFonts w:asciiTheme="majorHAnsi" w:hAnsiTheme="majorHAnsi"/>
          <w:bCs/>
        </w:rPr>
        <w:t>Three models (13)</w:t>
      </w:r>
    </w:p>
    <w:p w14:paraId="4AFA9C4E" w14:textId="77777777" w:rsidR="005661DF" w:rsidRPr="001B4149" w:rsidRDefault="005661DF" w:rsidP="005661DF">
      <w:pPr>
        <w:numPr>
          <w:ilvl w:val="0"/>
          <w:numId w:val="19"/>
        </w:numPr>
        <w:rPr>
          <w:rFonts w:asciiTheme="majorHAnsi" w:hAnsiTheme="majorHAnsi"/>
        </w:rPr>
      </w:pPr>
      <w:r w:rsidRPr="001B4149">
        <w:rPr>
          <w:rFonts w:asciiTheme="majorHAnsi" w:hAnsiTheme="majorHAnsi"/>
        </w:rPr>
        <w:t>To suit economic conditions and technical needs:</w:t>
      </w:r>
    </w:p>
    <w:p w14:paraId="0B4B2984" w14:textId="77777777" w:rsidR="005661DF" w:rsidRPr="001B4149" w:rsidRDefault="005661DF" w:rsidP="005661DF">
      <w:pPr>
        <w:numPr>
          <w:ilvl w:val="1"/>
          <w:numId w:val="20"/>
        </w:numPr>
        <w:rPr>
          <w:rFonts w:asciiTheme="majorHAnsi" w:hAnsiTheme="majorHAnsi"/>
        </w:rPr>
      </w:pPr>
      <w:r w:rsidRPr="001B4149">
        <w:rPr>
          <w:rFonts w:asciiTheme="majorHAnsi" w:hAnsiTheme="majorHAnsi"/>
        </w:rPr>
        <w:t>Free – Lite version – for personal use</w:t>
      </w:r>
    </w:p>
    <w:p w14:paraId="5D8463E0" w14:textId="77777777" w:rsidR="005661DF" w:rsidRPr="001B4149" w:rsidRDefault="005661DF" w:rsidP="005661DF">
      <w:pPr>
        <w:numPr>
          <w:ilvl w:val="1"/>
          <w:numId w:val="20"/>
        </w:numPr>
        <w:rPr>
          <w:rFonts w:asciiTheme="majorHAnsi" w:hAnsiTheme="majorHAnsi"/>
        </w:rPr>
      </w:pPr>
      <w:r w:rsidRPr="001B4149">
        <w:rPr>
          <w:rFonts w:asciiTheme="majorHAnsi" w:hAnsiTheme="majorHAnsi"/>
        </w:rPr>
        <w:t>Standard – for transcribers and professional personal use</w:t>
      </w:r>
    </w:p>
    <w:p w14:paraId="3AF867AF" w14:textId="77777777" w:rsidR="005661DF" w:rsidRPr="001B4149" w:rsidRDefault="005661DF" w:rsidP="005661DF">
      <w:pPr>
        <w:numPr>
          <w:ilvl w:val="1"/>
          <w:numId w:val="20"/>
        </w:numPr>
        <w:rPr>
          <w:rFonts w:asciiTheme="majorHAnsi" w:hAnsiTheme="majorHAnsi"/>
        </w:rPr>
      </w:pPr>
      <w:r w:rsidRPr="001B4149">
        <w:rPr>
          <w:rFonts w:asciiTheme="majorHAnsi" w:hAnsiTheme="majorHAnsi"/>
        </w:rPr>
        <w:t>Pro – for transcription agencies</w:t>
      </w:r>
    </w:p>
    <w:p w14:paraId="66AE8036" w14:textId="77777777" w:rsidR="005661DF" w:rsidRPr="001B4149" w:rsidRDefault="005661DF" w:rsidP="005661DF">
      <w:pPr>
        <w:numPr>
          <w:ilvl w:val="0"/>
          <w:numId w:val="19"/>
        </w:numPr>
        <w:rPr>
          <w:rFonts w:asciiTheme="majorHAnsi" w:hAnsiTheme="majorHAnsi"/>
        </w:rPr>
      </w:pPr>
      <w:r w:rsidRPr="001B4149">
        <w:rPr>
          <w:rFonts w:asciiTheme="majorHAnsi" w:hAnsiTheme="majorHAnsi"/>
        </w:rPr>
        <w:t>Single installer, with 30-day evaluations, easy unlock</w:t>
      </w:r>
    </w:p>
    <w:p w14:paraId="4F797713" w14:textId="77777777" w:rsidR="005661DF" w:rsidRPr="001B4149" w:rsidRDefault="005661DF" w:rsidP="005661DF">
      <w:pPr>
        <w:numPr>
          <w:ilvl w:val="0"/>
          <w:numId w:val="19"/>
        </w:numPr>
        <w:rPr>
          <w:rFonts w:asciiTheme="majorHAnsi" w:hAnsiTheme="majorHAnsi"/>
        </w:rPr>
      </w:pPr>
      <w:r w:rsidRPr="001B4149">
        <w:rPr>
          <w:rFonts w:asciiTheme="majorHAnsi" w:hAnsiTheme="majorHAnsi"/>
        </w:rPr>
        <w:t>Revolutionary change: software, source file, markup</w:t>
      </w:r>
    </w:p>
    <w:p w14:paraId="01D9FD7B" w14:textId="77777777" w:rsidR="005661DF" w:rsidRPr="001B4149" w:rsidRDefault="005661DF" w:rsidP="005661DF">
      <w:pPr>
        <w:rPr>
          <w:rFonts w:asciiTheme="majorHAnsi" w:hAnsiTheme="majorHAnsi"/>
        </w:rPr>
      </w:pPr>
    </w:p>
    <w:p w14:paraId="22DE088A" w14:textId="77777777" w:rsidR="005661DF" w:rsidRPr="001B4149" w:rsidRDefault="005661DF" w:rsidP="005661DF">
      <w:pPr>
        <w:rPr>
          <w:rFonts w:asciiTheme="majorHAnsi" w:hAnsiTheme="majorHAnsi"/>
          <w:bCs/>
        </w:rPr>
      </w:pPr>
      <w:r w:rsidRPr="001B4149">
        <w:rPr>
          <w:rFonts w:asciiTheme="majorHAnsi" w:hAnsiTheme="majorHAnsi"/>
          <w:bCs/>
        </w:rPr>
        <w:t>Source file limitations (14)</w:t>
      </w:r>
    </w:p>
    <w:p w14:paraId="3AFA5A19" w14:textId="77777777" w:rsidR="005661DF" w:rsidRPr="001B4149" w:rsidRDefault="005661DF" w:rsidP="005661DF">
      <w:pPr>
        <w:numPr>
          <w:ilvl w:val="0"/>
          <w:numId w:val="21"/>
        </w:numPr>
        <w:rPr>
          <w:rFonts w:asciiTheme="majorHAnsi" w:hAnsiTheme="majorHAnsi"/>
        </w:rPr>
      </w:pPr>
      <w:r w:rsidRPr="001B4149">
        <w:rPr>
          <w:rFonts w:asciiTheme="majorHAnsi" w:hAnsiTheme="majorHAnsi"/>
        </w:rPr>
        <w:t>MusicXML 3.1 and customized engraving</w:t>
      </w:r>
    </w:p>
    <w:p w14:paraId="315F31E5" w14:textId="77777777" w:rsidR="005661DF" w:rsidRPr="001B4149" w:rsidRDefault="005661DF" w:rsidP="005661DF">
      <w:pPr>
        <w:numPr>
          <w:ilvl w:val="0"/>
          <w:numId w:val="21"/>
        </w:numPr>
        <w:rPr>
          <w:rFonts w:asciiTheme="majorHAnsi" w:hAnsiTheme="majorHAnsi"/>
        </w:rPr>
      </w:pPr>
      <w:r w:rsidRPr="001B4149">
        <w:rPr>
          <w:rFonts w:asciiTheme="majorHAnsi" w:hAnsiTheme="majorHAnsi"/>
        </w:rPr>
        <w:t>Sibelius, Finale, MuseScore</w:t>
      </w:r>
    </w:p>
    <w:p w14:paraId="2C09FC9A" w14:textId="77777777" w:rsidR="005661DF" w:rsidRPr="001B4149" w:rsidRDefault="005661DF" w:rsidP="005661DF">
      <w:pPr>
        <w:numPr>
          <w:ilvl w:val="0"/>
          <w:numId w:val="21"/>
        </w:numPr>
        <w:rPr>
          <w:rFonts w:asciiTheme="majorHAnsi" w:hAnsiTheme="majorHAnsi"/>
        </w:rPr>
      </w:pPr>
      <w:r w:rsidRPr="001B4149">
        <w:rPr>
          <w:rFonts w:asciiTheme="majorHAnsi" w:hAnsiTheme="majorHAnsi"/>
        </w:rPr>
        <w:t>Need to improve both MusicXML export and MusicXML and MNX formats</w:t>
      </w:r>
    </w:p>
    <w:p w14:paraId="162C74B1" w14:textId="77777777" w:rsidR="005661DF" w:rsidRPr="001B4149" w:rsidRDefault="005661DF" w:rsidP="005661DF">
      <w:pPr>
        <w:numPr>
          <w:ilvl w:val="0"/>
          <w:numId w:val="21"/>
        </w:numPr>
        <w:rPr>
          <w:rFonts w:asciiTheme="majorHAnsi" w:hAnsiTheme="majorHAnsi"/>
        </w:rPr>
      </w:pPr>
      <w:r w:rsidRPr="001B4149">
        <w:rPr>
          <w:rFonts w:asciiTheme="majorHAnsi" w:hAnsiTheme="majorHAnsi"/>
        </w:rPr>
        <w:t>‘Define New Features’ for mapping exclusive fonts</w:t>
      </w:r>
    </w:p>
    <w:p w14:paraId="42856E7C" w14:textId="77777777" w:rsidR="005661DF" w:rsidRPr="001B4149" w:rsidRDefault="005661DF" w:rsidP="005661DF">
      <w:pPr>
        <w:numPr>
          <w:ilvl w:val="0"/>
          <w:numId w:val="21"/>
        </w:numPr>
        <w:rPr>
          <w:rFonts w:asciiTheme="majorHAnsi" w:hAnsiTheme="majorHAnsi"/>
        </w:rPr>
      </w:pPr>
      <w:r w:rsidRPr="001B4149">
        <w:rPr>
          <w:rFonts w:asciiTheme="majorHAnsi" w:hAnsiTheme="majorHAnsi"/>
        </w:rPr>
        <w:t>Scanning tools: SharpEye, Photoscore, PDFToMusicPro</w:t>
      </w:r>
    </w:p>
    <w:p w14:paraId="13EC7021" w14:textId="77777777" w:rsidR="005661DF" w:rsidRPr="001B4149" w:rsidRDefault="005661DF" w:rsidP="005661DF">
      <w:pPr>
        <w:numPr>
          <w:ilvl w:val="0"/>
          <w:numId w:val="21"/>
        </w:numPr>
        <w:rPr>
          <w:rFonts w:asciiTheme="majorHAnsi" w:hAnsiTheme="majorHAnsi"/>
        </w:rPr>
      </w:pPr>
      <w:r w:rsidRPr="001B4149">
        <w:rPr>
          <w:rFonts w:asciiTheme="majorHAnsi" w:hAnsiTheme="majorHAnsi"/>
        </w:rPr>
        <w:t>Symbols missing and uses old MusicXML 1.1 or 2.0</w:t>
      </w:r>
    </w:p>
    <w:p w14:paraId="709656BC" w14:textId="77777777" w:rsidR="005661DF" w:rsidRPr="001B4149" w:rsidRDefault="005661DF" w:rsidP="005661DF">
      <w:pPr>
        <w:numPr>
          <w:ilvl w:val="0"/>
          <w:numId w:val="21"/>
        </w:numPr>
        <w:rPr>
          <w:rFonts w:asciiTheme="majorHAnsi" w:hAnsiTheme="majorHAnsi"/>
        </w:rPr>
      </w:pPr>
      <w:r w:rsidRPr="001B4149">
        <w:rPr>
          <w:rFonts w:asciiTheme="majorHAnsi" w:hAnsiTheme="majorHAnsi"/>
        </w:rPr>
        <w:t>BMML: MusicXML 2.0; add elements and parameters</w:t>
      </w:r>
    </w:p>
    <w:p w14:paraId="528A65B4" w14:textId="77777777" w:rsidR="005661DF" w:rsidRPr="001B4149" w:rsidRDefault="005661DF" w:rsidP="005661DF">
      <w:pPr>
        <w:rPr>
          <w:rFonts w:asciiTheme="majorHAnsi" w:hAnsiTheme="majorHAnsi"/>
        </w:rPr>
      </w:pPr>
    </w:p>
    <w:p w14:paraId="226C8A87" w14:textId="77777777" w:rsidR="005661DF" w:rsidRPr="001B4149" w:rsidRDefault="005661DF" w:rsidP="005661DF">
      <w:pPr>
        <w:rPr>
          <w:rFonts w:asciiTheme="majorHAnsi" w:hAnsiTheme="majorHAnsi"/>
          <w:bCs/>
        </w:rPr>
      </w:pPr>
      <w:r w:rsidRPr="001B4149">
        <w:rPr>
          <w:rFonts w:asciiTheme="majorHAnsi" w:hAnsiTheme="majorHAnsi"/>
          <w:bCs/>
        </w:rPr>
        <w:t>Conclusion (15)</w:t>
      </w:r>
    </w:p>
    <w:p w14:paraId="390B123E" w14:textId="77777777" w:rsidR="005661DF" w:rsidRPr="001B4149" w:rsidRDefault="005661DF" w:rsidP="005661DF">
      <w:pPr>
        <w:numPr>
          <w:ilvl w:val="0"/>
          <w:numId w:val="22"/>
        </w:numPr>
        <w:rPr>
          <w:rFonts w:asciiTheme="majorHAnsi" w:hAnsiTheme="majorHAnsi"/>
        </w:rPr>
      </w:pPr>
      <w:r w:rsidRPr="001B4149">
        <w:rPr>
          <w:rFonts w:asciiTheme="majorHAnsi" w:hAnsiTheme="majorHAnsi"/>
        </w:rPr>
        <w:t>Specification for a new tool, or to improve existing tools</w:t>
      </w:r>
    </w:p>
    <w:p w14:paraId="78C7AD03" w14:textId="77777777" w:rsidR="005661DF" w:rsidRPr="001B4149" w:rsidRDefault="005661DF" w:rsidP="005661DF">
      <w:pPr>
        <w:numPr>
          <w:ilvl w:val="0"/>
          <w:numId w:val="22"/>
        </w:numPr>
        <w:rPr>
          <w:rFonts w:asciiTheme="majorHAnsi" w:hAnsiTheme="majorHAnsi"/>
        </w:rPr>
      </w:pPr>
      <w:r w:rsidRPr="001B4149">
        <w:rPr>
          <w:rFonts w:asciiTheme="majorHAnsi" w:hAnsiTheme="majorHAnsi"/>
        </w:rPr>
        <w:t>To overcome limitations of existing tools</w:t>
      </w:r>
    </w:p>
    <w:p w14:paraId="1F4539CA" w14:textId="77777777" w:rsidR="005661DF" w:rsidRPr="001B4149" w:rsidRDefault="005661DF" w:rsidP="005661DF">
      <w:pPr>
        <w:numPr>
          <w:ilvl w:val="0"/>
          <w:numId w:val="22"/>
        </w:numPr>
        <w:rPr>
          <w:rFonts w:asciiTheme="majorHAnsi" w:hAnsiTheme="majorHAnsi"/>
        </w:rPr>
      </w:pPr>
      <w:r w:rsidRPr="001B4149">
        <w:rPr>
          <w:rFonts w:asciiTheme="majorHAnsi" w:hAnsiTheme="majorHAnsi"/>
        </w:rPr>
        <w:t>My ideas – your suggestions are welcome</w:t>
      </w:r>
    </w:p>
    <w:p w14:paraId="0995A7C5" w14:textId="67EC9BEC" w:rsidR="008529BF" w:rsidRPr="0005408F" w:rsidRDefault="005661DF" w:rsidP="0005408F">
      <w:pPr>
        <w:numPr>
          <w:ilvl w:val="0"/>
          <w:numId w:val="22"/>
        </w:numPr>
        <w:rPr>
          <w:rFonts w:asciiTheme="majorHAnsi" w:hAnsiTheme="majorHAnsi"/>
        </w:rPr>
      </w:pPr>
      <w:r w:rsidRPr="001B4149">
        <w:rPr>
          <w:rFonts w:asciiTheme="majorHAnsi" w:hAnsiTheme="majorHAnsi"/>
        </w:rPr>
        <w:t>To get a sophisticated music transcription tool to benefit all blind musicians around the world</w:t>
      </w:r>
    </w:p>
    <w:p w14:paraId="6089890E" w14:textId="77777777" w:rsidR="004C2E9C" w:rsidRDefault="004C2E9C" w:rsidP="004C2E9C"/>
    <w:p w14:paraId="4D51EEFB" w14:textId="77777777" w:rsidR="002E5825" w:rsidRPr="008117CA" w:rsidRDefault="005661DF" w:rsidP="002E5825">
      <w:pPr>
        <w:pStyle w:val="Heading2"/>
      </w:pPr>
      <w:bookmarkStart w:id="55" w:name="_Toc405203555"/>
      <w:r w:rsidRPr="008117CA">
        <w:t>Questions and discussion</w:t>
      </w:r>
      <w:bookmarkEnd w:id="55"/>
      <w:r w:rsidRPr="008117CA">
        <w:t xml:space="preserve"> </w:t>
      </w:r>
    </w:p>
    <w:p w14:paraId="5B49F8C9" w14:textId="77777777" w:rsidR="005661DF" w:rsidRPr="008117CA" w:rsidRDefault="002E5825" w:rsidP="002E5825">
      <w:r w:rsidRPr="008117CA">
        <w:t>(G</w:t>
      </w:r>
      <w:r w:rsidR="005661DF" w:rsidRPr="008117CA">
        <w:t>rouped by theme, not necessarily in the exact order they were raised)</w:t>
      </w:r>
    </w:p>
    <w:p w14:paraId="3FDA1C8C" w14:textId="77777777" w:rsidR="005661DF" w:rsidRPr="008117CA" w:rsidRDefault="005661DF" w:rsidP="005661DF">
      <w:pPr>
        <w:rPr>
          <w:rFonts w:asciiTheme="majorHAnsi" w:hAnsiTheme="majorHAnsi"/>
          <w:b/>
          <w:color w:val="17365D" w:themeColor="text2" w:themeShade="BF"/>
        </w:rPr>
      </w:pPr>
    </w:p>
    <w:p w14:paraId="2D86056C" w14:textId="77777777" w:rsidR="005661DF" w:rsidRPr="008117CA" w:rsidRDefault="005661DF" w:rsidP="005661DF">
      <w:pPr>
        <w:rPr>
          <w:rFonts w:asciiTheme="majorHAnsi" w:hAnsiTheme="majorHAnsi"/>
          <w:b/>
        </w:rPr>
      </w:pPr>
      <w:r w:rsidRPr="008117CA">
        <w:rPr>
          <w:rFonts w:asciiTheme="majorHAnsi" w:hAnsiTheme="majorHAnsi"/>
          <w:b/>
        </w:rPr>
        <w:t>Why use BMML rather than MNX?</w:t>
      </w:r>
    </w:p>
    <w:p w14:paraId="098ABC8E" w14:textId="77777777" w:rsidR="00F152B9" w:rsidRPr="008117CA" w:rsidRDefault="005661DF" w:rsidP="00F152B9">
      <w:pPr>
        <w:pStyle w:val="ListParagraph"/>
        <w:numPr>
          <w:ilvl w:val="0"/>
          <w:numId w:val="25"/>
        </w:numPr>
        <w:rPr>
          <w:rFonts w:asciiTheme="majorHAnsi" w:hAnsiTheme="majorHAnsi"/>
          <w:sz w:val="24"/>
          <w:szCs w:val="24"/>
        </w:rPr>
      </w:pPr>
      <w:r w:rsidRPr="008117CA">
        <w:rPr>
          <w:rFonts w:asciiTheme="majorHAnsi" w:hAnsiTheme="majorHAnsi"/>
          <w:sz w:val="24"/>
          <w:szCs w:val="24"/>
        </w:rPr>
        <w:t>Because it’s not going to be possible for MNX to in</w:t>
      </w:r>
      <w:r w:rsidR="00F152B9" w:rsidRPr="008117CA">
        <w:rPr>
          <w:rFonts w:asciiTheme="majorHAnsi" w:hAnsiTheme="majorHAnsi"/>
          <w:sz w:val="24"/>
          <w:szCs w:val="24"/>
        </w:rPr>
        <w:t>clude braille elements we need.</w:t>
      </w:r>
    </w:p>
    <w:p w14:paraId="2A704F88" w14:textId="77777777" w:rsidR="00F152B9" w:rsidRPr="008117CA" w:rsidRDefault="005661DF" w:rsidP="005661DF">
      <w:pPr>
        <w:pStyle w:val="ListParagraph"/>
        <w:numPr>
          <w:ilvl w:val="0"/>
          <w:numId w:val="25"/>
        </w:numPr>
        <w:rPr>
          <w:rFonts w:asciiTheme="majorHAnsi" w:hAnsiTheme="majorHAnsi"/>
          <w:sz w:val="24"/>
          <w:szCs w:val="24"/>
        </w:rPr>
      </w:pPr>
      <w:r w:rsidRPr="008117CA">
        <w:rPr>
          <w:rFonts w:asciiTheme="majorHAnsi" w:hAnsiTheme="majorHAnsi"/>
          <w:sz w:val="24"/>
          <w:szCs w:val="24"/>
        </w:rPr>
        <w:t xml:space="preserve">BMML is a good bridge between any notation format including MusicXML/MNX into braille as it accurately describes what is needed for braille. </w:t>
      </w:r>
    </w:p>
    <w:p w14:paraId="31A7D3DF" w14:textId="77777777" w:rsidR="005661DF" w:rsidRPr="008117CA" w:rsidRDefault="005661DF" w:rsidP="005661DF">
      <w:pPr>
        <w:pStyle w:val="ListParagraph"/>
        <w:numPr>
          <w:ilvl w:val="0"/>
          <w:numId w:val="25"/>
        </w:numPr>
        <w:rPr>
          <w:rFonts w:asciiTheme="majorHAnsi" w:hAnsiTheme="majorHAnsi"/>
          <w:sz w:val="24"/>
          <w:szCs w:val="24"/>
        </w:rPr>
      </w:pPr>
      <w:r w:rsidRPr="008117CA">
        <w:rPr>
          <w:rFonts w:asciiTheme="majorHAnsi" w:hAnsiTheme="majorHAnsi"/>
          <w:sz w:val="24"/>
          <w:szCs w:val="24"/>
        </w:rPr>
        <w:t>The proposed specification could use any format we decide.</w:t>
      </w:r>
    </w:p>
    <w:p w14:paraId="0E77E616" w14:textId="77777777" w:rsidR="005661DF" w:rsidRDefault="005661DF" w:rsidP="005661DF">
      <w:pPr>
        <w:rPr>
          <w:rFonts w:asciiTheme="majorHAnsi" w:hAnsiTheme="majorHAnsi"/>
        </w:rPr>
      </w:pPr>
    </w:p>
    <w:p w14:paraId="175BBC6C" w14:textId="77777777" w:rsidR="004C2E9C" w:rsidRPr="008117CA" w:rsidRDefault="004C2E9C" w:rsidP="005661DF">
      <w:pPr>
        <w:rPr>
          <w:rFonts w:asciiTheme="majorHAnsi" w:hAnsiTheme="majorHAnsi"/>
        </w:rPr>
      </w:pPr>
    </w:p>
    <w:p w14:paraId="28C285D4" w14:textId="77777777" w:rsidR="005661DF" w:rsidRPr="008117CA" w:rsidRDefault="005661DF" w:rsidP="005661DF">
      <w:pPr>
        <w:rPr>
          <w:rFonts w:asciiTheme="majorHAnsi" w:hAnsiTheme="majorHAnsi"/>
          <w:b/>
        </w:rPr>
      </w:pPr>
      <w:r w:rsidRPr="008117CA">
        <w:rPr>
          <w:rFonts w:asciiTheme="majorHAnsi" w:hAnsiTheme="majorHAnsi"/>
          <w:b/>
        </w:rPr>
        <w:t>Let’s follow/integrate with mainstream code and tools to stop us being in a braille ghetto forever. Could we agree a minimum/essential product to build?</w:t>
      </w:r>
    </w:p>
    <w:p w14:paraId="4994D375" w14:textId="77777777" w:rsidR="005661DF" w:rsidRPr="008117CA" w:rsidRDefault="005661DF" w:rsidP="00F152B9">
      <w:pPr>
        <w:pStyle w:val="ListParagraph"/>
        <w:numPr>
          <w:ilvl w:val="0"/>
          <w:numId w:val="24"/>
        </w:numPr>
        <w:rPr>
          <w:rFonts w:asciiTheme="majorHAnsi" w:hAnsiTheme="majorHAnsi"/>
          <w:sz w:val="24"/>
          <w:szCs w:val="24"/>
        </w:rPr>
      </w:pPr>
      <w:r w:rsidRPr="008117CA">
        <w:rPr>
          <w:rFonts w:asciiTheme="majorHAnsi" w:hAnsiTheme="majorHAnsi"/>
          <w:sz w:val="24"/>
          <w:szCs w:val="24"/>
        </w:rPr>
        <w:t>It is a</w:t>
      </w:r>
      <w:r w:rsidRPr="008117CA">
        <w:rPr>
          <w:rFonts w:asciiTheme="majorHAnsi" w:hAnsiTheme="majorHAnsi"/>
          <w:b/>
          <w:sz w:val="24"/>
          <w:szCs w:val="24"/>
        </w:rPr>
        <w:t xml:space="preserve"> </w:t>
      </w:r>
      <w:r w:rsidRPr="008117CA">
        <w:rPr>
          <w:rFonts w:asciiTheme="majorHAnsi" w:hAnsiTheme="majorHAnsi"/>
          <w:sz w:val="24"/>
          <w:szCs w:val="24"/>
        </w:rPr>
        <w:t>niche market, hard to make it mainstream. Could sum up the core functions of the specification which could be the minimum tool.</w:t>
      </w:r>
    </w:p>
    <w:p w14:paraId="6D81073E" w14:textId="77777777" w:rsidR="005661DF" w:rsidRPr="008117CA" w:rsidRDefault="005661DF" w:rsidP="00F152B9">
      <w:pPr>
        <w:pStyle w:val="ListParagraph"/>
        <w:numPr>
          <w:ilvl w:val="0"/>
          <w:numId w:val="24"/>
        </w:numPr>
        <w:rPr>
          <w:rFonts w:asciiTheme="majorHAnsi" w:hAnsiTheme="majorHAnsi"/>
          <w:b/>
          <w:sz w:val="24"/>
          <w:szCs w:val="24"/>
        </w:rPr>
      </w:pPr>
      <w:r w:rsidRPr="008117CA">
        <w:rPr>
          <w:rFonts w:asciiTheme="majorHAnsi" w:hAnsiTheme="majorHAnsi"/>
          <w:sz w:val="24"/>
          <w:szCs w:val="24"/>
        </w:rPr>
        <w:t xml:space="preserve">Could have a tool/functions for simple content; and functions for complex content. Aim to maximise automation for both. </w:t>
      </w:r>
    </w:p>
    <w:p w14:paraId="6B69C206" w14:textId="77777777" w:rsidR="005020B8" w:rsidRDefault="005661DF" w:rsidP="00F152B9">
      <w:pPr>
        <w:pStyle w:val="ListParagraph"/>
        <w:numPr>
          <w:ilvl w:val="0"/>
          <w:numId w:val="24"/>
        </w:numPr>
        <w:rPr>
          <w:rFonts w:asciiTheme="majorHAnsi" w:hAnsiTheme="majorHAnsi"/>
          <w:sz w:val="24"/>
          <w:szCs w:val="24"/>
        </w:rPr>
      </w:pPr>
      <w:r w:rsidRPr="008117CA">
        <w:rPr>
          <w:rFonts w:asciiTheme="majorHAnsi" w:hAnsiTheme="majorHAnsi"/>
          <w:sz w:val="24"/>
          <w:szCs w:val="24"/>
        </w:rPr>
        <w:t xml:space="preserve">EPUB3 development is a good parallel – started with IDPF creating a mainstream market to support accessibility. If we support MNX, we hope publishers will use what’s created. </w:t>
      </w:r>
    </w:p>
    <w:p w14:paraId="09FFCA44" w14:textId="53454F26" w:rsidR="00F152B9" w:rsidRPr="008117CA" w:rsidRDefault="005661DF" w:rsidP="00F152B9">
      <w:pPr>
        <w:pStyle w:val="ListParagraph"/>
        <w:numPr>
          <w:ilvl w:val="0"/>
          <w:numId w:val="24"/>
        </w:numPr>
        <w:rPr>
          <w:rFonts w:asciiTheme="majorHAnsi" w:hAnsiTheme="majorHAnsi"/>
          <w:sz w:val="24"/>
          <w:szCs w:val="24"/>
        </w:rPr>
      </w:pPr>
      <w:r w:rsidRPr="008117CA">
        <w:rPr>
          <w:rFonts w:asciiTheme="majorHAnsi" w:hAnsiTheme="majorHAnsi"/>
          <w:sz w:val="24"/>
          <w:szCs w:val="24"/>
        </w:rPr>
        <w:t>Open standa</w:t>
      </w:r>
      <w:r w:rsidR="00F152B9" w:rsidRPr="008117CA">
        <w:rPr>
          <w:rFonts w:asciiTheme="majorHAnsi" w:hAnsiTheme="majorHAnsi"/>
          <w:sz w:val="24"/>
          <w:szCs w:val="24"/>
        </w:rPr>
        <w:t>rds are good for accessibility.</w:t>
      </w:r>
    </w:p>
    <w:p w14:paraId="24FA3F18" w14:textId="77777777" w:rsidR="005020B8" w:rsidRDefault="005661DF" w:rsidP="00F152B9">
      <w:pPr>
        <w:pStyle w:val="ListParagraph"/>
        <w:numPr>
          <w:ilvl w:val="0"/>
          <w:numId w:val="24"/>
        </w:numPr>
        <w:rPr>
          <w:rFonts w:asciiTheme="majorHAnsi" w:hAnsiTheme="majorHAnsi"/>
          <w:sz w:val="24"/>
          <w:szCs w:val="24"/>
        </w:rPr>
      </w:pPr>
      <w:r w:rsidRPr="008117CA">
        <w:rPr>
          <w:rFonts w:asciiTheme="majorHAnsi" w:hAnsiTheme="majorHAnsi"/>
          <w:sz w:val="24"/>
          <w:szCs w:val="24"/>
        </w:rPr>
        <w:t xml:space="preserve">Probably not enough to have only a simple set of functionality. </w:t>
      </w:r>
    </w:p>
    <w:p w14:paraId="34FF462E" w14:textId="2F5350D7" w:rsidR="005661DF" w:rsidRPr="008117CA" w:rsidRDefault="005661DF" w:rsidP="00F152B9">
      <w:pPr>
        <w:pStyle w:val="ListParagraph"/>
        <w:numPr>
          <w:ilvl w:val="0"/>
          <w:numId w:val="24"/>
        </w:numPr>
        <w:rPr>
          <w:rFonts w:asciiTheme="majorHAnsi" w:hAnsiTheme="majorHAnsi"/>
          <w:sz w:val="24"/>
          <w:szCs w:val="24"/>
        </w:rPr>
      </w:pPr>
      <w:r w:rsidRPr="008117CA">
        <w:rPr>
          <w:rFonts w:asciiTheme="majorHAnsi" w:hAnsiTheme="majorHAnsi"/>
          <w:sz w:val="24"/>
          <w:szCs w:val="24"/>
        </w:rPr>
        <w:t>Could aim for say, 80% automation with the rest done manually – since a large diversity of music publishers.</w:t>
      </w:r>
    </w:p>
    <w:p w14:paraId="40342462" w14:textId="77777777" w:rsidR="00F152B9" w:rsidRPr="008117CA" w:rsidRDefault="00F152B9" w:rsidP="005661DF">
      <w:pPr>
        <w:rPr>
          <w:rFonts w:asciiTheme="majorHAnsi" w:hAnsiTheme="majorHAnsi"/>
          <w:b/>
        </w:rPr>
      </w:pPr>
    </w:p>
    <w:p w14:paraId="2B649CFE" w14:textId="77777777" w:rsidR="005661DF" w:rsidRPr="008117CA" w:rsidRDefault="005661DF" w:rsidP="005661DF">
      <w:pPr>
        <w:rPr>
          <w:rFonts w:asciiTheme="majorHAnsi" w:hAnsiTheme="majorHAnsi"/>
          <w:b/>
        </w:rPr>
      </w:pPr>
      <w:r w:rsidRPr="008117CA">
        <w:rPr>
          <w:rFonts w:asciiTheme="majorHAnsi" w:hAnsiTheme="majorHAnsi"/>
          <w:b/>
        </w:rPr>
        <w:t>Let’s get requirements into MNX.</w:t>
      </w:r>
    </w:p>
    <w:p w14:paraId="4DE78A80" w14:textId="77777777" w:rsidR="00F152B9" w:rsidRPr="008117CA" w:rsidRDefault="005661DF" w:rsidP="00F152B9">
      <w:pPr>
        <w:pStyle w:val="ListParagraph"/>
        <w:numPr>
          <w:ilvl w:val="0"/>
          <w:numId w:val="26"/>
        </w:numPr>
        <w:rPr>
          <w:rFonts w:asciiTheme="majorHAnsi" w:hAnsiTheme="majorHAnsi"/>
          <w:sz w:val="24"/>
          <w:szCs w:val="24"/>
        </w:rPr>
      </w:pPr>
      <w:r w:rsidRPr="008117CA">
        <w:rPr>
          <w:rFonts w:asciiTheme="majorHAnsi" w:hAnsiTheme="majorHAnsi"/>
          <w:sz w:val="24"/>
          <w:szCs w:val="24"/>
        </w:rPr>
        <w:t xml:space="preserve">In defence of MusicXML – there are lots of things which can be shown which don’t have braille equivalents; and we do already have a minimum viable tool – and exceeded it by a long way. </w:t>
      </w:r>
    </w:p>
    <w:p w14:paraId="2A5108C5" w14:textId="77777777" w:rsidR="005020B8" w:rsidRDefault="005661DF" w:rsidP="00F152B9">
      <w:pPr>
        <w:pStyle w:val="ListParagraph"/>
        <w:numPr>
          <w:ilvl w:val="0"/>
          <w:numId w:val="26"/>
        </w:numPr>
        <w:rPr>
          <w:rFonts w:asciiTheme="majorHAnsi" w:hAnsiTheme="majorHAnsi"/>
          <w:sz w:val="24"/>
          <w:szCs w:val="24"/>
        </w:rPr>
      </w:pPr>
      <w:r w:rsidRPr="008117CA">
        <w:rPr>
          <w:rFonts w:asciiTheme="majorHAnsi" w:hAnsiTheme="majorHAnsi"/>
          <w:sz w:val="24"/>
          <w:szCs w:val="24"/>
        </w:rPr>
        <w:t xml:space="preserve">It’s hard for a scanning tool to process every possible layout from a print publisher (who makes a beautiful printed score in a variety of ways). </w:t>
      </w:r>
    </w:p>
    <w:p w14:paraId="46B91C41" w14:textId="01CA3E0B" w:rsidR="005661DF" w:rsidRPr="008117CA" w:rsidRDefault="005661DF" w:rsidP="00F152B9">
      <w:pPr>
        <w:pStyle w:val="ListParagraph"/>
        <w:numPr>
          <w:ilvl w:val="0"/>
          <w:numId w:val="26"/>
        </w:numPr>
        <w:rPr>
          <w:rFonts w:asciiTheme="majorHAnsi" w:hAnsiTheme="majorHAnsi"/>
          <w:sz w:val="24"/>
          <w:szCs w:val="24"/>
        </w:rPr>
      </w:pPr>
      <w:r w:rsidRPr="008117CA">
        <w:rPr>
          <w:rFonts w:asciiTheme="majorHAnsi" w:hAnsiTheme="majorHAnsi"/>
          <w:sz w:val="24"/>
          <w:szCs w:val="24"/>
        </w:rPr>
        <w:t>There is a use for ‘quick and dirty’ or ‘quick and simple’ scores especially in education – that’s where sustainability lies.</w:t>
      </w:r>
    </w:p>
    <w:p w14:paraId="467DB597" w14:textId="77777777" w:rsidR="00F26560" w:rsidRPr="008117CA" w:rsidRDefault="005661DF" w:rsidP="00F26560">
      <w:pPr>
        <w:pStyle w:val="ListParagraph"/>
        <w:numPr>
          <w:ilvl w:val="0"/>
          <w:numId w:val="26"/>
        </w:numPr>
        <w:rPr>
          <w:rFonts w:asciiTheme="majorHAnsi" w:hAnsiTheme="majorHAnsi"/>
          <w:sz w:val="24"/>
          <w:szCs w:val="24"/>
        </w:rPr>
      </w:pPr>
      <w:r w:rsidRPr="008117CA">
        <w:rPr>
          <w:rFonts w:asciiTheme="majorHAnsi" w:hAnsiTheme="majorHAnsi"/>
          <w:sz w:val="24"/>
          <w:szCs w:val="24"/>
        </w:rPr>
        <w:t>Impossible to expect 100% fully automate</w:t>
      </w:r>
      <w:r w:rsidR="00F26560" w:rsidRPr="008117CA">
        <w:rPr>
          <w:rFonts w:asciiTheme="majorHAnsi" w:hAnsiTheme="majorHAnsi"/>
          <w:sz w:val="24"/>
          <w:szCs w:val="24"/>
        </w:rPr>
        <w:t>d music braille production.</w:t>
      </w:r>
    </w:p>
    <w:p w14:paraId="5FAC42BC" w14:textId="77777777" w:rsidR="005661DF" w:rsidRPr="008117CA" w:rsidRDefault="005661DF" w:rsidP="005661DF">
      <w:pPr>
        <w:rPr>
          <w:rFonts w:asciiTheme="majorHAnsi" w:hAnsiTheme="majorHAnsi"/>
          <w:b/>
        </w:rPr>
      </w:pPr>
    </w:p>
    <w:p w14:paraId="6E89212D" w14:textId="77777777" w:rsidR="005661DF" w:rsidRPr="008117CA" w:rsidRDefault="005661DF" w:rsidP="005661DF">
      <w:pPr>
        <w:rPr>
          <w:rFonts w:asciiTheme="majorHAnsi" w:hAnsiTheme="majorHAnsi"/>
          <w:b/>
        </w:rPr>
      </w:pPr>
      <w:r w:rsidRPr="008117CA">
        <w:rPr>
          <w:rFonts w:asciiTheme="majorHAnsi" w:hAnsiTheme="majorHAnsi"/>
          <w:b/>
        </w:rPr>
        <w:t>Music is a knowledge domain, like chemistry and maths.</w:t>
      </w:r>
    </w:p>
    <w:p w14:paraId="1DCAB75B" w14:textId="77777777" w:rsidR="005661DF" w:rsidRPr="008117CA" w:rsidRDefault="005661DF" w:rsidP="00F152B9">
      <w:pPr>
        <w:pStyle w:val="ListParagraph"/>
        <w:numPr>
          <w:ilvl w:val="0"/>
          <w:numId w:val="27"/>
        </w:numPr>
        <w:rPr>
          <w:rFonts w:asciiTheme="majorHAnsi" w:hAnsiTheme="majorHAnsi"/>
          <w:b/>
          <w:sz w:val="24"/>
          <w:szCs w:val="24"/>
        </w:rPr>
      </w:pPr>
      <w:r w:rsidRPr="008117CA">
        <w:rPr>
          <w:rFonts w:asciiTheme="majorHAnsi" w:hAnsiTheme="majorHAnsi"/>
          <w:sz w:val="24"/>
          <w:szCs w:val="24"/>
        </w:rPr>
        <w:t xml:space="preserve">Need to use the best format (e.g. MNX) and tools to convey the semantically rich information for use on the web and refreshable braille. </w:t>
      </w:r>
    </w:p>
    <w:p w14:paraId="04E8E937" w14:textId="77777777" w:rsidR="005661DF" w:rsidRPr="008117CA" w:rsidRDefault="005661DF" w:rsidP="005661DF">
      <w:pPr>
        <w:rPr>
          <w:rFonts w:asciiTheme="majorHAnsi" w:hAnsiTheme="majorHAnsi"/>
          <w:b/>
        </w:rPr>
      </w:pPr>
    </w:p>
    <w:p w14:paraId="76479D92" w14:textId="77777777" w:rsidR="005661DF" w:rsidRPr="008117CA" w:rsidRDefault="005661DF" w:rsidP="005661DF">
      <w:pPr>
        <w:rPr>
          <w:rFonts w:asciiTheme="majorHAnsi" w:hAnsiTheme="majorHAnsi"/>
          <w:b/>
        </w:rPr>
      </w:pPr>
      <w:r w:rsidRPr="008117CA">
        <w:rPr>
          <w:rFonts w:asciiTheme="majorHAnsi" w:hAnsiTheme="majorHAnsi"/>
          <w:b/>
        </w:rPr>
        <w:t>User perspective is important</w:t>
      </w:r>
      <w:r w:rsidR="00BF0164" w:rsidRPr="008117CA">
        <w:rPr>
          <w:rFonts w:asciiTheme="majorHAnsi" w:hAnsiTheme="majorHAnsi"/>
          <w:b/>
        </w:rPr>
        <w:t>.</w:t>
      </w:r>
    </w:p>
    <w:p w14:paraId="3474EBE4" w14:textId="77777777" w:rsidR="005661DF" w:rsidRPr="008117CA" w:rsidRDefault="005661DF" w:rsidP="00F152B9">
      <w:pPr>
        <w:pStyle w:val="ListParagraph"/>
        <w:numPr>
          <w:ilvl w:val="0"/>
          <w:numId w:val="27"/>
        </w:numPr>
        <w:rPr>
          <w:rFonts w:asciiTheme="majorHAnsi" w:hAnsiTheme="majorHAnsi"/>
          <w:b/>
          <w:sz w:val="24"/>
          <w:szCs w:val="24"/>
        </w:rPr>
      </w:pPr>
      <w:r w:rsidRPr="008117CA">
        <w:rPr>
          <w:rFonts w:asciiTheme="majorHAnsi" w:hAnsiTheme="majorHAnsi"/>
          <w:sz w:val="24"/>
          <w:szCs w:val="24"/>
        </w:rPr>
        <w:t>Students need to read and write, be creative. Need a multi-modal tool so blind/sighted can work together.</w:t>
      </w:r>
    </w:p>
    <w:p w14:paraId="048A5B6E" w14:textId="77777777" w:rsidR="005661DF" w:rsidRPr="008117CA" w:rsidRDefault="005661DF" w:rsidP="005661DF">
      <w:pPr>
        <w:rPr>
          <w:rFonts w:asciiTheme="majorHAnsi" w:hAnsiTheme="majorHAnsi"/>
        </w:rPr>
      </w:pPr>
    </w:p>
    <w:p w14:paraId="4AE23705" w14:textId="77777777" w:rsidR="005661DF" w:rsidRPr="008117CA" w:rsidRDefault="005661DF" w:rsidP="005661DF">
      <w:pPr>
        <w:rPr>
          <w:rFonts w:asciiTheme="majorHAnsi" w:hAnsiTheme="majorHAnsi"/>
          <w:b/>
        </w:rPr>
      </w:pPr>
      <w:r w:rsidRPr="008117CA">
        <w:rPr>
          <w:rFonts w:asciiTheme="majorHAnsi" w:hAnsiTheme="majorHAnsi"/>
          <w:b/>
        </w:rPr>
        <w:t xml:space="preserve">Maybe 4 steps needed: </w:t>
      </w:r>
    </w:p>
    <w:p w14:paraId="63658D29" w14:textId="77777777" w:rsidR="005661DF" w:rsidRPr="008117CA" w:rsidRDefault="00F152B9" w:rsidP="00F152B9">
      <w:pPr>
        <w:pStyle w:val="ListParagraph"/>
        <w:numPr>
          <w:ilvl w:val="0"/>
          <w:numId w:val="27"/>
        </w:numPr>
        <w:rPr>
          <w:rFonts w:asciiTheme="majorHAnsi" w:hAnsiTheme="majorHAnsi"/>
          <w:sz w:val="24"/>
          <w:szCs w:val="24"/>
        </w:rPr>
      </w:pPr>
      <w:r w:rsidRPr="008117CA">
        <w:rPr>
          <w:rFonts w:asciiTheme="majorHAnsi" w:hAnsiTheme="majorHAnsi"/>
          <w:sz w:val="24"/>
          <w:szCs w:val="24"/>
        </w:rPr>
        <w:t>T</w:t>
      </w:r>
      <w:r w:rsidR="005661DF" w:rsidRPr="008117CA">
        <w:rPr>
          <w:rFonts w:asciiTheme="majorHAnsi" w:hAnsiTheme="majorHAnsi"/>
          <w:sz w:val="24"/>
          <w:szCs w:val="24"/>
        </w:rPr>
        <w:t>he source from the publisher to MNX (from publisher or scan it ourselves); (2) markup – e.g. in Finale; (3) Automated conversion; (4) Quality control (which can be lower once we know it’s going to be good). We need a roadmap for these steps, to come to this result. Don’t try to get to the big end goal without these smaller steps.</w:t>
      </w:r>
    </w:p>
    <w:p w14:paraId="49E54FA3" w14:textId="77777777" w:rsidR="00F152B9" w:rsidRPr="008117CA" w:rsidRDefault="00F152B9" w:rsidP="00F152B9">
      <w:pPr>
        <w:rPr>
          <w:rFonts w:asciiTheme="majorHAnsi" w:hAnsiTheme="majorHAnsi"/>
          <w:b/>
        </w:rPr>
      </w:pPr>
    </w:p>
    <w:p w14:paraId="7D2CEFB6" w14:textId="77777777" w:rsidR="00F152B9" w:rsidRPr="008117CA" w:rsidRDefault="005661DF" w:rsidP="00F152B9">
      <w:pPr>
        <w:rPr>
          <w:rFonts w:asciiTheme="majorHAnsi" w:hAnsiTheme="majorHAnsi"/>
          <w:b/>
        </w:rPr>
      </w:pPr>
      <w:r w:rsidRPr="008117CA">
        <w:rPr>
          <w:rFonts w:asciiTheme="majorHAnsi" w:hAnsiTheme="majorHAnsi"/>
          <w:b/>
        </w:rPr>
        <w:t>Such</w:t>
      </w:r>
      <w:r w:rsidR="00F152B9" w:rsidRPr="008117CA">
        <w:rPr>
          <w:rFonts w:asciiTheme="majorHAnsi" w:hAnsiTheme="majorHAnsi"/>
          <w:b/>
        </w:rPr>
        <w:t xml:space="preserve"> a range of needs</w:t>
      </w:r>
      <w:r w:rsidR="00BF0164" w:rsidRPr="008117CA">
        <w:rPr>
          <w:rFonts w:asciiTheme="majorHAnsi" w:hAnsiTheme="majorHAnsi"/>
          <w:b/>
        </w:rPr>
        <w:t>.</w:t>
      </w:r>
    </w:p>
    <w:p w14:paraId="3FF50E9B" w14:textId="77777777" w:rsidR="00F152B9" w:rsidRPr="008117CA" w:rsidRDefault="00F152B9" w:rsidP="00F152B9">
      <w:pPr>
        <w:pStyle w:val="ListParagraph"/>
        <w:numPr>
          <w:ilvl w:val="0"/>
          <w:numId w:val="27"/>
        </w:numPr>
        <w:rPr>
          <w:rFonts w:asciiTheme="majorHAnsi" w:hAnsiTheme="majorHAnsi"/>
          <w:sz w:val="24"/>
          <w:szCs w:val="24"/>
        </w:rPr>
      </w:pPr>
      <w:r w:rsidRPr="008117CA">
        <w:rPr>
          <w:rFonts w:asciiTheme="majorHAnsi" w:hAnsiTheme="majorHAnsi"/>
          <w:sz w:val="24"/>
          <w:szCs w:val="24"/>
        </w:rPr>
        <w:t>S</w:t>
      </w:r>
      <w:r w:rsidR="005661DF" w:rsidRPr="008117CA">
        <w:rPr>
          <w:rFonts w:asciiTheme="majorHAnsi" w:hAnsiTheme="majorHAnsi"/>
          <w:sz w:val="24"/>
          <w:szCs w:val="24"/>
        </w:rPr>
        <w:t xml:space="preserve">imple introductory teaching and learning materials, and for people to be read and explore music themselves; right through to the needs of professional transcription agencies who need to be able to service highly complex scores for professional performers. </w:t>
      </w:r>
    </w:p>
    <w:p w14:paraId="373E22F5" w14:textId="77777777" w:rsidR="005661DF" w:rsidRPr="008117CA" w:rsidRDefault="005661DF" w:rsidP="00F152B9">
      <w:pPr>
        <w:pStyle w:val="ListParagraph"/>
        <w:numPr>
          <w:ilvl w:val="0"/>
          <w:numId w:val="27"/>
        </w:numPr>
        <w:rPr>
          <w:rFonts w:asciiTheme="majorHAnsi" w:hAnsiTheme="majorHAnsi"/>
          <w:sz w:val="24"/>
          <w:szCs w:val="24"/>
        </w:rPr>
      </w:pPr>
      <w:r w:rsidRPr="008117CA">
        <w:rPr>
          <w:rFonts w:asciiTheme="majorHAnsi" w:hAnsiTheme="majorHAnsi"/>
          <w:sz w:val="24"/>
          <w:szCs w:val="24"/>
        </w:rPr>
        <w:t xml:space="preserve">A one-size-fits-all solution is probably not possible. </w:t>
      </w:r>
    </w:p>
    <w:p w14:paraId="65CFD1E4" w14:textId="77777777" w:rsidR="005661DF" w:rsidRPr="008117CA" w:rsidRDefault="005661DF" w:rsidP="005661DF">
      <w:pPr>
        <w:rPr>
          <w:rFonts w:asciiTheme="majorHAnsi" w:hAnsiTheme="majorHAnsi"/>
        </w:rPr>
      </w:pPr>
    </w:p>
    <w:p w14:paraId="70B3FD34" w14:textId="77777777" w:rsidR="005661DF" w:rsidRPr="008117CA" w:rsidRDefault="008731FE" w:rsidP="005661DF">
      <w:pPr>
        <w:rPr>
          <w:rFonts w:asciiTheme="majorHAnsi" w:hAnsiTheme="majorHAnsi"/>
          <w:b/>
        </w:rPr>
      </w:pPr>
      <w:r w:rsidRPr="008117CA">
        <w:rPr>
          <w:rFonts w:asciiTheme="majorHAnsi" w:hAnsiTheme="majorHAnsi"/>
          <w:b/>
        </w:rPr>
        <w:t xml:space="preserve">Use the </w:t>
      </w:r>
      <w:r w:rsidR="005661DF" w:rsidRPr="008117CA">
        <w:rPr>
          <w:rFonts w:asciiTheme="majorHAnsi" w:hAnsiTheme="majorHAnsi"/>
          <w:b/>
        </w:rPr>
        <w:t>specification to review tools</w:t>
      </w:r>
      <w:r w:rsidR="00BF0164" w:rsidRPr="008117CA">
        <w:rPr>
          <w:rFonts w:asciiTheme="majorHAnsi" w:hAnsiTheme="majorHAnsi"/>
          <w:b/>
        </w:rPr>
        <w:t>.</w:t>
      </w:r>
    </w:p>
    <w:p w14:paraId="4405AAE0" w14:textId="2EB71D76" w:rsidR="00F152B9" w:rsidRPr="008117CA" w:rsidRDefault="005661DF" w:rsidP="00F152B9">
      <w:pPr>
        <w:pStyle w:val="ListParagraph"/>
        <w:numPr>
          <w:ilvl w:val="0"/>
          <w:numId w:val="27"/>
        </w:numPr>
        <w:rPr>
          <w:rFonts w:asciiTheme="majorHAnsi" w:hAnsiTheme="majorHAnsi"/>
          <w:sz w:val="24"/>
          <w:szCs w:val="24"/>
        </w:rPr>
      </w:pPr>
      <w:r w:rsidRPr="008117CA">
        <w:rPr>
          <w:rFonts w:asciiTheme="majorHAnsi" w:hAnsiTheme="majorHAnsi"/>
          <w:sz w:val="24"/>
          <w:szCs w:val="24"/>
        </w:rPr>
        <w:t xml:space="preserve">It’s the first time someone has written down what the features are that we might want in a tool, based on the strengths and weaknesses of existing tools.  We can review existing tools against Haipeng’s specification </w:t>
      </w:r>
      <w:r w:rsidR="001B4149">
        <w:rPr>
          <w:rFonts w:asciiTheme="majorHAnsi" w:hAnsiTheme="majorHAnsi"/>
          <w:sz w:val="24"/>
          <w:szCs w:val="24"/>
        </w:rPr>
        <w:t xml:space="preserve">- </w:t>
      </w:r>
      <w:r w:rsidRPr="008117CA">
        <w:rPr>
          <w:rFonts w:asciiTheme="majorHAnsi" w:hAnsiTheme="majorHAnsi"/>
          <w:sz w:val="24"/>
          <w:szCs w:val="24"/>
        </w:rPr>
        <w:t xml:space="preserve">some will do very well, though there might be some more development to do. </w:t>
      </w:r>
    </w:p>
    <w:p w14:paraId="28793E4D" w14:textId="77777777" w:rsidR="005661DF" w:rsidRPr="008117CA" w:rsidRDefault="005661DF" w:rsidP="00F152B9">
      <w:pPr>
        <w:pStyle w:val="ListParagraph"/>
        <w:numPr>
          <w:ilvl w:val="0"/>
          <w:numId w:val="27"/>
        </w:numPr>
        <w:rPr>
          <w:rFonts w:asciiTheme="majorHAnsi" w:hAnsiTheme="majorHAnsi"/>
          <w:sz w:val="24"/>
          <w:szCs w:val="24"/>
        </w:rPr>
      </w:pPr>
      <w:r w:rsidRPr="008117CA">
        <w:rPr>
          <w:rFonts w:asciiTheme="majorHAnsi" w:hAnsiTheme="majorHAnsi"/>
          <w:sz w:val="24"/>
          <w:szCs w:val="24"/>
        </w:rPr>
        <w:t xml:space="preserve">We also need to hear from those businesses/organisations to see if they’re interested in servicing the future world-wide music production industry. </w:t>
      </w:r>
    </w:p>
    <w:p w14:paraId="4E57CB2A" w14:textId="77777777" w:rsidR="00BF0164" w:rsidRPr="008117CA" w:rsidRDefault="00BF0164" w:rsidP="00BF0164">
      <w:pPr>
        <w:pStyle w:val="ListParagraph"/>
        <w:numPr>
          <w:ilvl w:val="0"/>
          <w:numId w:val="27"/>
        </w:numPr>
        <w:rPr>
          <w:rFonts w:asciiTheme="majorHAnsi" w:hAnsiTheme="majorHAnsi"/>
          <w:sz w:val="24"/>
          <w:szCs w:val="24"/>
        </w:rPr>
      </w:pPr>
      <w:r w:rsidRPr="008117CA">
        <w:rPr>
          <w:rFonts w:asciiTheme="majorHAnsi" w:hAnsiTheme="majorHAnsi"/>
          <w:sz w:val="24"/>
          <w:szCs w:val="24"/>
        </w:rPr>
        <w:t>It would be good if conversion tools could automate multiple bar repeats in piano music, repeat lyrics, and line breaks at the phrase rather than bar (raised online).</w:t>
      </w:r>
    </w:p>
    <w:p w14:paraId="7B26ADD5" w14:textId="77777777" w:rsidR="0005408F" w:rsidRDefault="0005408F" w:rsidP="005661DF">
      <w:pPr>
        <w:rPr>
          <w:rFonts w:asciiTheme="majorHAnsi" w:hAnsiTheme="majorHAnsi"/>
        </w:rPr>
      </w:pPr>
    </w:p>
    <w:p w14:paraId="15E7C34F" w14:textId="77777777" w:rsidR="0005408F" w:rsidRPr="008117CA" w:rsidRDefault="0005408F" w:rsidP="005661DF">
      <w:pPr>
        <w:rPr>
          <w:rFonts w:asciiTheme="majorHAnsi" w:hAnsiTheme="majorHAnsi"/>
        </w:rPr>
      </w:pPr>
    </w:p>
    <w:p w14:paraId="142A83E8" w14:textId="77777777" w:rsidR="005661DF" w:rsidRPr="008117CA" w:rsidRDefault="005661DF" w:rsidP="005661DF">
      <w:pPr>
        <w:rPr>
          <w:rFonts w:asciiTheme="majorHAnsi" w:hAnsiTheme="majorHAnsi"/>
          <w:b/>
        </w:rPr>
      </w:pPr>
      <w:r w:rsidRPr="008117CA">
        <w:rPr>
          <w:rFonts w:asciiTheme="majorHAnsi" w:hAnsiTheme="majorHAnsi"/>
          <w:b/>
        </w:rPr>
        <w:t>Do we need to build a new tool, or could your ideas be implemented in existing tools?</w:t>
      </w:r>
    </w:p>
    <w:p w14:paraId="3E1329BB" w14:textId="77777777" w:rsidR="005661DF" w:rsidRPr="008117CA" w:rsidRDefault="005661DF" w:rsidP="00F152B9">
      <w:pPr>
        <w:pStyle w:val="ListParagraph"/>
        <w:numPr>
          <w:ilvl w:val="0"/>
          <w:numId w:val="28"/>
        </w:numPr>
        <w:rPr>
          <w:rFonts w:asciiTheme="majorHAnsi" w:hAnsiTheme="majorHAnsi"/>
          <w:sz w:val="24"/>
          <w:szCs w:val="24"/>
        </w:rPr>
      </w:pPr>
      <w:r w:rsidRPr="008117CA">
        <w:rPr>
          <w:rFonts w:asciiTheme="majorHAnsi" w:hAnsiTheme="majorHAnsi"/>
          <w:sz w:val="24"/>
          <w:szCs w:val="24"/>
        </w:rPr>
        <w:t>It will be most efficient to try to improve existing tools; that’s why Haipeng chose BMML for expediency, but could use another format.</w:t>
      </w:r>
    </w:p>
    <w:p w14:paraId="0034CB98" w14:textId="77777777" w:rsidR="00653B23" w:rsidRPr="008117CA" w:rsidRDefault="005661DF" w:rsidP="00F152B9">
      <w:pPr>
        <w:pStyle w:val="ListParagraph"/>
        <w:numPr>
          <w:ilvl w:val="0"/>
          <w:numId w:val="28"/>
        </w:numPr>
        <w:rPr>
          <w:rFonts w:asciiTheme="majorHAnsi" w:hAnsiTheme="majorHAnsi"/>
          <w:sz w:val="24"/>
          <w:szCs w:val="24"/>
        </w:rPr>
      </w:pPr>
      <w:r w:rsidRPr="008117CA">
        <w:rPr>
          <w:rFonts w:asciiTheme="majorHAnsi" w:hAnsiTheme="majorHAnsi"/>
          <w:sz w:val="24"/>
          <w:szCs w:val="24"/>
        </w:rPr>
        <w:t xml:space="preserve">Being able to write, read, and edit music is all important. BMML is the best way to do this in our opinion. </w:t>
      </w:r>
    </w:p>
    <w:p w14:paraId="047345D6" w14:textId="77777777" w:rsidR="005661DF" w:rsidRPr="008117CA" w:rsidRDefault="005661DF" w:rsidP="00F152B9">
      <w:pPr>
        <w:pStyle w:val="ListParagraph"/>
        <w:numPr>
          <w:ilvl w:val="0"/>
          <w:numId w:val="28"/>
        </w:numPr>
        <w:rPr>
          <w:rFonts w:asciiTheme="majorHAnsi" w:hAnsiTheme="majorHAnsi"/>
          <w:sz w:val="24"/>
          <w:szCs w:val="24"/>
        </w:rPr>
      </w:pPr>
      <w:r w:rsidRPr="008117CA">
        <w:rPr>
          <w:rFonts w:asciiTheme="majorHAnsi" w:hAnsiTheme="majorHAnsi"/>
          <w:sz w:val="24"/>
          <w:szCs w:val="24"/>
        </w:rPr>
        <w:t xml:space="preserve">MusicXML is in most use today, and we could use MNX if it is complete enough. </w:t>
      </w:r>
    </w:p>
    <w:p w14:paraId="554ADE63" w14:textId="77777777" w:rsidR="00F26560" w:rsidRPr="008117CA" w:rsidRDefault="005661DF" w:rsidP="00F26560">
      <w:pPr>
        <w:pStyle w:val="ListParagraph"/>
        <w:numPr>
          <w:ilvl w:val="0"/>
          <w:numId w:val="28"/>
        </w:numPr>
        <w:rPr>
          <w:rFonts w:asciiTheme="majorHAnsi" w:hAnsiTheme="majorHAnsi"/>
          <w:sz w:val="24"/>
          <w:szCs w:val="24"/>
        </w:rPr>
      </w:pPr>
      <w:r w:rsidRPr="008117CA">
        <w:rPr>
          <w:rFonts w:asciiTheme="majorHAnsi" w:hAnsiTheme="majorHAnsi"/>
          <w:sz w:val="24"/>
          <w:szCs w:val="24"/>
        </w:rPr>
        <w:t>No development workplan written yet; but we can improve BMML to include more symbols with my experience, and can try to get features into MNX.</w:t>
      </w:r>
    </w:p>
    <w:p w14:paraId="3442544B" w14:textId="77777777" w:rsidR="00F26560" w:rsidRPr="008117CA" w:rsidRDefault="00F26560" w:rsidP="00DB6C00">
      <w:pPr>
        <w:rPr>
          <w:rFonts w:asciiTheme="majorHAnsi" w:hAnsiTheme="majorHAnsi"/>
          <w:b/>
        </w:rPr>
      </w:pPr>
    </w:p>
    <w:p w14:paraId="6FA88A26" w14:textId="77777777" w:rsidR="005E7A67" w:rsidRPr="008117CA" w:rsidRDefault="001E75E7" w:rsidP="002E5825">
      <w:pPr>
        <w:pStyle w:val="Heading2"/>
        <w:rPr>
          <w:color w:val="17365D" w:themeColor="text2" w:themeShade="BF"/>
        </w:rPr>
      </w:pPr>
      <w:bookmarkStart w:id="56" w:name="_Toc405203556"/>
      <w:r w:rsidRPr="008117CA">
        <w:t>Summing</w:t>
      </w:r>
      <w:r w:rsidR="00B01D44" w:rsidRPr="008117CA">
        <w:t xml:space="preserve"> up</w:t>
      </w:r>
      <w:r w:rsidRPr="008117CA">
        <w:t xml:space="preserve"> (Arne)</w:t>
      </w:r>
      <w:bookmarkEnd w:id="56"/>
    </w:p>
    <w:p w14:paraId="1734F0A1" w14:textId="32D6AE57" w:rsidR="00F167D8" w:rsidRPr="008117CA" w:rsidRDefault="00F167D8" w:rsidP="00DB6C00">
      <w:pPr>
        <w:rPr>
          <w:rFonts w:asciiTheme="majorHAnsi" w:hAnsiTheme="majorHAnsi"/>
          <w:color w:val="17365D" w:themeColor="text2" w:themeShade="BF"/>
        </w:rPr>
      </w:pPr>
    </w:p>
    <w:p w14:paraId="2F64A535" w14:textId="3C397787" w:rsidR="00FE7B00" w:rsidRPr="004C2E9C" w:rsidRDefault="00FE7B00" w:rsidP="004C2E9C">
      <w:pPr>
        <w:pStyle w:val="ListParagraph"/>
        <w:numPr>
          <w:ilvl w:val="0"/>
          <w:numId w:val="29"/>
        </w:numPr>
        <w:spacing w:after="120"/>
        <w:ind w:left="714" w:hanging="357"/>
        <w:contextualSpacing w:val="0"/>
        <w:rPr>
          <w:rFonts w:asciiTheme="majorHAnsi" w:hAnsiTheme="majorHAnsi"/>
          <w:sz w:val="24"/>
          <w:szCs w:val="24"/>
        </w:rPr>
      </w:pPr>
      <w:r w:rsidRPr="008117CA">
        <w:rPr>
          <w:rFonts w:asciiTheme="majorHAnsi" w:hAnsiTheme="majorHAnsi"/>
          <w:sz w:val="24"/>
          <w:szCs w:val="24"/>
        </w:rPr>
        <w:t xml:space="preserve">Standards </w:t>
      </w:r>
      <w:r w:rsidR="001B4149" w:rsidRPr="008117CA">
        <w:rPr>
          <w:rFonts w:asciiTheme="majorHAnsi" w:hAnsiTheme="majorHAnsi"/>
          <w:sz w:val="24"/>
          <w:szCs w:val="24"/>
        </w:rPr>
        <w:t>–</w:t>
      </w:r>
      <w:r w:rsidR="001B4149">
        <w:rPr>
          <w:rFonts w:asciiTheme="majorHAnsi" w:hAnsiTheme="majorHAnsi"/>
          <w:sz w:val="24"/>
          <w:szCs w:val="24"/>
        </w:rPr>
        <w:t xml:space="preserve"> </w:t>
      </w:r>
      <w:r w:rsidRPr="008117CA">
        <w:rPr>
          <w:rFonts w:asciiTheme="majorHAnsi" w:hAnsiTheme="majorHAnsi"/>
          <w:sz w:val="24"/>
          <w:szCs w:val="24"/>
        </w:rPr>
        <w:t xml:space="preserve">need the source file against </w:t>
      </w:r>
      <w:r w:rsidR="001D61EE" w:rsidRPr="008117CA">
        <w:rPr>
          <w:rFonts w:asciiTheme="majorHAnsi" w:hAnsiTheme="majorHAnsi"/>
          <w:sz w:val="24"/>
          <w:szCs w:val="24"/>
        </w:rPr>
        <w:t xml:space="preserve">some kind of specification – and </w:t>
      </w:r>
      <w:r w:rsidRPr="008117CA">
        <w:rPr>
          <w:rFonts w:asciiTheme="majorHAnsi" w:hAnsiTheme="majorHAnsi"/>
          <w:sz w:val="24"/>
          <w:szCs w:val="24"/>
        </w:rPr>
        <w:t xml:space="preserve">the tools </w:t>
      </w:r>
      <w:r w:rsidR="001D61EE" w:rsidRPr="008117CA">
        <w:rPr>
          <w:rFonts w:asciiTheme="majorHAnsi" w:hAnsiTheme="majorHAnsi"/>
          <w:sz w:val="24"/>
          <w:szCs w:val="24"/>
        </w:rPr>
        <w:t>to</w:t>
      </w:r>
      <w:r w:rsidRPr="008117CA">
        <w:rPr>
          <w:rFonts w:asciiTheme="majorHAnsi" w:hAnsiTheme="majorHAnsi"/>
          <w:sz w:val="24"/>
          <w:szCs w:val="24"/>
        </w:rPr>
        <w:t xml:space="preserve"> work to meet that specification.</w:t>
      </w:r>
    </w:p>
    <w:p w14:paraId="23049F85" w14:textId="53CD27C9" w:rsidR="00FE7B00" w:rsidRPr="004C2E9C" w:rsidRDefault="00FE7B00" w:rsidP="004C2E9C">
      <w:pPr>
        <w:pStyle w:val="ListParagraph"/>
        <w:numPr>
          <w:ilvl w:val="0"/>
          <w:numId w:val="29"/>
        </w:numPr>
        <w:spacing w:after="120"/>
        <w:ind w:left="714" w:hanging="357"/>
        <w:contextualSpacing w:val="0"/>
        <w:rPr>
          <w:rFonts w:asciiTheme="majorHAnsi" w:hAnsiTheme="majorHAnsi"/>
          <w:sz w:val="24"/>
          <w:szCs w:val="24"/>
        </w:rPr>
      </w:pPr>
      <w:r w:rsidRPr="008117CA">
        <w:rPr>
          <w:rFonts w:asciiTheme="majorHAnsi" w:hAnsiTheme="majorHAnsi"/>
          <w:sz w:val="24"/>
          <w:szCs w:val="24"/>
        </w:rPr>
        <w:t xml:space="preserve">Conversion part – need to look at where the tools are today, and </w:t>
      </w:r>
      <w:r w:rsidR="001D61EE" w:rsidRPr="008117CA">
        <w:rPr>
          <w:rFonts w:asciiTheme="majorHAnsi" w:hAnsiTheme="majorHAnsi"/>
          <w:sz w:val="24"/>
          <w:szCs w:val="24"/>
        </w:rPr>
        <w:t xml:space="preserve">the </w:t>
      </w:r>
      <w:r w:rsidRPr="008117CA">
        <w:rPr>
          <w:rFonts w:asciiTheme="majorHAnsi" w:hAnsiTheme="majorHAnsi"/>
          <w:sz w:val="24"/>
          <w:szCs w:val="24"/>
        </w:rPr>
        <w:t>possibility of improving them against the specification.</w:t>
      </w:r>
    </w:p>
    <w:p w14:paraId="57CA0797" w14:textId="561D805D" w:rsidR="00FE7B00" w:rsidRPr="004C2E9C" w:rsidRDefault="00FE7B00" w:rsidP="004C2E9C">
      <w:pPr>
        <w:pStyle w:val="ListParagraph"/>
        <w:numPr>
          <w:ilvl w:val="0"/>
          <w:numId w:val="29"/>
        </w:numPr>
        <w:spacing w:after="120"/>
        <w:ind w:left="714" w:hanging="357"/>
        <w:contextualSpacing w:val="0"/>
        <w:rPr>
          <w:rFonts w:asciiTheme="majorHAnsi" w:hAnsiTheme="majorHAnsi"/>
          <w:sz w:val="24"/>
          <w:szCs w:val="24"/>
        </w:rPr>
      </w:pPr>
      <w:r w:rsidRPr="008117CA">
        <w:rPr>
          <w:rFonts w:asciiTheme="majorHAnsi" w:hAnsiTheme="majorHAnsi"/>
          <w:sz w:val="24"/>
          <w:szCs w:val="24"/>
        </w:rPr>
        <w:t>Business model – fo</w:t>
      </w:r>
      <w:r w:rsidR="00B92B9F" w:rsidRPr="008117CA">
        <w:rPr>
          <w:rFonts w:asciiTheme="majorHAnsi" w:hAnsiTheme="majorHAnsi"/>
          <w:sz w:val="24"/>
          <w:szCs w:val="24"/>
        </w:rPr>
        <w:t>r the agency (needs support, updates, longevity etc), as well as for the provider of the tool (needs to be sustainable for years to come).  Some tools are commercial, some are non-profit – how will those go forward?</w:t>
      </w:r>
    </w:p>
    <w:p w14:paraId="07EE9AFB" w14:textId="7ABDCF29" w:rsidR="00B92B9F" w:rsidRPr="004C2E9C" w:rsidRDefault="00B92B9F" w:rsidP="004C2E9C">
      <w:pPr>
        <w:pStyle w:val="ListParagraph"/>
        <w:numPr>
          <w:ilvl w:val="0"/>
          <w:numId w:val="29"/>
        </w:numPr>
        <w:spacing w:after="120"/>
        <w:ind w:left="714" w:hanging="357"/>
        <w:contextualSpacing w:val="0"/>
        <w:rPr>
          <w:rFonts w:asciiTheme="majorHAnsi" w:hAnsiTheme="majorHAnsi"/>
          <w:sz w:val="24"/>
          <w:szCs w:val="24"/>
        </w:rPr>
      </w:pPr>
      <w:r w:rsidRPr="008117CA">
        <w:rPr>
          <w:rFonts w:asciiTheme="majorHAnsi" w:hAnsiTheme="majorHAnsi"/>
          <w:sz w:val="24"/>
          <w:szCs w:val="24"/>
        </w:rPr>
        <w:t>Source file – want to have a useful source file from publishers, other agencies, standardised.</w:t>
      </w:r>
    </w:p>
    <w:p w14:paraId="3A5C35D4" w14:textId="4AFC71D3" w:rsidR="00B92B9F" w:rsidRPr="004C2E9C" w:rsidRDefault="00B92B9F" w:rsidP="004C2E9C">
      <w:pPr>
        <w:pStyle w:val="ListParagraph"/>
        <w:numPr>
          <w:ilvl w:val="0"/>
          <w:numId w:val="29"/>
        </w:numPr>
        <w:spacing w:after="120"/>
        <w:ind w:left="714" w:hanging="357"/>
        <w:contextualSpacing w:val="0"/>
        <w:rPr>
          <w:rFonts w:asciiTheme="majorHAnsi" w:hAnsiTheme="majorHAnsi"/>
          <w:sz w:val="24"/>
          <w:szCs w:val="24"/>
        </w:rPr>
      </w:pPr>
      <w:r w:rsidRPr="008117CA">
        <w:rPr>
          <w:rFonts w:asciiTheme="majorHAnsi" w:hAnsiTheme="majorHAnsi"/>
          <w:sz w:val="24"/>
          <w:szCs w:val="24"/>
        </w:rPr>
        <w:t>Have to make some choices together soon to get results, choose a path, and follow it to the end.</w:t>
      </w:r>
    </w:p>
    <w:p w14:paraId="09C26D38" w14:textId="19A27336" w:rsidR="00B92B9F" w:rsidRPr="004C2E9C" w:rsidRDefault="00B92B9F" w:rsidP="004C2E9C">
      <w:pPr>
        <w:pStyle w:val="ListParagraph"/>
        <w:numPr>
          <w:ilvl w:val="0"/>
          <w:numId w:val="29"/>
        </w:numPr>
        <w:spacing w:after="120"/>
        <w:ind w:left="714" w:hanging="357"/>
        <w:contextualSpacing w:val="0"/>
        <w:rPr>
          <w:rFonts w:asciiTheme="majorHAnsi" w:hAnsiTheme="majorHAnsi"/>
          <w:sz w:val="24"/>
          <w:szCs w:val="24"/>
        </w:rPr>
      </w:pPr>
      <w:r w:rsidRPr="008117CA">
        <w:rPr>
          <w:rFonts w:asciiTheme="majorHAnsi" w:hAnsiTheme="majorHAnsi"/>
          <w:sz w:val="24"/>
          <w:szCs w:val="24"/>
        </w:rPr>
        <w:t xml:space="preserve">Consequences – might not be the perfect choice for everyone – we can’t win </w:t>
      </w:r>
      <w:r w:rsidR="00695401" w:rsidRPr="008117CA">
        <w:rPr>
          <w:rFonts w:asciiTheme="majorHAnsi" w:hAnsiTheme="majorHAnsi"/>
          <w:sz w:val="24"/>
          <w:szCs w:val="24"/>
        </w:rPr>
        <w:t>–</w:t>
      </w:r>
      <w:r w:rsidR="00695401">
        <w:rPr>
          <w:rFonts w:asciiTheme="majorHAnsi" w:hAnsiTheme="majorHAnsi"/>
          <w:sz w:val="24"/>
          <w:szCs w:val="24"/>
        </w:rPr>
        <w:t xml:space="preserve"> </w:t>
      </w:r>
      <w:r w:rsidRPr="008117CA">
        <w:rPr>
          <w:rFonts w:asciiTheme="majorHAnsi" w:hAnsiTheme="majorHAnsi"/>
          <w:sz w:val="24"/>
          <w:szCs w:val="24"/>
        </w:rPr>
        <w:t>but a chosen path means we can move forward.</w:t>
      </w:r>
    </w:p>
    <w:p w14:paraId="02E4A8BB" w14:textId="77777777" w:rsidR="00A67F9B" w:rsidRPr="008117CA" w:rsidRDefault="00B92B9F" w:rsidP="00DB6C00">
      <w:pPr>
        <w:pStyle w:val="ListParagraph"/>
        <w:numPr>
          <w:ilvl w:val="0"/>
          <w:numId w:val="29"/>
        </w:numPr>
        <w:rPr>
          <w:rFonts w:asciiTheme="majorHAnsi" w:hAnsiTheme="majorHAnsi"/>
          <w:sz w:val="24"/>
          <w:szCs w:val="24"/>
        </w:rPr>
      </w:pPr>
      <w:r w:rsidRPr="008117CA">
        <w:rPr>
          <w:rFonts w:asciiTheme="majorHAnsi" w:hAnsiTheme="majorHAnsi"/>
          <w:sz w:val="24"/>
          <w:szCs w:val="24"/>
        </w:rPr>
        <w:t>Have to do it soon. Already limited the focus of this project (e.g. omitted teaching and learning aspect, which are still important, but have to choose what we can work on).</w:t>
      </w:r>
    </w:p>
    <w:p w14:paraId="1929C7EE" w14:textId="77777777" w:rsidR="008529BF" w:rsidRPr="008117CA" w:rsidRDefault="008529BF" w:rsidP="008529BF">
      <w:pPr>
        <w:rPr>
          <w:rFonts w:asciiTheme="majorHAnsi" w:hAnsiTheme="majorHAnsi"/>
        </w:rPr>
      </w:pPr>
    </w:p>
    <w:p w14:paraId="72E7BF91" w14:textId="77777777" w:rsidR="00E541C4" w:rsidRPr="008117CA" w:rsidRDefault="008B3A55" w:rsidP="00E541C4">
      <w:pPr>
        <w:pStyle w:val="Heading1"/>
      </w:pPr>
      <w:bookmarkStart w:id="57" w:name="_Toc405203557"/>
      <w:r w:rsidRPr="008117CA">
        <w:t>A Roadmap for the Deve</w:t>
      </w:r>
      <w:r w:rsidR="00102751" w:rsidRPr="008117CA">
        <w:t>lopment of Music Braille Tools</w:t>
      </w:r>
      <w:r w:rsidR="00CE542F" w:rsidRPr="008117CA">
        <w:t xml:space="preserve"> (30 minutes)</w:t>
      </w:r>
      <w:bookmarkEnd w:id="57"/>
    </w:p>
    <w:p w14:paraId="3FAD00CE" w14:textId="77777777" w:rsidR="00741C76" w:rsidRPr="008117CA" w:rsidRDefault="00E541C4" w:rsidP="00E541C4">
      <w:pPr>
        <w:pStyle w:val="NoSpacing"/>
        <w:rPr>
          <w:rFonts w:asciiTheme="majorHAnsi" w:hAnsiTheme="majorHAnsi"/>
          <w:b/>
        </w:rPr>
      </w:pPr>
      <w:r w:rsidRPr="008117CA">
        <w:rPr>
          <w:rFonts w:asciiTheme="majorHAnsi" w:hAnsiTheme="majorHAnsi"/>
          <w:b/>
        </w:rPr>
        <w:t xml:space="preserve">Update from: </w:t>
      </w:r>
      <w:r w:rsidR="008B3A55" w:rsidRPr="008117CA">
        <w:rPr>
          <w:rFonts w:asciiTheme="majorHAnsi" w:hAnsiTheme="majorHAnsi"/>
          <w:b/>
        </w:rPr>
        <w:t>Bill McCann</w:t>
      </w:r>
      <w:r w:rsidR="00102751" w:rsidRPr="008117CA">
        <w:rPr>
          <w:rFonts w:asciiTheme="majorHAnsi" w:hAnsiTheme="majorHAnsi"/>
          <w:b/>
        </w:rPr>
        <w:t xml:space="preserve"> (Dancing Dots)</w:t>
      </w:r>
    </w:p>
    <w:p w14:paraId="6B04C4A9" w14:textId="77777777" w:rsidR="001D61EE" w:rsidRPr="008117CA" w:rsidRDefault="001D61EE" w:rsidP="00A20F0E">
      <w:pPr>
        <w:rPr>
          <w:rFonts w:asciiTheme="majorHAnsi" w:hAnsiTheme="majorHAnsi"/>
          <w:b/>
        </w:rPr>
      </w:pPr>
    </w:p>
    <w:p w14:paraId="30F981D4" w14:textId="77777777" w:rsidR="00A20F0E" w:rsidRPr="008117CA" w:rsidRDefault="001D61EE" w:rsidP="0031474C">
      <w:pPr>
        <w:rPr>
          <w:rFonts w:asciiTheme="majorHAnsi" w:hAnsiTheme="majorHAnsi"/>
        </w:rPr>
      </w:pPr>
      <w:r w:rsidRPr="008117CA">
        <w:rPr>
          <w:rFonts w:asciiTheme="majorHAnsi" w:hAnsiTheme="majorHAnsi"/>
        </w:rPr>
        <w:t xml:space="preserve">Sarah introduced Bill: </w:t>
      </w:r>
      <w:r w:rsidR="00A20F0E" w:rsidRPr="008117CA">
        <w:rPr>
          <w:rFonts w:asciiTheme="majorHAnsi" w:hAnsiTheme="majorHAnsi"/>
        </w:rPr>
        <w:t>the Founder and President of Dancing Dots Brai</w:t>
      </w:r>
      <w:r w:rsidR="00CE542F" w:rsidRPr="008117CA">
        <w:rPr>
          <w:rFonts w:asciiTheme="majorHAnsi" w:hAnsiTheme="majorHAnsi"/>
        </w:rPr>
        <w:t>lle Music Technology in the USA, and he’s one of the longest serving</w:t>
      </w:r>
      <w:r w:rsidR="00A20F0E" w:rsidRPr="008117CA">
        <w:rPr>
          <w:rFonts w:asciiTheme="majorHAnsi" w:hAnsiTheme="majorHAnsi"/>
        </w:rPr>
        <w:t xml:space="preserve"> music braille technology specialists in our sector.</w:t>
      </w:r>
      <w:r w:rsidRPr="008117CA">
        <w:rPr>
          <w:rFonts w:asciiTheme="majorHAnsi" w:hAnsiTheme="majorHAnsi"/>
        </w:rPr>
        <w:t xml:space="preserve"> </w:t>
      </w:r>
      <w:r w:rsidR="00A20F0E" w:rsidRPr="008117CA">
        <w:rPr>
          <w:rFonts w:asciiTheme="majorHAnsi" w:hAnsiTheme="majorHAnsi"/>
        </w:rPr>
        <w:t>As a blind musician and programmer, Bill Founded Dancing Dots in 1992, and released GoodFeel in 1997, their first software to automate the production of braille music scores. GoodFeel is used all across the USA, and in over 40 countries world-wide, and has incorporated a wide range of features and functionality to support different kinds of production, and even exploration of notation by blind musicians.</w:t>
      </w:r>
      <w:r w:rsidR="00CE542F" w:rsidRPr="008117CA">
        <w:rPr>
          <w:rFonts w:asciiTheme="majorHAnsi" w:hAnsiTheme="majorHAnsi"/>
        </w:rPr>
        <w:t xml:space="preserve"> </w:t>
      </w:r>
      <w:r w:rsidR="00A20F0E" w:rsidRPr="008117CA">
        <w:rPr>
          <w:rFonts w:asciiTheme="majorHAnsi" w:hAnsiTheme="majorHAnsi"/>
        </w:rPr>
        <w:t>Bill was a semi-professional trumpeter, composer and arranger, and is passionate about tools which make life better for people with disabilities, especially when it comes to the teaching, learning and performing of music.</w:t>
      </w:r>
      <w:r w:rsidR="00CE542F" w:rsidRPr="008117CA">
        <w:rPr>
          <w:rFonts w:asciiTheme="majorHAnsi" w:hAnsiTheme="majorHAnsi"/>
        </w:rPr>
        <w:t xml:space="preserve"> </w:t>
      </w:r>
      <w:r w:rsidR="00A20F0E" w:rsidRPr="008117CA">
        <w:rPr>
          <w:rFonts w:asciiTheme="majorHAnsi" w:hAnsiTheme="majorHAnsi"/>
        </w:rPr>
        <w:t>We’ve been talking in recent months about our future needs for tool development, and Bill offered to talk about his idea for a roadmap for music braille tools.</w:t>
      </w:r>
    </w:p>
    <w:p w14:paraId="1A001C3F" w14:textId="77777777" w:rsidR="00CE542F" w:rsidRPr="008117CA" w:rsidRDefault="00CE542F" w:rsidP="00875425">
      <w:pPr>
        <w:rPr>
          <w:rFonts w:asciiTheme="majorHAnsi" w:hAnsiTheme="majorHAnsi"/>
          <w:color w:val="FF0000"/>
        </w:rPr>
      </w:pPr>
    </w:p>
    <w:p w14:paraId="2186E8A7" w14:textId="77777777" w:rsidR="004F5311" w:rsidRDefault="00F167D8" w:rsidP="00593EC6">
      <w:r>
        <w:rPr>
          <w:noProof/>
          <w:lang w:val="en-US"/>
        </w:rPr>
        <mc:AlternateContent>
          <mc:Choice Requires="wps">
            <w:drawing>
              <wp:anchor distT="0" distB="0" distL="114300" distR="114300" simplePos="0" relativeHeight="251711488" behindDoc="0" locked="0" layoutInCell="1" allowOverlap="1" wp14:anchorId="195D1E80" wp14:editId="2467E4FA">
                <wp:simplePos x="0" y="0"/>
                <wp:positionH relativeFrom="column">
                  <wp:posOffset>5080</wp:posOffset>
                </wp:positionH>
                <wp:positionV relativeFrom="paragraph">
                  <wp:posOffset>1651000</wp:posOffset>
                </wp:positionV>
                <wp:extent cx="1439545" cy="266700"/>
                <wp:effectExtent l="0" t="0" r="0" b="0"/>
                <wp:wrapSquare wrapText="bothSides"/>
                <wp:docPr id="1073741830" name="Text Box 1073741830"/>
                <wp:cNvGraphicFramePr/>
                <a:graphic xmlns:a="http://schemas.openxmlformats.org/drawingml/2006/main">
                  <a:graphicData uri="http://schemas.microsoft.com/office/word/2010/wordprocessingShape">
                    <wps:wsp>
                      <wps:cNvSpPr txBox="1"/>
                      <wps:spPr>
                        <a:xfrm>
                          <a:off x="0" y="0"/>
                          <a:ext cx="143954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910E1E5" w14:textId="5CDC2427" w:rsidR="006108B6" w:rsidRPr="00A66C70" w:rsidRDefault="006108B6" w:rsidP="00F167D8">
                            <w:pPr>
                              <w:pStyle w:val="Caption"/>
                              <w:rPr>
                                <w:noProof/>
                                <w:lang w:val="en-US"/>
                              </w:rPr>
                            </w:pPr>
                            <w:r>
                              <w:t xml:space="preserve">Photo </w:t>
                            </w:r>
                            <w:r>
                              <w:fldChar w:fldCharType="begin"/>
                            </w:r>
                            <w:r>
                              <w:instrText xml:space="preserve"> SEQ Photo \* ARABIC </w:instrText>
                            </w:r>
                            <w:r>
                              <w:fldChar w:fldCharType="separate"/>
                            </w:r>
                            <w:r>
                              <w:rPr>
                                <w:noProof/>
                              </w:rPr>
                              <w:t>17</w:t>
                            </w:r>
                            <w:r>
                              <w:fldChar w:fldCharType="end"/>
                            </w:r>
                            <w:r>
                              <w:t>: Bill McCann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3741830" o:spid="_x0000_s1042" type="#_x0000_t202" style="position:absolute;margin-left:.4pt;margin-top:130pt;width:113.35pt;height:2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" stroked="f">
                <v:textbox style="mso-fit-shape-to-text:t" inset="0,0,0,0">
                  <w:txbxContent>
                    <w:p w14:paraId="3910E1E5" w14:textId="5CDC2427" w:rsidR="006108B6" w:rsidRPr="00A66C70" w:rsidRDefault="006108B6" w:rsidP="00F167D8">
                      <w:pPr>
                        <w:pStyle w:val="Caption"/>
                        <w:rPr>
                          <w:noProof/>
                          <w:lang w:val="en-US"/>
                        </w:rPr>
                      </w:pPr>
                      <w:r>
                        <w:t xml:space="preserve">Photo </w:t>
                      </w:r>
                      <w:r>
                        <w:fldChar w:fldCharType="begin"/>
                      </w:r>
                      <w:r>
                        <w:instrText xml:space="preserve"> SEQ Photo \* ARABIC </w:instrText>
                      </w:r>
                      <w:r>
                        <w:fldChar w:fldCharType="separate"/>
                      </w:r>
                      <w:r>
                        <w:rPr>
                          <w:noProof/>
                        </w:rPr>
                        <w:t>17</w:t>
                      </w:r>
                      <w:r>
                        <w:fldChar w:fldCharType="end"/>
                      </w:r>
                      <w:r>
                        <w:t>: Bill McCann</w:t>
                      </w:r>
                    </w:p>
                  </w:txbxContent>
                </v:textbox>
                <w10:wrap type="square"/>
              </v:shape>
            </w:pict>
          </mc:Fallback>
        </mc:AlternateContent>
      </w:r>
      <w:r w:rsidR="00A33190">
        <w:rPr>
          <w:noProof/>
          <w:lang w:val="en-US"/>
        </w:rPr>
        <w:drawing>
          <wp:anchor distT="0" distB="0" distL="114300" distR="114300" simplePos="0" relativeHeight="251676672" behindDoc="0" locked="0" layoutInCell="1" allowOverlap="1" wp14:anchorId="48EC08D2" wp14:editId="0D6DB070">
            <wp:simplePos x="0" y="0"/>
            <wp:positionH relativeFrom="column">
              <wp:posOffset>5080</wp:posOffset>
            </wp:positionH>
            <wp:positionV relativeFrom="paragraph">
              <wp:posOffset>1270</wp:posOffset>
            </wp:positionV>
            <wp:extent cx="1439545" cy="1592580"/>
            <wp:effectExtent l="0" t="0" r="8255" b="7620"/>
            <wp:wrapSquare wrapText="bothSides"/>
            <wp:docPr id="19" name="Picture 19" descr="Macintosh HD:Users:Sarah:Documents:Consultancy 2014+:DAISY March 2014+:2017_11 Music Braille Project:2018_10_31 London Round Table:Photos:IMG_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arah:Documents:Consultancy 2014+:DAISY March 2014+:2017_11 Music Braille Project:2018_10_31 London Round Table:Photos:IMG_6869.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43954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42F" w:rsidRPr="008117CA">
        <w:t>Bill wanted to talk more about their technology, how it works, and compare GoodFeel against the 12 points in Haipeng’s specification - it’s good and can be better, with enough time and money.</w:t>
      </w:r>
      <w:r w:rsidR="00A5699D" w:rsidRPr="008117CA">
        <w:t xml:space="preserve"> </w:t>
      </w:r>
    </w:p>
    <w:p w14:paraId="172F44C0" w14:textId="77777777" w:rsidR="004F5311" w:rsidRDefault="004F5311" w:rsidP="00593EC6"/>
    <w:p w14:paraId="11485A68" w14:textId="4F980CC8" w:rsidR="00CE542F" w:rsidRPr="008117CA" w:rsidRDefault="00A5699D" w:rsidP="00593EC6">
      <w:r w:rsidRPr="008117CA">
        <w:t>A summary of Bill’s presentation follows, and his presentation slides and sample files are also available.</w:t>
      </w:r>
    </w:p>
    <w:p w14:paraId="1FC10021" w14:textId="77777777" w:rsidR="00CE542F" w:rsidRPr="008117CA" w:rsidRDefault="00CE542F" w:rsidP="00593EC6">
      <w:pPr>
        <w:rPr>
          <w:rFonts w:asciiTheme="majorHAnsi" w:hAnsiTheme="majorHAnsi"/>
        </w:rPr>
      </w:pPr>
    </w:p>
    <w:p w14:paraId="00CF9ACB" w14:textId="77777777" w:rsidR="004F5311" w:rsidRDefault="004F5311" w:rsidP="00593EC6">
      <w:pPr>
        <w:rPr>
          <w:rFonts w:asciiTheme="majorHAnsi" w:hAnsiTheme="majorHAnsi"/>
          <w:color w:val="FF6600"/>
        </w:rPr>
      </w:pPr>
    </w:p>
    <w:p w14:paraId="377207EE" w14:textId="77777777" w:rsidR="004F5311" w:rsidRDefault="004F5311" w:rsidP="00593EC6">
      <w:pPr>
        <w:rPr>
          <w:rFonts w:asciiTheme="majorHAnsi" w:hAnsiTheme="majorHAnsi"/>
          <w:color w:val="FF6600"/>
        </w:rPr>
      </w:pPr>
    </w:p>
    <w:p w14:paraId="4A2EBC3E" w14:textId="7FC3E442" w:rsidR="00A5317A" w:rsidRPr="008117CA" w:rsidRDefault="00CE542F" w:rsidP="00593EC6">
      <w:pPr>
        <w:rPr>
          <w:rFonts w:asciiTheme="majorHAnsi" w:hAnsiTheme="majorHAnsi"/>
        </w:rPr>
      </w:pPr>
      <w:r w:rsidRPr="008117CA">
        <w:rPr>
          <w:rFonts w:asciiTheme="majorHAnsi" w:hAnsiTheme="majorHAnsi"/>
          <w:color w:val="FF6600"/>
        </w:rPr>
        <w:t>Bill’s introductory slides</w:t>
      </w:r>
      <w:r w:rsidRPr="008117CA">
        <w:rPr>
          <w:rFonts w:asciiTheme="majorHAnsi" w:hAnsiTheme="majorHAnsi"/>
        </w:rPr>
        <w:t xml:space="preserve"> </w:t>
      </w:r>
      <w:r w:rsidR="00E73319" w:rsidRPr="00E73319">
        <w:rPr>
          <w:rFonts w:asciiTheme="majorHAnsi" w:hAnsiTheme="majorHAnsi"/>
          <w:color w:val="FF6600"/>
        </w:rPr>
        <w:t>(in zipped folder)</w:t>
      </w:r>
      <w:r w:rsidRPr="008117CA">
        <w:rPr>
          <w:rFonts w:asciiTheme="majorHAnsi" w:hAnsiTheme="majorHAnsi"/>
        </w:rPr>
        <w:t xml:space="preserve"> showed how </w:t>
      </w:r>
      <w:r w:rsidR="00A5317A" w:rsidRPr="008117CA">
        <w:rPr>
          <w:rFonts w:asciiTheme="majorHAnsi" w:hAnsiTheme="majorHAnsi"/>
        </w:rPr>
        <w:t xml:space="preserve">GoodFeel can now use other screenreaders, Jaws (also supports braille output), NVDA and Narrator. </w:t>
      </w:r>
      <w:r w:rsidRPr="008117CA">
        <w:rPr>
          <w:rFonts w:asciiTheme="majorHAnsi" w:hAnsiTheme="majorHAnsi"/>
        </w:rPr>
        <w:t>It</w:t>
      </w:r>
      <w:r w:rsidR="00A5317A" w:rsidRPr="008117CA">
        <w:rPr>
          <w:rFonts w:asciiTheme="majorHAnsi" w:hAnsiTheme="majorHAnsi"/>
        </w:rPr>
        <w:t xml:space="preserve"> contained a demo of a talking score; which plays, describes the notes, displays output on a braille display and on-screen – breaks down the walls between blind and sighted musicians</w:t>
      </w:r>
      <w:r w:rsidR="00C81DEB" w:rsidRPr="008117CA">
        <w:rPr>
          <w:rFonts w:asciiTheme="majorHAnsi" w:hAnsiTheme="majorHAnsi"/>
        </w:rPr>
        <w:t xml:space="preserve">. </w:t>
      </w:r>
      <w:r w:rsidRPr="008117CA">
        <w:rPr>
          <w:rFonts w:asciiTheme="majorHAnsi" w:hAnsiTheme="majorHAnsi"/>
        </w:rPr>
        <w:t xml:space="preserve">Also had a </w:t>
      </w:r>
      <w:r w:rsidR="00A5317A" w:rsidRPr="008117CA">
        <w:rPr>
          <w:rFonts w:asciiTheme="majorHAnsi" w:hAnsiTheme="majorHAnsi"/>
        </w:rPr>
        <w:t xml:space="preserve">demo of a blind customer who used Lime to print out her composition and heard it played for the first time.  Can also emboss a braille hard-copy of the score. Played </w:t>
      </w:r>
      <w:r w:rsidR="00C81DEB" w:rsidRPr="008117CA">
        <w:rPr>
          <w:rFonts w:asciiTheme="majorHAnsi" w:hAnsiTheme="majorHAnsi"/>
        </w:rPr>
        <w:t>Bill’s</w:t>
      </w:r>
      <w:r w:rsidR="00A5317A" w:rsidRPr="008117CA">
        <w:rPr>
          <w:rFonts w:asciiTheme="majorHAnsi" w:hAnsiTheme="majorHAnsi"/>
        </w:rPr>
        <w:t xml:space="preserve"> GoogleCar song – used Lime to write it down</w:t>
      </w:r>
      <w:r w:rsidR="00132D10" w:rsidRPr="008117CA">
        <w:rPr>
          <w:rFonts w:asciiTheme="majorHAnsi" w:hAnsiTheme="majorHAnsi"/>
        </w:rPr>
        <w:t xml:space="preserve"> himself, the song, words, piano part and guitar symbols</w:t>
      </w:r>
      <w:r w:rsidR="00A5317A" w:rsidRPr="008117CA">
        <w:rPr>
          <w:rFonts w:asciiTheme="majorHAnsi" w:hAnsiTheme="majorHAnsi"/>
        </w:rPr>
        <w:t>; then sighted musicians read the print score, blind used braille, low-vision used large print.</w:t>
      </w:r>
    </w:p>
    <w:p w14:paraId="7DF87095" w14:textId="77777777" w:rsidR="00A5317A" w:rsidRPr="008117CA" w:rsidRDefault="00A5317A" w:rsidP="00593EC6">
      <w:pPr>
        <w:rPr>
          <w:rFonts w:asciiTheme="majorHAnsi" w:hAnsiTheme="majorHAnsi"/>
        </w:rPr>
      </w:pPr>
    </w:p>
    <w:p w14:paraId="3F041112" w14:textId="1918AB72" w:rsidR="00A5317A" w:rsidRPr="008117CA" w:rsidRDefault="00CE542F" w:rsidP="00C453A7">
      <w:pPr>
        <w:rPr>
          <w:rFonts w:asciiTheme="majorHAnsi" w:hAnsiTheme="majorHAnsi"/>
        </w:rPr>
      </w:pPr>
      <w:r w:rsidRPr="008117CA">
        <w:rPr>
          <w:rFonts w:asciiTheme="majorHAnsi" w:hAnsiTheme="majorHAnsi"/>
          <w:color w:val="FF6600"/>
        </w:rPr>
        <w:t xml:space="preserve">Bill’s </w:t>
      </w:r>
      <w:r w:rsidR="00F91297" w:rsidRPr="008117CA">
        <w:rPr>
          <w:rFonts w:asciiTheme="majorHAnsi" w:hAnsiTheme="majorHAnsi"/>
          <w:color w:val="FF6600"/>
        </w:rPr>
        <w:t>Second Presentatio</w:t>
      </w:r>
      <w:r w:rsidRPr="008117CA">
        <w:rPr>
          <w:rFonts w:asciiTheme="majorHAnsi" w:hAnsiTheme="majorHAnsi"/>
          <w:color w:val="FF6600"/>
        </w:rPr>
        <w:t>n slides</w:t>
      </w:r>
      <w:r w:rsidR="00E73319">
        <w:rPr>
          <w:rFonts w:asciiTheme="majorHAnsi" w:hAnsiTheme="majorHAnsi"/>
          <w:color w:val="FF6600"/>
        </w:rPr>
        <w:t xml:space="preserve"> (in zipped folder)</w:t>
      </w:r>
      <w:r w:rsidRPr="008117CA">
        <w:rPr>
          <w:rFonts w:asciiTheme="majorHAnsi" w:hAnsiTheme="majorHAnsi"/>
          <w:color w:val="FF6600"/>
        </w:rPr>
        <w:t xml:space="preserve"> </w:t>
      </w:r>
      <w:r w:rsidRPr="008117CA">
        <w:rPr>
          <w:rFonts w:asciiTheme="majorHAnsi" w:hAnsiTheme="majorHAnsi"/>
        </w:rPr>
        <w:t xml:space="preserve">introduced </w:t>
      </w:r>
      <w:r w:rsidR="00BD1FFB" w:rsidRPr="008117CA">
        <w:rPr>
          <w:rFonts w:asciiTheme="majorHAnsi" w:hAnsiTheme="majorHAnsi"/>
        </w:rPr>
        <w:t xml:space="preserve">Albert Milani (online) and James Aitken (in the room) </w:t>
      </w:r>
      <w:r w:rsidRPr="008117CA">
        <w:rPr>
          <w:rFonts w:asciiTheme="majorHAnsi" w:hAnsiTheme="majorHAnsi"/>
        </w:rPr>
        <w:t>as</w:t>
      </w:r>
      <w:r w:rsidR="00BD1FFB" w:rsidRPr="008117CA">
        <w:rPr>
          <w:rFonts w:asciiTheme="majorHAnsi" w:hAnsiTheme="majorHAnsi"/>
        </w:rPr>
        <w:t xml:space="preserve"> the bright coders who’ve made all this possible. </w:t>
      </w:r>
      <w:r w:rsidRPr="008117CA">
        <w:rPr>
          <w:rFonts w:asciiTheme="majorHAnsi" w:hAnsiTheme="majorHAnsi"/>
        </w:rPr>
        <w:t>The slides included images of interesting travel and invitations, including to the White House; and an i</w:t>
      </w:r>
      <w:r w:rsidR="00C453A7" w:rsidRPr="008117CA">
        <w:rPr>
          <w:rFonts w:asciiTheme="majorHAnsi" w:hAnsiTheme="majorHAnsi"/>
        </w:rPr>
        <w:t>mage of James Risdon exploring by touch the bust of Louis Braille at AVH – taken from the excellent film ‘Braille Mu</w:t>
      </w:r>
      <w:r w:rsidR="001C6741">
        <w:rPr>
          <w:rFonts w:asciiTheme="majorHAnsi" w:hAnsiTheme="majorHAnsi"/>
        </w:rPr>
        <w:t>sic’ available on Amazon Prime:</w:t>
      </w:r>
      <w:r w:rsidR="00C453A7" w:rsidRPr="008117CA">
        <w:rPr>
          <w:rFonts w:asciiTheme="majorHAnsi" w:hAnsiTheme="majorHAnsi"/>
        </w:rPr>
        <w:t xml:space="preserve"> </w:t>
      </w:r>
      <w:hyperlink r:id="rId36" w:history="1">
        <w:r w:rsidR="001C6741" w:rsidRPr="00B7252F">
          <w:rPr>
            <w:rStyle w:val="Hyperlink"/>
            <w:rFonts w:asciiTheme="majorHAnsi" w:hAnsiTheme="majorHAnsi"/>
          </w:rPr>
          <w:t>www.amazon.co.uk/gp/video/detail/B077H6GJMD</w:t>
        </w:r>
      </w:hyperlink>
      <w:r w:rsidRPr="008117CA">
        <w:rPr>
          <w:rStyle w:val="Hyperlink"/>
          <w:rFonts w:asciiTheme="majorHAnsi" w:hAnsiTheme="majorHAnsi"/>
        </w:rPr>
        <w:t>.</w:t>
      </w:r>
    </w:p>
    <w:p w14:paraId="1A0FACA5" w14:textId="77777777" w:rsidR="00CE542F" w:rsidRPr="008117CA" w:rsidRDefault="00CE542F" w:rsidP="00593EC6">
      <w:pPr>
        <w:rPr>
          <w:rFonts w:asciiTheme="majorHAnsi" w:hAnsiTheme="majorHAnsi"/>
          <w:color w:val="FF0000"/>
        </w:rPr>
      </w:pPr>
    </w:p>
    <w:p w14:paraId="0423D219" w14:textId="77777777" w:rsidR="00206EC3" w:rsidRDefault="00C453A7" w:rsidP="00593EC6">
      <w:pPr>
        <w:rPr>
          <w:rFonts w:asciiTheme="majorHAnsi" w:hAnsiTheme="majorHAnsi"/>
        </w:rPr>
      </w:pPr>
      <w:r w:rsidRPr="008117CA">
        <w:rPr>
          <w:rFonts w:asciiTheme="majorHAnsi" w:hAnsiTheme="majorHAnsi"/>
        </w:rPr>
        <w:t xml:space="preserve">GoodFeel automates transcription of printed scores into accessible talking scores including braille, music, verbal and music cues. With Lime Aloud (gives talking scores), and Lime Lighter Suite (low-vision tool). Dancing Dots now owns Lime, to secure it for the future, so it will get more </w:t>
      </w:r>
      <w:r w:rsidR="00CE542F" w:rsidRPr="008117CA">
        <w:rPr>
          <w:rFonts w:asciiTheme="majorHAnsi" w:hAnsiTheme="majorHAnsi"/>
        </w:rPr>
        <w:t>accessible</w:t>
      </w:r>
      <w:r w:rsidRPr="008117CA">
        <w:rPr>
          <w:rFonts w:asciiTheme="majorHAnsi" w:hAnsiTheme="majorHAnsi"/>
        </w:rPr>
        <w:t xml:space="preserve">. </w:t>
      </w:r>
      <w:r w:rsidR="00A5171E" w:rsidRPr="008117CA">
        <w:rPr>
          <w:rFonts w:asciiTheme="majorHAnsi" w:hAnsiTheme="majorHAnsi"/>
        </w:rPr>
        <w:t xml:space="preserve">Can write music in the tool, or import MusicXML. </w:t>
      </w:r>
    </w:p>
    <w:p w14:paraId="41E98358" w14:textId="77777777" w:rsidR="00206EC3" w:rsidRDefault="00206EC3" w:rsidP="00593EC6">
      <w:pPr>
        <w:rPr>
          <w:rFonts w:asciiTheme="majorHAnsi" w:hAnsiTheme="majorHAnsi"/>
        </w:rPr>
      </w:pPr>
    </w:p>
    <w:p w14:paraId="665EE5E5" w14:textId="6D3FC15A" w:rsidR="002D185A" w:rsidRPr="008117CA" w:rsidRDefault="008529BF" w:rsidP="00593EC6">
      <w:pPr>
        <w:rPr>
          <w:rFonts w:asciiTheme="majorHAnsi" w:hAnsiTheme="majorHAnsi"/>
        </w:rPr>
      </w:pPr>
      <w:r w:rsidRPr="008117CA">
        <w:rPr>
          <w:rFonts w:asciiTheme="majorHAnsi" w:hAnsiTheme="majorHAnsi"/>
          <w:color w:val="FF6600"/>
        </w:rPr>
        <w:t>Bill’s sample</w:t>
      </w:r>
      <w:r w:rsidR="00CE542F" w:rsidRPr="008117CA">
        <w:rPr>
          <w:rFonts w:asciiTheme="majorHAnsi" w:hAnsiTheme="majorHAnsi"/>
          <w:color w:val="FF6600"/>
        </w:rPr>
        <w:t xml:space="preserve"> files</w:t>
      </w:r>
      <w:r w:rsidR="006B5EEB" w:rsidRPr="008117CA">
        <w:rPr>
          <w:rFonts w:asciiTheme="majorHAnsi" w:hAnsiTheme="majorHAnsi"/>
          <w:color w:val="FF6600"/>
        </w:rPr>
        <w:t xml:space="preserve"> </w:t>
      </w:r>
      <w:r w:rsidR="00E73319">
        <w:rPr>
          <w:rFonts w:asciiTheme="majorHAnsi" w:hAnsiTheme="majorHAnsi"/>
          <w:color w:val="FF6600"/>
        </w:rPr>
        <w:t xml:space="preserve">(in zipped folder) </w:t>
      </w:r>
      <w:r w:rsidRPr="008117CA">
        <w:rPr>
          <w:rFonts w:asciiTheme="majorHAnsi" w:hAnsiTheme="majorHAnsi"/>
        </w:rPr>
        <w:t xml:space="preserve">are </w:t>
      </w:r>
      <w:r w:rsidR="00CE542F" w:rsidRPr="008117CA">
        <w:rPr>
          <w:rFonts w:asciiTheme="majorHAnsi" w:hAnsiTheme="majorHAnsi"/>
        </w:rPr>
        <w:t xml:space="preserve">available as demonstrated: </w:t>
      </w:r>
      <w:r w:rsidR="00DF549E" w:rsidRPr="008117CA">
        <w:rPr>
          <w:rFonts w:asciiTheme="majorHAnsi" w:hAnsiTheme="majorHAnsi"/>
        </w:rPr>
        <w:t>Demo’d importing file ‘I dream a dream’ found on MuseScore; explore chord by chord; hear it at any tempo; braille is showing on braille display and in the braille window at the top of the screen too.</w:t>
      </w:r>
      <w:r w:rsidR="00CE542F" w:rsidRPr="008117CA">
        <w:rPr>
          <w:rFonts w:asciiTheme="majorHAnsi" w:hAnsiTheme="majorHAnsi"/>
        </w:rPr>
        <w:t xml:space="preserve"> </w:t>
      </w:r>
      <w:r w:rsidR="002D185A" w:rsidRPr="008117CA">
        <w:rPr>
          <w:rFonts w:asciiTheme="majorHAnsi" w:hAnsiTheme="majorHAnsi"/>
        </w:rPr>
        <w:t>Demo’d i</w:t>
      </w:r>
      <w:r w:rsidR="00DF549E" w:rsidRPr="008117CA">
        <w:rPr>
          <w:rFonts w:asciiTheme="majorHAnsi" w:hAnsiTheme="majorHAnsi"/>
        </w:rPr>
        <w:t>mport</w:t>
      </w:r>
      <w:r w:rsidR="002D185A" w:rsidRPr="008117CA">
        <w:rPr>
          <w:rFonts w:asciiTheme="majorHAnsi" w:hAnsiTheme="majorHAnsi"/>
        </w:rPr>
        <w:t>ing a</w:t>
      </w:r>
      <w:r w:rsidR="00DF549E" w:rsidRPr="008117CA">
        <w:rPr>
          <w:rFonts w:asciiTheme="majorHAnsi" w:hAnsiTheme="majorHAnsi"/>
        </w:rPr>
        <w:t xml:space="preserve"> fi</w:t>
      </w:r>
      <w:r w:rsidR="002D185A" w:rsidRPr="008117CA">
        <w:rPr>
          <w:rFonts w:asciiTheme="majorHAnsi" w:hAnsiTheme="majorHAnsi"/>
        </w:rPr>
        <w:t xml:space="preserve">le into Lime, open in GoodFeel, used Braille View to see the actual music piano part which Jaws tries to read. </w:t>
      </w:r>
    </w:p>
    <w:p w14:paraId="61A6659F" w14:textId="77777777" w:rsidR="00C453A7" w:rsidRPr="008117CA" w:rsidRDefault="00C453A7" w:rsidP="00593EC6">
      <w:pPr>
        <w:rPr>
          <w:rFonts w:asciiTheme="majorHAnsi" w:hAnsiTheme="majorHAnsi"/>
        </w:rPr>
      </w:pPr>
    </w:p>
    <w:p w14:paraId="47956006" w14:textId="77777777" w:rsidR="00C134B4" w:rsidRPr="008117CA" w:rsidRDefault="00B9569E" w:rsidP="00593EC6">
      <w:pPr>
        <w:rPr>
          <w:rFonts w:asciiTheme="majorHAnsi" w:hAnsiTheme="majorHAnsi"/>
        </w:rPr>
      </w:pPr>
      <w:r w:rsidRPr="008117CA">
        <w:rPr>
          <w:rFonts w:asciiTheme="majorHAnsi" w:hAnsiTheme="majorHAnsi"/>
        </w:rPr>
        <w:t xml:space="preserve">The way forward: </w:t>
      </w:r>
      <w:r w:rsidR="00CE542F" w:rsidRPr="008117CA">
        <w:rPr>
          <w:rFonts w:asciiTheme="majorHAnsi" w:hAnsiTheme="majorHAnsi"/>
        </w:rPr>
        <w:t>The s</w:t>
      </w:r>
      <w:r w:rsidR="008C6FB9" w:rsidRPr="008117CA">
        <w:rPr>
          <w:rFonts w:asciiTheme="majorHAnsi" w:hAnsiTheme="majorHAnsi"/>
        </w:rPr>
        <w:t xml:space="preserve">lide </w:t>
      </w:r>
      <w:r w:rsidR="008E1F22" w:rsidRPr="008117CA">
        <w:rPr>
          <w:rFonts w:asciiTheme="majorHAnsi" w:hAnsiTheme="majorHAnsi"/>
        </w:rPr>
        <w:t>shows</w:t>
      </w:r>
      <w:r w:rsidR="008C6FB9" w:rsidRPr="008117CA">
        <w:rPr>
          <w:rFonts w:asciiTheme="majorHAnsi" w:hAnsiTheme="majorHAnsi"/>
        </w:rPr>
        <w:t xml:space="preserve"> how GoodFeel meets Haipeng’s 12-point specification, and where there are things which could be improved. E.g. could add section-by-section, depending on demand. </w:t>
      </w:r>
      <w:r w:rsidR="00C134B4" w:rsidRPr="008117CA">
        <w:rPr>
          <w:rFonts w:asciiTheme="majorHAnsi" w:hAnsiTheme="majorHAnsi"/>
        </w:rPr>
        <w:t xml:space="preserve">But, this isn’t mainstream technology – niche and small market – </w:t>
      </w:r>
      <w:r w:rsidR="008E1F22" w:rsidRPr="008117CA">
        <w:rPr>
          <w:rFonts w:asciiTheme="majorHAnsi" w:hAnsiTheme="majorHAnsi"/>
        </w:rPr>
        <w:t xml:space="preserve">we </w:t>
      </w:r>
      <w:r w:rsidR="00C134B4" w:rsidRPr="008117CA">
        <w:rPr>
          <w:rFonts w:asciiTheme="majorHAnsi" w:hAnsiTheme="majorHAnsi"/>
        </w:rPr>
        <w:t xml:space="preserve">must pool our resources. The sale of other technologies and solutions helped fund development of GoodFeel. Dancing Dots has max of 4 people in it – small group dealing with a big problem.  </w:t>
      </w:r>
      <w:r w:rsidR="00CE542F" w:rsidRPr="008117CA">
        <w:rPr>
          <w:rFonts w:asciiTheme="majorHAnsi" w:hAnsiTheme="majorHAnsi"/>
        </w:rPr>
        <w:t>Anyone c</w:t>
      </w:r>
      <w:r w:rsidR="0071676F" w:rsidRPr="008117CA">
        <w:rPr>
          <w:rFonts w:asciiTheme="majorHAnsi" w:hAnsiTheme="majorHAnsi"/>
        </w:rPr>
        <w:t>an try a demo version of GoodFeel to try it out.</w:t>
      </w:r>
    </w:p>
    <w:p w14:paraId="4891A929" w14:textId="77777777" w:rsidR="008E1F22" w:rsidRPr="008117CA" w:rsidRDefault="008E1F22" w:rsidP="00593EC6">
      <w:pPr>
        <w:rPr>
          <w:rFonts w:asciiTheme="majorHAnsi" w:hAnsiTheme="majorHAnsi"/>
        </w:rPr>
      </w:pPr>
    </w:p>
    <w:p w14:paraId="171361B7" w14:textId="77777777" w:rsidR="008E1F22" w:rsidRPr="008117CA" w:rsidRDefault="008E1F22" w:rsidP="008E1F22">
      <w:pPr>
        <w:rPr>
          <w:rFonts w:asciiTheme="majorHAnsi" w:hAnsiTheme="majorHAnsi"/>
        </w:rPr>
      </w:pPr>
      <w:r w:rsidRPr="008117CA">
        <w:rPr>
          <w:rFonts w:asciiTheme="majorHAnsi" w:hAnsiTheme="majorHAnsi"/>
        </w:rPr>
        <w:t>We need to:</w:t>
      </w:r>
    </w:p>
    <w:p w14:paraId="5D985876" w14:textId="77777777" w:rsidR="008E1F22" w:rsidRPr="008117CA" w:rsidRDefault="008E1F22" w:rsidP="005661DF">
      <w:pPr>
        <w:pStyle w:val="ListParagraph"/>
        <w:numPr>
          <w:ilvl w:val="0"/>
          <w:numId w:val="3"/>
        </w:numPr>
        <w:rPr>
          <w:rFonts w:asciiTheme="majorHAnsi" w:hAnsiTheme="majorHAnsi"/>
          <w:sz w:val="24"/>
          <w:szCs w:val="24"/>
        </w:rPr>
      </w:pPr>
      <w:r w:rsidRPr="008117CA">
        <w:rPr>
          <w:rFonts w:asciiTheme="majorHAnsi" w:hAnsiTheme="majorHAnsi"/>
          <w:sz w:val="24"/>
          <w:szCs w:val="24"/>
        </w:rPr>
        <w:t xml:space="preserve">make stand-alone validation tools – to validate the source file, so software doesn’t try to process garbage. </w:t>
      </w:r>
    </w:p>
    <w:p w14:paraId="38867C70" w14:textId="77777777" w:rsidR="008E1F22" w:rsidRPr="008117CA" w:rsidRDefault="008E1F22" w:rsidP="005661DF">
      <w:pPr>
        <w:pStyle w:val="ListParagraph"/>
        <w:numPr>
          <w:ilvl w:val="0"/>
          <w:numId w:val="3"/>
        </w:numPr>
        <w:rPr>
          <w:rFonts w:asciiTheme="majorHAnsi" w:hAnsiTheme="majorHAnsi"/>
          <w:sz w:val="24"/>
          <w:szCs w:val="24"/>
        </w:rPr>
      </w:pPr>
      <w:r w:rsidRPr="008117CA">
        <w:rPr>
          <w:rFonts w:asciiTheme="majorHAnsi" w:hAnsiTheme="majorHAnsi"/>
          <w:sz w:val="24"/>
          <w:szCs w:val="24"/>
        </w:rPr>
        <w:t>Make Lime better and XML import better (though it’s already good).</w:t>
      </w:r>
    </w:p>
    <w:p w14:paraId="1A6098CD" w14:textId="77777777" w:rsidR="008E1F22" w:rsidRPr="008117CA" w:rsidRDefault="008E1F22" w:rsidP="005661DF">
      <w:pPr>
        <w:pStyle w:val="ListParagraph"/>
        <w:numPr>
          <w:ilvl w:val="0"/>
          <w:numId w:val="3"/>
        </w:numPr>
        <w:rPr>
          <w:rFonts w:asciiTheme="majorHAnsi" w:hAnsiTheme="majorHAnsi"/>
        </w:rPr>
      </w:pPr>
      <w:r w:rsidRPr="008117CA">
        <w:rPr>
          <w:rFonts w:asciiTheme="majorHAnsi" w:hAnsiTheme="majorHAnsi"/>
          <w:sz w:val="24"/>
          <w:szCs w:val="24"/>
        </w:rPr>
        <w:t>Make GoodFeel better and flexible (use ‘official’ chord symbols)</w:t>
      </w:r>
    </w:p>
    <w:p w14:paraId="06D2A839" w14:textId="77777777" w:rsidR="008E1F22" w:rsidRPr="008117CA" w:rsidRDefault="008E1F22" w:rsidP="005661DF">
      <w:pPr>
        <w:pStyle w:val="ListParagraph"/>
        <w:numPr>
          <w:ilvl w:val="0"/>
          <w:numId w:val="3"/>
        </w:numPr>
        <w:rPr>
          <w:rFonts w:asciiTheme="majorHAnsi" w:hAnsiTheme="majorHAnsi"/>
        </w:rPr>
      </w:pPr>
      <w:r w:rsidRPr="008117CA">
        <w:rPr>
          <w:rFonts w:asciiTheme="majorHAnsi" w:hAnsiTheme="majorHAnsi"/>
          <w:sz w:val="24"/>
          <w:szCs w:val="24"/>
        </w:rPr>
        <w:t>Agree minimum number of formats, or dictate them (braille music tsar!).</w:t>
      </w:r>
    </w:p>
    <w:p w14:paraId="5A8C4B94" w14:textId="77777777" w:rsidR="00C134B4" w:rsidRPr="008117CA" w:rsidRDefault="00C134B4" w:rsidP="00593EC6">
      <w:pPr>
        <w:rPr>
          <w:rFonts w:asciiTheme="majorHAnsi" w:hAnsiTheme="majorHAnsi"/>
        </w:rPr>
      </w:pPr>
    </w:p>
    <w:p w14:paraId="533C416F" w14:textId="77777777" w:rsidR="00C134B4" w:rsidRPr="008117CA" w:rsidRDefault="00C134B4" w:rsidP="00593EC6">
      <w:pPr>
        <w:rPr>
          <w:rFonts w:asciiTheme="majorHAnsi" w:hAnsiTheme="majorHAnsi"/>
        </w:rPr>
      </w:pPr>
      <w:r w:rsidRPr="008117CA">
        <w:rPr>
          <w:rFonts w:asciiTheme="majorHAnsi" w:hAnsiTheme="majorHAnsi"/>
        </w:rPr>
        <w:t>Decide our priorities, make a workplan</w:t>
      </w:r>
      <w:r w:rsidR="0071676F" w:rsidRPr="008117CA">
        <w:rPr>
          <w:rFonts w:asciiTheme="majorHAnsi" w:hAnsiTheme="majorHAnsi"/>
        </w:rPr>
        <w:t>, and costs, t</w:t>
      </w:r>
      <w:r w:rsidRPr="008117CA">
        <w:rPr>
          <w:rFonts w:asciiTheme="majorHAnsi" w:hAnsiTheme="majorHAnsi"/>
        </w:rPr>
        <w:t>o try to satisfy the need to get quality scores, fast braille, and sharable files. Find people who care with time and money to make it happen.</w:t>
      </w:r>
    </w:p>
    <w:p w14:paraId="49A722E7" w14:textId="77777777" w:rsidR="00065662" w:rsidRPr="008117CA" w:rsidRDefault="00065662" w:rsidP="00593EC6">
      <w:pPr>
        <w:rPr>
          <w:rFonts w:asciiTheme="majorHAnsi" w:hAnsiTheme="majorHAnsi"/>
        </w:rPr>
      </w:pPr>
    </w:p>
    <w:p w14:paraId="2BF2E11E" w14:textId="77777777" w:rsidR="004660E9" w:rsidRPr="008117CA" w:rsidRDefault="00CE542F" w:rsidP="00593EC6">
      <w:pPr>
        <w:rPr>
          <w:rFonts w:asciiTheme="majorHAnsi" w:hAnsiTheme="majorHAnsi"/>
        </w:rPr>
      </w:pPr>
      <w:r w:rsidRPr="008117CA">
        <w:rPr>
          <w:rFonts w:asciiTheme="majorHAnsi" w:hAnsiTheme="majorHAnsi"/>
          <w:b/>
        </w:rPr>
        <w:t xml:space="preserve">Q: </w:t>
      </w:r>
      <w:r w:rsidR="00065662" w:rsidRPr="008117CA">
        <w:rPr>
          <w:rFonts w:asciiTheme="majorHAnsi" w:hAnsiTheme="majorHAnsi"/>
        </w:rPr>
        <w:t xml:space="preserve">is Lime still free, so teachers can download and </w:t>
      </w:r>
      <w:r w:rsidR="004660E9" w:rsidRPr="008117CA">
        <w:rPr>
          <w:rFonts w:asciiTheme="majorHAnsi" w:hAnsiTheme="majorHAnsi"/>
        </w:rPr>
        <w:t>write music for students to use in LimeAloud?</w:t>
      </w:r>
    </w:p>
    <w:p w14:paraId="1FB316A4" w14:textId="77777777" w:rsidR="00C134B4" w:rsidRPr="008117CA" w:rsidRDefault="004660E9" w:rsidP="00593EC6">
      <w:pPr>
        <w:rPr>
          <w:rFonts w:asciiTheme="majorHAnsi" w:hAnsiTheme="majorHAnsi"/>
        </w:rPr>
      </w:pPr>
      <w:r w:rsidRPr="008117CA">
        <w:rPr>
          <w:rFonts w:asciiTheme="majorHAnsi" w:hAnsiTheme="majorHAnsi"/>
          <w:b/>
        </w:rPr>
        <w:t>A</w:t>
      </w:r>
      <w:r w:rsidRPr="008117CA">
        <w:rPr>
          <w:rFonts w:asciiTheme="majorHAnsi" w:hAnsiTheme="majorHAnsi"/>
        </w:rPr>
        <w:t xml:space="preserve">: Dancing Dots makes the public version of Lime, no accessibility features. Available for teachers to download. Students read it using LimeAloud.  </w:t>
      </w:r>
    </w:p>
    <w:p w14:paraId="347843C8" w14:textId="77777777" w:rsidR="007556E8" w:rsidRPr="008117CA" w:rsidRDefault="007556E8" w:rsidP="00593EC6">
      <w:pPr>
        <w:rPr>
          <w:rFonts w:asciiTheme="majorHAnsi" w:hAnsiTheme="majorHAnsi"/>
        </w:rPr>
      </w:pPr>
    </w:p>
    <w:p w14:paraId="34B26F1D" w14:textId="77777777" w:rsidR="00206EC3" w:rsidRDefault="00206EC3">
      <w:pPr>
        <w:rPr>
          <w:rFonts w:asciiTheme="majorHAnsi" w:eastAsiaTheme="majorEastAsia" w:hAnsiTheme="majorHAnsi" w:cstheme="majorBidi"/>
          <w:b/>
          <w:bCs/>
          <w:color w:val="345A8A" w:themeColor="accent1" w:themeShade="B5"/>
          <w:sz w:val="32"/>
          <w:szCs w:val="32"/>
        </w:rPr>
      </w:pPr>
      <w:r>
        <w:br w:type="page"/>
      </w:r>
    </w:p>
    <w:p w14:paraId="2CF2316E" w14:textId="3660A54E" w:rsidR="008B3A55" w:rsidRPr="008117CA" w:rsidRDefault="00C85AA5" w:rsidP="004241A8">
      <w:pPr>
        <w:pStyle w:val="Heading1"/>
      </w:pPr>
      <w:bookmarkStart w:id="58" w:name="_Toc405203558"/>
      <w:r w:rsidRPr="008117CA">
        <w:t>Open</w:t>
      </w:r>
      <w:r w:rsidR="008B3A55" w:rsidRPr="008117CA">
        <w:t xml:space="preserve"> discussion </w:t>
      </w:r>
      <w:r w:rsidR="006D3EA2" w:rsidRPr="008117CA">
        <w:t xml:space="preserve">and next steps </w:t>
      </w:r>
      <w:r w:rsidR="008B3A55" w:rsidRPr="008117CA">
        <w:t>(90 minutes)</w:t>
      </w:r>
      <w:bookmarkEnd w:id="58"/>
    </w:p>
    <w:p w14:paraId="625F03DA" w14:textId="77777777" w:rsidR="00E74ADA" w:rsidRPr="008117CA" w:rsidRDefault="00E74ADA" w:rsidP="008B3A55">
      <w:pPr>
        <w:ind w:left="1440" w:hanging="1440"/>
        <w:rPr>
          <w:rFonts w:asciiTheme="majorHAnsi" w:hAnsiTheme="majorHAnsi"/>
          <w:b/>
        </w:rPr>
      </w:pPr>
    </w:p>
    <w:p w14:paraId="7223B98E" w14:textId="77777777" w:rsidR="00C85AA5" w:rsidRDefault="00C85AA5" w:rsidP="00C85AA5">
      <w:pPr>
        <w:rPr>
          <w:rFonts w:asciiTheme="majorHAnsi" w:hAnsiTheme="majorHAnsi"/>
        </w:rPr>
      </w:pPr>
      <w:r w:rsidRPr="008117CA">
        <w:rPr>
          <w:rFonts w:asciiTheme="majorHAnsi" w:hAnsiTheme="majorHAnsi"/>
        </w:rPr>
        <w:t xml:space="preserve">The size of the meeting was not </w:t>
      </w:r>
      <w:r w:rsidR="00FF5771" w:rsidRPr="008117CA">
        <w:rPr>
          <w:rFonts w:asciiTheme="majorHAnsi" w:hAnsiTheme="majorHAnsi"/>
        </w:rPr>
        <w:t>conducive</w:t>
      </w:r>
      <w:r w:rsidRPr="008117CA">
        <w:rPr>
          <w:rFonts w:asciiTheme="majorHAnsi" w:hAnsiTheme="majorHAnsi"/>
        </w:rPr>
        <w:t xml:space="preserve"> to splitting into working groups, so the discussion remained open to the whole group. </w:t>
      </w:r>
      <w:r w:rsidR="00FF5771" w:rsidRPr="008117CA">
        <w:rPr>
          <w:rFonts w:asciiTheme="majorHAnsi" w:hAnsiTheme="majorHAnsi"/>
        </w:rPr>
        <w:t>It was wide-ranging, and the topics</w:t>
      </w:r>
      <w:r w:rsidR="0096298A" w:rsidRPr="008117CA">
        <w:rPr>
          <w:rFonts w:asciiTheme="majorHAnsi" w:hAnsiTheme="majorHAnsi"/>
        </w:rPr>
        <w:t xml:space="preserve"> are listed here grouped where possible, so not necessarily in the same order in which they were raised.</w:t>
      </w:r>
      <w:r w:rsidR="00FF5771" w:rsidRPr="008117CA">
        <w:rPr>
          <w:rFonts w:asciiTheme="majorHAnsi" w:hAnsiTheme="majorHAnsi"/>
        </w:rPr>
        <w:t xml:space="preserve"> </w:t>
      </w:r>
    </w:p>
    <w:p w14:paraId="0463DC6A" w14:textId="77777777" w:rsidR="00F167D8" w:rsidRDefault="00F167D8" w:rsidP="00C85AA5">
      <w:pPr>
        <w:rPr>
          <w:rFonts w:asciiTheme="majorHAnsi" w:hAnsiTheme="majorHAnsi"/>
        </w:rPr>
      </w:pPr>
    </w:p>
    <w:p w14:paraId="58A1CC10" w14:textId="77777777" w:rsidR="00F167D8" w:rsidRDefault="00F167D8" w:rsidP="00F167D8">
      <w:pPr>
        <w:keepNext/>
      </w:pPr>
      <w:r>
        <w:rPr>
          <w:rFonts w:asciiTheme="majorHAnsi" w:hAnsiTheme="majorHAnsi"/>
          <w:noProof/>
          <w:lang w:val="en-US"/>
        </w:rPr>
        <w:drawing>
          <wp:inline distT="0" distB="0" distL="0" distR="0" wp14:anchorId="098F4FAB" wp14:editId="20AB5A6F">
            <wp:extent cx="5273040" cy="2021840"/>
            <wp:effectExtent l="0" t="0" r="10160" b="10160"/>
            <wp:docPr id="1073741831" name="Picture 1073741831" descr="Macintosh HD:Users:Sarah:Documents:Consultancy 2014+:DAISY March 2014+:2017_11 Music Braille Project:2018_10_31 London Round Table:Photos: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arah:Documents:Consultancy 2014+:DAISY March 2014+:2017_11 Music Braille Project:2018_10_31 London Round Table:Photos:IMG_6829.jp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273040" cy="2021840"/>
                    </a:xfrm>
                    <a:prstGeom prst="rect">
                      <a:avLst/>
                    </a:prstGeom>
                    <a:noFill/>
                    <a:ln>
                      <a:noFill/>
                    </a:ln>
                  </pic:spPr>
                </pic:pic>
              </a:graphicData>
            </a:graphic>
          </wp:inline>
        </w:drawing>
      </w:r>
    </w:p>
    <w:p w14:paraId="5F9263FC" w14:textId="2695FD23" w:rsidR="00FF5771" w:rsidRDefault="00F167D8" w:rsidP="00F167D8">
      <w:pPr>
        <w:pStyle w:val="Caption"/>
      </w:pPr>
      <w:r>
        <w:t xml:space="preserve">Photo </w:t>
      </w:r>
      <w:r>
        <w:fldChar w:fldCharType="begin"/>
      </w:r>
      <w:r>
        <w:instrText xml:space="preserve"> SEQ Photo \* ARABIC </w:instrText>
      </w:r>
      <w:r>
        <w:fldChar w:fldCharType="separate"/>
      </w:r>
      <w:r w:rsidR="006A0C55">
        <w:rPr>
          <w:noProof/>
        </w:rPr>
        <w:t>19</w:t>
      </w:r>
      <w:r>
        <w:fldChar w:fldCharType="end"/>
      </w:r>
      <w:r>
        <w:t>: The meeting room and most of the participants</w:t>
      </w:r>
    </w:p>
    <w:p w14:paraId="5652F5BA" w14:textId="77777777" w:rsidR="00206EC3" w:rsidRPr="00206EC3" w:rsidRDefault="00206EC3" w:rsidP="00206EC3"/>
    <w:p w14:paraId="0E12ADDD" w14:textId="77777777" w:rsidR="006D3EA2" w:rsidRPr="008117CA" w:rsidRDefault="0096298A" w:rsidP="00206EC3">
      <w:pPr>
        <w:pStyle w:val="ListParagraph"/>
        <w:numPr>
          <w:ilvl w:val="0"/>
          <w:numId w:val="32"/>
        </w:numPr>
        <w:spacing w:after="120"/>
        <w:ind w:left="357" w:hanging="357"/>
        <w:contextualSpacing w:val="0"/>
        <w:rPr>
          <w:rFonts w:asciiTheme="majorHAnsi" w:hAnsiTheme="majorHAnsi"/>
          <w:sz w:val="24"/>
          <w:szCs w:val="24"/>
        </w:rPr>
      </w:pPr>
      <w:r w:rsidRPr="008117CA">
        <w:rPr>
          <w:rFonts w:asciiTheme="majorHAnsi" w:hAnsiTheme="majorHAnsi"/>
          <w:sz w:val="24"/>
          <w:szCs w:val="24"/>
        </w:rPr>
        <w:t>Arne</w:t>
      </w:r>
      <w:r w:rsidRPr="008117CA">
        <w:rPr>
          <w:rFonts w:asciiTheme="majorHAnsi" w:hAnsiTheme="majorHAnsi"/>
          <w:b/>
          <w:sz w:val="24"/>
          <w:szCs w:val="24"/>
        </w:rPr>
        <w:t xml:space="preserve"> </w:t>
      </w:r>
      <w:r w:rsidRPr="008117CA">
        <w:rPr>
          <w:rFonts w:asciiTheme="majorHAnsi" w:hAnsiTheme="majorHAnsi"/>
          <w:sz w:val="24"/>
          <w:szCs w:val="24"/>
        </w:rPr>
        <w:t>proposed two certain next steps:</w:t>
      </w:r>
    </w:p>
    <w:p w14:paraId="7DA4BFAA" w14:textId="77777777" w:rsidR="007A518F" w:rsidRPr="008117CA" w:rsidRDefault="006D3EA2" w:rsidP="007A518F">
      <w:pPr>
        <w:pStyle w:val="ListParagraph"/>
        <w:numPr>
          <w:ilvl w:val="0"/>
          <w:numId w:val="4"/>
        </w:numPr>
        <w:rPr>
          <w:rFonts w:asciiTheme="majorHAnsi" w:hAnsiTheme="majorHAnsi"/>
          <w:sz w:val="24"/>
          <w:szCs w:val="24"/>
        </w:rPr>
      </w:pPr>
      <w:r w:rsidRPr="008117CA">
        <w:rPr>
          <w:rFonts w:asciiTheme="majorHAnsi" w:hAnsiTheme="majorHAnsi"/>
          <w:sz w:val="24"/>
          <w:szCs w:val="24"/>
        </w:rPr>
        <w:t>We will use Haipeng’s specification and create a requirements document, for everyone to comment by deadline, and agree the specification.</w:t>
      </w:r>
    </w:p>
    <w:p w14:paraId="3459C86E" w14:textId="77777777" w:rsidR="006D3EA2" w:rsidRPr="008117CA" w:rsidRDefault="006D3EA2" w:rsidP="007A518F">
      <w:pPr>
        <w:pStyle w:val="ListParagraph"/>
        <w:numPr>
          <w:ilvl w:val="0"/>
          <w:numId w:val="4"/>
        </w:numPr>
        <w:rPr>
          <w:rFonts w:asciiTheme="majorHAnsi" w:hAnsiTheme="majorHAnsi"/>
          <w:sz w:val="24"/>
          <w:szCs w:val="24"/>
        </w:rPr>
      </w:pPr>
      <w:r w:rsidRPr="008117CA">
        <w:rPr>
          <w:rFonts w:asciiTheme="majorHAnsi" w:hAnsiTheme="majorHAnsi"/>
          <w:sz w:val="24"/>
          <w:szCs w:val="24"/>
        </w:rPr>
        <w:t xml:space="preserve">Contact all suppliers to ask how they can meet it.  </w:t>
      </w:r>
    </w:p>
    <w:p w14:paraId="736AFE8C" w14:textId="77777777" w:rsidR="00C5447D" w:rsidRPr="008117CA" w:rsidRDefault="00C5447D" w:rsidP="00C85AA5">
      <w:pPr>
        <w:rPr>
          <w:rFonts w:asciiTheme="majorHAnsi" w:hAnsiTheme="majorHAnsi"/>
        </w:rPr>
      </w:pPr>
    </w:p>
    <w:p w14:paraId="6AB431D9" w14:textId="77777777" w:rsidR="00C5447D" w:rsidRPr="008117CA" w:rsidRDefault="00C5447D" w:rsidP="00C5447D">
      <w:pPr>
        <w:rPr>
          <w:rFonts w:asciiTheme="majorHAnsi" w:hAnsiTheme="majorHAnsi"/>
        </w:rPr>
      </w:pPr>
      <w:r w:rsidRPr="008117CA">
        <w:rPr>
          <w:rFonts w:asciiTheme="majorHAnsi" w:hAnsiTheme="majorHAnsi"/>
        </w:rPr>
        <w:t xml:space="preserve">Other suggestions </w:t>
      </w:r>
      <w:r w:rsidR="00D93759" w:rsidRPr="008117CA">
        <w:rPr>
          <w:rFonts w:asciiTheme="majorHAnsi" w:hAnsiTheme="majorHAnsi"/>
        </w:rPr>
        <w:t>raised</w:t>
      </w:r>
      <w:r w:rsidR="00B257A1" w:rsidRPr="008117CA">
        <w:rPr>
          <w:rFonts w:asciiTheme="majorHAnsi" w:hAnsiTheme="majorHAnsi"/>
        </w:rPr>
        <w:t>/discussed</w:t>
      </w:r>
      <w:r w:rsidR="00A04B8F" w:rsidRPr="008117CA">
        <w:rPr>
          <w:rFonts w:asciiTheme="majorHAnsi" w:hAnsiTheme="majorHAnsi"/>
        </w:rPr>
        <w:t xml:space="preserve"> were</w:t>
      </w:r>
      <w:r w:rsidRPr="008117CA">
        <w:rPr>
          <w:rFonts w:asciiTheme="majorHAnsi" w:hAnsiTheme="majorHAnsi"/>
        </w:rPr>
        <w:t>:</w:t>
      </w:r>
    </w:p>
    <w:p w14:paraId="1DE94EBD" w14:textId="77777777" w:rsidR="00C5447D" w:rsidRPr="008117CA" w:rsidRDefault="00C5447D" w:rsidP="00C85AA5">
      <w:pPr>
        <w:rPr>
          <w:rFonts w:asciiTheme="majorHAnsi" w:hAnsiTheme="majorHAnsi"/>
        </w:rPr>
      </w:pPr>
    </w:p>
    <w:p w14:paraId="1A7E7AA2" w14:textId="77777777" w:rsidR="006D3EA2" w:rsidRPr="008117CA" w:rsidRDefault="00882C4B"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Requirements should cover two aspects: 1) requirements for source file; and 2) for the conversion tool. </w:t>
      </w:r>
      <w:r w:rsidR="00934419" w:rsidRPr="008117CA">
        <w:rPr>
          <w:rFonts w:asciiTheme="majorHAnsi" w:hAnsiTheme="majorHAnsi"/>
          <w:sz w:val="24"/>
          <w:szCs w:val="24"/>
        </w:rPr>
        <w:t xml:space="preserve"> Both need to be improved for maximum automation.</w:t>
      </w:r>
    </w:p>
    <w:p w14:paraId="013367C1" w14:textId="77777777" w:rsidR="00882C4B" w:rsidRPr="008117CA" w:rsidRDefault="00882C4B" w:rsidP="00FC5CFF">
      <w:pPr>
        <w:rPr>
          <w:rFonts w:asciiTheme="majorHAnsi" w:hAnsiTheme="majorHAnsi"/>
        </w:rPr>
      </w:pPr>
    </w:p>
    <w:p w14:paraId="2C2014DB" w14:textId="77777777" w:rsidR="00E44860" w:rsidRPr="008117CA" w:rsidRDefault="00E44860"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Scoring should cover the whole process – e.g. level of effort and quality of output.</w:t>
      </w:r>
    </w:p>
    <w:p w14:paraId="65CCE2CF" w14:textId="77777777" w:rsidR="00E44860" w:rsidRPr="008117CA" w:rsidRDefault="00E44860" w:rsidP="00FC5CFF">
      <w:pPr>
        <w:rPr>
          <w:rFonts w:asciiTheme="majorHAnsi" w:hAnsiTheme="majorHAnsi"/>
        </w:rPr>
      </w:pPr>
    </w:p>
    <w:p w14:paraId="00260EF5" w14:textId="77777777" w:rsidR="00E44860" w:rsidRPr="008117CA" w:rsidRDefault="00C5447D"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Use</w:t>
      </w:r>
      <w:r w:rsidR="00E44860" w:rsidRPr="008117CA">
        <w:rPr>
          <w:rFonts w:asciiTheme="majorHAnsi" w:hAnsiTheme="majorHAnsi"/>
          <w:sz w:val="24"/>
          <w:szCs w:val="24"/>
        </w:rPr>
        <w:t xml:space="preserve"> sighted musicians to do file mark-up to get a good input file</w:t>
      </w:r>
      <w:r w:rsidR="00210EDA" w:rsidRPr="008117CA">
        <w:rPr>
          <w:rFonts w:asciiTheme="majorHAnsi" w:hAnsiTheme="majorHAnsi"/>
          <w:sz w:val="24"/>
          <w:szCs w:val="24"/>
        </w:rPr>
        <w:t xml:space="preserve"> (trial in India)</w:t>
      </w:r>
      <w:r w:rsidR="00E44860" w:rsidRPr="008117CA">
        <w:rPr>
          <w:rFonts w:asciiTheme="majorHAnsi" w:hAnsiTheme="majorHAnsi"/>
          <w:sz w:val="24"/>
          <w:szCs w:val="24"/>
        </w:rPr>
        <w:t>, and establish guidance and choose an input file standard.</w:t>
      </w:r>
      <w:r w:rsidR="00210EDA" w:rsidRPr="008117CA">
        <w:rPr>
          <w:rFonts w:asciiTheme="majorHAnsi" w:hAnsiTheme="majorHAnsi"/>
          <w:sz w:val="24"/>
          <w:szCs w:val="24"/>
        </w:rPr>
        <w:t xml:space="preserve"> Will test with conversion tools, to get knowledge of errors etc.</w:t>
      </w:r>
    </w:p>
    <w:p w14:paraId="4F189070" w14:textId="77777777" w:rsidR="00844EBD" w:rsidRPr="008117CA" w:rsidRDefault="00844EBD" w:rsidP="00FC5CFF">
      <w:pPr>
        <w:rPr>
          <w:rFonts w:asciiTheme="majorHAnsi" w:hAnsiTheme="majorHAnsi"/>
        </w:rPr>
      </w:pPr>
    </w:p>
    <w:p w14:paraId="7C6A04CF" w14:textId="77777777" w:rsidR="00844EBD" w:rsidRPr="008117CA" w:rsidRDefault="00844EBD"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Same as ePUB3 mark-up in Norway – they get ePUB3 files from publishers, send to India who mark them up according to NLB’s requirements – both files are ePUB3, but the one they get back from India is the complete file we need for production. </w:t>
      </w:r>
    </w:p>
    <w:p w14:paraId="0A47658D" w14:textId="77777777" w:rsidR="008C287A" w:rsidRPr="008117CA" w:rsidRDefault="008C287A" w:rsidP="00FC5CFF">
      <w:pPr>
        <w:rPr>
          <w:rFonts w:asciiTheme="majorHAnsi" w:hAnsiTheme="majorHAnsi"/>
          <w:b/>
        </w:rPr>
      </w:pPr>
    </w:p>
    <w:p w14:paraId="700F7882" w14:textId="77777777" w:rsidR="000D3B81" w:rsidRPr="008117CA" w:rsidRDefault="000D3B81"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No further development work will be done on MusicXML, so no opportunity to influence.</w:t>
      </w:r>
    </w:p>
    <w:p w14:paraId="1C8F0C77" w14:textId="77777777" w:rsidR="000D3B81" w:rsidRPr="008117CA" w:rsidRDefault="000D3B81" w:rsidP="00FC5CFF">
      <w:pPr>
        <w:rPr>
          <w:rFonts w:asciiTheme="majorHAnsi" w:hAnsiTheme="majorHAnsi"/>
          <w:b/>
        </w:rPr>
      </w:pPr>
    </w:p>
    <w:p w14:paraId="36DDE0D0" w14:textId="77777777" w:rsidR="00E44860" w:rsidRPr="008117CA" w:rsidRDefault="000D3B81"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MNX to be influenced so it gives correct underlying structure, especially for text in scores. Need to give </w:t>
      </w:r>
      <w:r w:rsidR="00E44860" w:rsidRPr="008117CA">
        <w:rPr>
          <w:rFonts w:asciiTheme="majorHAnsi" w:hAnsiTheme="majorHAnsi"/>
          <w:sz w:val="24"/>
          <w:szCs w:val="24"/>
        </w:rPr>
        <w:t>W3C details of what we need in MNX (i.e. examples of what can’t be done/what’s wrong with MusicXML</w:t>
      </w:r>
      <w:r w:rsidR="00210EDA" w:rsidRPr="008117CA">
        <w:rPr>
          <w:rFonts w:asciiTheme="majorHAnsi" w:hAnsiTheme="majorHAnsi"/>
          <w:sz w:val="24"/>
          <w:szCs w:val="24"/>
        </w:rPr>
        <w:t>; e.g. fingering, arpeggio marks</w:t>
      </w:r>
      <w:r w:rsidR="00E44860" w:rsidRPr="008117CA">
        <w:rPr>
          <w:rFonts w:asciiTheme="majorHAnsi" w:hAnsiTheme="majorHAnsi"/>
          <w:sz w:val="24"/>
          <w:szCs w:val="24"/>
        </w:rPr>
        <w:t xml:space="preserve">). </w:t>
      </w:r>
    </w:p>
    <w:p w14:paraId="79064C26" w14:textId="77777777" w:rsidR="00EE74EF" w:rsidRPr="008117CA" w:rsidRDefault="00EE74EF" w:rsidP="00FC5CFF">
      <w:pPr>
        <w:rPr>
          <w:rFonts w:asciiTheme="majorHAnsi" w:hAnsiTheme="majorHAnsi"/>
        </w:rPr>
      </w:pPr>
    </w:p>
    <w:p w14:paraId="01A43DAD" w14:textId="5A13005C" w:rsidR="000D3B81" w:rsidRPr="008117CA" w:rsidRDefault="00EE74EF"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Ask W3C to show us ‘good’ MusicXML</w:t>
      </w:r>
      <w:r w:rsidR="00695401">
        <w:rPr>
          <w:rFonts w:asciiTheme="majorHAnsi" w:hAnsiTheme="majorHAnsi"/>
          <w:sz w:val="24"/>
          <w:szCs w:val="24"/>
        </w:rPr>
        <w:t xml:space="preserve"> </w:t>
      </w:r>
      <w:r w:rsidRPr="008117CA">
        <w:rPr>
          <w:rFonts w:asciiTheme="majorHAnsi" w:hAnsiTheme="majorHAnsi"/>
          <w:sz w:val="24"/>
          <w:szCs w:val="24"/>
        </w:rPr>
        <w:t>3.0 markup so we can test it in our different tools.</w:t>
      </w:r>
    </w:p>
    <w:p w14:paraId="14DED0AB" w14:textId="77777777" w:rsidR="006D3EA2" w:rsidRPr="008117CA" w:rsidRDefault="006D3EA2" w:rsidP="00FC5CFF">
      <w:pPr>
        <w:rPr>
          <w:rFonts w:asciiTheme="majorHAnsi" w:hAnsiTheme="majorHAnsi"/>
        </w:rPr>
      </w:pPr>
    </w:p>
    <w:p w14:paraId="42F7FA27" w14:textId="77777777" w:rsidR="00E44860" w:rsidRPr="008117CA" w:rsidRDefault="00210EDA"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Need to know what </w:t>
      </w:r>
      <w:r w:rsidR="000D3B81" w:rsidRPr="008117CA">
        <w:rPr>
          <w:rFonts w:asciiTheme="majorHAnsi" w:hAnsiTheme="majorHAnsi"/>
          <w:sz w:val="24"/>
          <w:szCs w:val="24"/>
        </w:rPr>
        <w:t xml:space="preserve">the tool we use </w:t>
      </w:r>
      <w:r w:rsidRPr="008117CA">
        <w:rPr>
          <w:rFonts w:asciiTheme="majorHAnsi" w:hAnsiTheme="majorHAnsi"/>
          <w:sz w:val="24"/>
          <w:szCs w:val="24"/>
        </w:rPr>
        <w:t xml:space="preserve">does with the MusicXML we receive. </w:t>
      </w:r>
      <w:r w:rsidR="000D3B81" w:rsidRPr="008117CA">
        <w:rPr>
          <w:rFonts w:asciiTheme="majorHAnsi" w:hAnsiTheme="majorHAnsi"/>
          <w:sz w:val="24"/>
          <w:szCs w:val="24"/>
        </w:rPr>
        <w:t xml:space="preserve">Do Hodder, GoodFeel, BrailleMUSE have this documented? </w:t>
      </w:r>
    </w:p>
    <w:p w14:paraId="3E447AD4" w14:textId="77777777" w:rsidR="000D3B81" w:rsidRPr="008117CA" w:rsidRDefault="000D3B81" w:rsidP="00FC5CFF">
      <w:pPr>
        <w:rPr>
          <w:rFonts w:asciiTheme="majorHAnsi" w:hAnsiTheme="majorHAnsi"/>
        </w:rPr>
      </w:pPr>
    </w:p>
    <w:p w14:paraId="6428F247" w14:textId="77777777" w:rsidR="00210EDA" w:rsidRPr="008117CA" w:rsidRDefault="00210EDA"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Semantics of the print stave music notation mean it’s hard to fully automate into braille; especially when they’ve done a ‘work-around’ for print layout so underlying structure is not ‘true’.</w:t>
      </w:r>
    </w:p>
    <w:p w14:paraId="11E370C7" w14:textId="77777777" w:rsidR="00210EDA" w:rsidRPr="008117CA" w:rsidRDefault="00210EDA" w:rsidP="00FC5CFF">
      <w:pPr>
        <w:rPr>
          <w:rFonts w:asciiTheme="majorHAnsi" w:hAnsiTheme="majorHAnsi"/>
          <w:b/>
        </w:rPr>
      </w:pPr>
    </w:p>
    <w:p w14:paraId="5D6A33BF" w14:textId="77777777" w:rsidR="00F663C0" w:rsidRPr="008117CA" w:rsidRDefault="00EE74EF"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Two views: (1) </w:t>
      </w:r>
      <w:r w:rsidR="00EA22B9" w:rsidRPr="008117CA">
        <w:rPr>
          <w:rFonts w:asciiTheme="majorHAnsi" w:hAnsiTheme="majorHAnsi"/>
          <w:sz w:val="24"/>
          <w:szCs w:val="24"/>
        </w:rPr>
        <w:t>Transcription of braille text itself needs rules, so we need similar mark-up language for braille music</w:t>
      </w:r>
      <w:r w:rsidRPr="008117CA">
        <w:rPr>
          <w:rFonts w:asciiTheme="majorHAnsi" w:hAnsiTheme="majorHAnsi"/>
          <w:sz w:val="24"/>
          <w:szCs w:val="24"/>
        </w:rPr>
        <w:t xml:space="preserve"> (2) </w:t>
      </w:r>
      <w:r w:rsidR="00CE7649" w:rsidRPr="008117CA">
        <w:rPr>
          <w:rFonts w:asciiTheme="majorHAnsi" w:hAnsiTheme="majorHAnsi"/>
          <w:sz w:val="24"/>
          <w:szCs w:val="24"/>
        </w:rPr>
        <w:t xml:space="preserve">We don’t need braille-specific extensions - </w:t>
      </w:r>
      <w:r w:rsidR="00A20E4B" w:rsidRPr="008117CA">
        <w:rPr>
          <w:rFonts w:asciiTheme="majorHAnsi" w:hAnsiTheme="majorHAnsi"/>
          <w:sz w:val="24"/>
          <w:szCs w:val="24"/>
        </w:rPr>
        <w:t xml:space="preserve">if you write MusicXML properly </w:t>
      </w:r>
      <w:r w:rsidR="00CE7649" w:rsidRPr="008117CA">
        <w:rPr>
          <w:rFonts w:asciiTheme="majorHAnsi" w:hAnsiTheme="majorHAnsi"/>
          <w:sz w:val="24"/>
          <w:szCs w:val="24"/>
        </w:rPr>
        <w:t xml:space="preserve">(accessibly) </w:t>
      </w:r>
      <w:r w:rsidR="00A20E4B" w:rsidRPr="008117CA">
        <w:rPr>
          <w:rFonts w:asciiTheme="majorHAnsi" w:hAnsiTheme="majorHAnsi"/>
          <w:sz w:val="24"/>
          <w:szCs w:val="24"/>
        </w:rPr>
        <w:t xml:space="preserve">you benefit everyone. </w:t>
      </w:r>
    </w:p>
    <w:p w14:paraId="4E4FFBBB" w14:textId="77777777" w:rsidR="00A20E4B" w:rsidRPr="008117CA" w:rsidRDefault="00A20E4B" w:rsidP="00FC5CFF">
      <w:pPr>
        <w:ind w:left="1080" w:hanging="1440"/>
        <w:rPr>
          <w:rFonts w:asciiTheme="majorHAnsi" w:hAnsiTheme="majorHAnsi"/>
        </w:rPr>
      </w:pPr>
    </w:p>
    <w:p w14:paraId="6D790A80" w14:textId="77777777" w:rsidR="00EE74EF" w:rsidRPr="008117CA" w:rsidRDefault="00EE74EF"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Validator – all </w:t>
      </w:r>
      <w:r w:rsidR="00D07FD9" w:rsidRPr="008117CA">
        <w:rPr>
          <w:rFonts w:asciiTheme="majorHAnsi" w:hAnsiTheme="majorHAnsi"/>
          <w:sz w:val="24"/>
          <w:szCs w:val="24"/>
        </w:rPr>
        <w:t xml:space="preserve">the files we receive </w:t>
      </w:r>
      <w:r w:rsidRPr="008117CA">
        <w:rPr>
          <w:rFonts w:asciiTheme="majorHAnsi" w:hAnsiTheme="majorHAnsi"/>
          <w:sz w:val="24"/>
          <w:szCs w:val="24"/>
        </w:rPr>
        <w:t>could have ‘valid’ MusicXML, but s</w:t>
      </w:r>
      <w:r w:rsidR="00D07FD9" w:rsidRPr="008117CA">
        <w:rPr>
          <w:rFonts w:asciiTheme="majorHAnsi" w:hAnsiTheme="majorHAnsi"/>
          <w:sz w:val="24"/>
          <w:szCs w:val="24"/>
        </w:rPr>
        <w:t>ome will be better than others. Need to find the ‘best’ one we could use as our standard, and develop rules to mark it up well for our tools. Then we can ignore files that don’t meet the basic standard for accessibility, and the conversion tools can develop based on that standard.</w:t>
      </w:r>
    </w:p>
    <w:p w14:paraId="5794BAF9" w14:textId="77777777" w:rsidR="00D07FD9" w:rsidRPr="008117CA" w:rsidRDefault="00D07FD9" w:rsidP="00FC5CFF">
      <w:pPr>
        <w:rPr>
          <w:rFonts w:asciiTheme="majorHAnsi" w:hAnsiTheme="majorHAnsi"/>
        </w:rPr>
      </w:pPr>
    </w:p>
    <w:p w14:paraId="7FD5C0A3" w14:textId="77777777" w:rsidR="00844EBD" w:rsidRPr="008117CA" w:rsidRDefault="00844EBD"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Automated fixes – the validator would check the file, and do as much automated fixing as possible (as some tools do now already, e.g. Capella and Hodder; and OCR for maths). Capx files are very easy to fix.</w:t>
      </w:r>
    </w:p>
    <w:p w14:paraId="464C39C8" w14:textId="77777777" w:rsidR="00844EBD" w:rsidRPr="008117CA" w:rsidRDefault="00844EBD" w:rsidP="00FC5CFF">
      <w:pPr>
        <w:rPr>
          <w:rFonts w:asciiTheme="majorHAnsi" w:hAnsiTheme="majorHAnsi"/>
        </w:rPr>
      </w:pPr>
    </w:p>
    <w:p w14:paraId="75517E34" w14:textId="77777777" w:rsidR="00844EBD" w:rsidRPr="008117CA" w:rsidRDefault="00D07FD9"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Could we improve MusicXML output from Sibelius, Finale etc? Probably not now.</w:t>
      </w:r>
      <w:r w:rsidR="00844EBD" w:rsidRPr="008117CA">
        <w:rPr>
          <w:rFonts w:asciiTheme="majorHAnsi" w:hAnsiTheme="majorHAnsi"/>
          <w:sz w:val="24"/>
          <w:szCs w:val="24"/>
        </w:rPr>
        <w:t xml:space="preserve"> It’s voluntary compliance – publishers want it to look nice, the underlying structure isn’t important to them. </w:t>
      </w:r>
    </w:p>
    <w:p w14:paraId="526374D8" w14:textId="77777777" w:rsidR="001E0F4B" w:rsidRPr="008117CA" w:rsidRDefault="001E0F4B" w:rsidP="00FC5CFF">
      <w:pPr>
        <w:ind w:left="1080" w:hanging="1440"/>
        <w:rPr>
          <w:rFonts w:asciiTheme="majorHAnsi" w:hAnsiTheme="majorHAnsi"/>
          <w:color w:val="17365D" w:themeColor="text2" w:themeShade="BF"/>
        </w:rPr>
      </w:pPr>
    </w:p>
    <w:p w14:paraId="4C86684C" w14:textId="77777777" w:rsidR="00F663C0" w:rsidRPr="008117CA" w:rsidRDefault="00844EBD"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What about unifying music braille – like for </w:t>
      </w:r>
      <w:r w:rsidR="002359D6" w:rsidRPr="008117CA">
        <w:rPr>
          <w:rFonts w:asciiTheme="majorHAnsi" w:hAnsiTheme="majorHAnsi"/>
          <w:sz w:val="24"/>
          <w:szCs w:val="24"/>
        </w:rPr>
        <w:t>UEB</w:t>
      </w:r>
      <w:r w:rsidRPr="008117CA">
        <w:rPr>
          <w:rFonts w:asciiTheme="majorHAnsi" w:hAnsiTheme="majorHAnsi"/>
          <w:sz w:val="24"/>
          <w:szCs w:val="24"/>
        </w:rPr>
        <w:t>? Who would take that forward?</w:t>
      </w:r>
    </w:p>
    <w:p w14:paraId="5B5BFFAD" w14:textId="77777777" w:rsidR="00271E51" w:rsidRPr="008117CA" w:rsidRDefault="00271E51" w:rsidP="00FC5CFF">
      <w:pPr>
        <w:rPr>
          <w:rFonts w:asciiTheme="majorHAnsi" w:hAnsiTheme="majorHAnsi"/>
          <w:color w:val="17365D" w:themeColor="text2" w:themeShade="BF"/>
        </w:rPr>
      </w:pPr>
    </w:p>
    <w:p w14:paraId="736C8868" w14:textId="77777777" w:rsidR="00193220" w:rsidRPr="008117CA" w:rsidRDefault="00193220" w:rsidP="007A518F">
      <w:pPr>
        <w:pStyle w:val="ListParagraph"/>
        <w:numPr>
          <w:ilvl w:val="0"/>
          <w:numId w:val="32"/>
        </w:numPr>
        <w:spacing w:after="120"/>
        <w:contextualSpacing w:val="0"/>
        <w:rPr>
          <w:rFonts w:asciiTheme="majorHAnsi" w:hAnsiTheme="majorHAnsi"/>
          <w:sz w:val="24"/>
          <w:szCs w:val="24"/>
        </w:rPr>
      </w:pPr>
      <w:r w:rsidRPr="008117CA">
        <w:rPr>
          <w:rFonts w:asciiTheme="majorHAnsi" w:hAnsiTheme="majorHAnsi"/>
          <w:sz w:val="24"/>
          <w:szCs w:val="24"/>
        </w:rPr>
        <w:t xml:space="preserve">UKAAF had four </w:t>
      </w:r>
      <w:r w:rsidR="0056305B" w:rsidRPr="008117CA">
        <w:rPr>
          <w:rFonts w:asciiTheme="majorHAnsi" w:hAnsiTheme="majorHAnsi"/>
          <w:sz w:val="24"/>
          <w:szCs w:val="24"/>
        </w:rPr>
        <w:t>requests for the future work, devised</w:t>
      </w:r>
      <w:r w:rsidRPr="008117CA">
        <w:rPr>
          <w:rFonts w:asciiTheme="majorHAnsi" w:hAnsiTheme="majorHAnsi"/>
          <w:sz w:val="24"/>
          <w:szCs w:val="24"/>
        </w:rPr>
        <w:t xml:space="preserve"> in </w:t>
      </w:r>
      <w:r w:rsidR="00844EBD" w:rsidRPr="008117CA">
        <w:rPr>
          <w:rFonts w:asciiTheme="majorHAnsi" w:hAnsiTheme="majorHAnsi"/>
          <w:sz w:val="24"/>
          <w:szCs w:val="24"/>
        </w:rPr>
        <w:t>consolation</w:t>
      </w:r>
      <w:r w:rsidRPr="008117CA">
        <w:rPr>
          <w:rFonts w:asciiTheme="majorHAnsi" w:hAnsiTheme="majorHAnsi"/>
          <w:sz w:val="24"/>
          <w:szCs w:val="24"/>
        </w:rPr>
        <w:t xml:space="preserve"> with users and ICEB:</w:t>
      </w:r>
    </w:p>
    <w:p w14:paraId="25B9E196" w14:textId="77777777" w:rsidR="0056305B" w:rsidRPr="008117CA" w:rsidRDefault="00B569C8" w:rsidP="00BA416C">
      <w:pPr>
        <w:pStyle w:val="ListParagraph"/>
        <w:numPr>
          <w:ilvl w:val="0"/>
          <w:numId w:val="39"/>
        </w:numPr>
        <w:spacing w:after="120"/>
        <w:contextualSpacing w:val="0"/>
        <w:rPr>
          <w:rFonts w:asciiTheme="majorHAnsi" w:hAnsiTheme="majorHAnsi"/>
          <w:sz w:val="24"/>
          <w:szCs w:val="24"/>
        </w:rPr>
      </w:pPr>
      <w:r w:rsidRPr="008117CA">
        <w:rPr>
          <w:rFonts w:asciiTheme="majorHAnsi" w:hAnsiTheme="majorHAnsi"/>
          <w:sz w:val="24"/>
          <w:szCs w:val="24"/>
        </w:rPr>
        <w:t xml:space="preserve">Agree that the major issue is to </w:t>
      </w:r>
      <w:r w:rsidR="0056305B" w:rsidRPr="008117CA">
        <w:rPr>
          <w:rFonts w:asciiTheme="majorHAnsi" w:hAnsiTheme="majorHAnsi"/>
          <w:sz w:val="24"/>
          <w:szCs w:val="24"/>
        </w:rPr>
        <w:t>improve the output from any current braille music transcr</w:t>
      </w:r>
      <w:r w:rsidR="00844EBD" w:rsidRPr="008117CA">
        <w:rPr>
          <w:rFonts w:asciiTheme="majorHAnsi" w:hAnsiTheme="majorHAnsi"/>
          <w:sz w:val="24"/>
          <w:szCs w:val="24"/>
        </w:rPr>
        <w:t xml:space="preserve">iption package importing a MusicXML </w:t>
      </w:r>
      <w:r w:rsidR="0056305B" w:rsidRPr="008117CA">
        <w:rPr>
          <w:rFonts w:asciiTheme="majorHAnsi" w:hAnsiTheme="majorHAnsi"/>
          <w:sz w:val="24"/>
          <w:szCs w:val="24"/>
        </w:rPr>
        <w:t>file</w:t>
      </w:r>
    </w:p>
    <w:p w14:paraId="67100F3B" w14:textId="77777777" w:rsidR="0056305B" w:rsidRPr="008117CA" w:rsidRDefault="00B569C8" w:rsidP="00BA416C">
      <w:pPr>
        <w:pStyle w:val="ListParagraph"/>
        <w:numPr>
          <w:ilvl w:val="0"/>
          <w:numId w:val="39"/>
        </w:numPr>
        <w:spacing w:after="120"/>
        <w:contextualSpacing w:val="0"/>
        <w:rPr>
          <w:rFonts w:asciiTheme="majorHAnsi" w:hAnsiTheme="majorHAnsi"/>
          <w:sz w:val="24"/>
          <w:szCs w:val="24"/>
        </w:rPr>
      </w:pPr>
      <w:r w:rsidRPr="008117CA">
        <w:rPr>
          <w:rFonts w:asciiTheme="majorHAnsi" w:hAnsiTheme="majorHAnsi"/>
          <w:sz w:val="24"/>
          <w:szCs w:val="24"/>
        </w:rPr>
        <w:t xml:space="preserve">Agree that </w:t>
      </w:r>
      <w:r w:rsidR="0056305B" w:rsidRPr="008117CA">
        <w:rPr>
          <w:rFonts w:asciiTheme="majorHAnsi" w:hAnsiTheme="majorHAnsi"/>
          <w:sz w:val="24"/>
          <w:szCs w:val="24"/>
        </w:rPr>
        <w:t xml:space="preserve">the focus of the work </w:t>
      </w:r>
      <w:r w:rsidRPr="008117CA">
        <w:rPr>
          <w:rFonts w:asciiTheme="majorHAnsi" w:hAnsiTheme="majorHAnsi"/>
          <w:sz w:val="24"/>
          <w:szCs w:val="24"/>
        </w:rPr>
        <w:t>should be</w:t>
      </w:r>
      <w:r w:rsidR="0056305B" w:rsidRPr="008117CA">
        <w:rPr>
          <w:rFonts w:asciiTheme="majorHAnsi" w:hAnsiTheme="majorHAnsi"/>
          <w:sz w:val="24"/>
          <w:szCs w:val="24"/>
        </w:rPr>
        <w:t xml:space="preserve"> on </w:t>
      </w:r>
      <w:r w:rsidR="00844EBD" w:rsidRPr="008117CA">
        <w:rPr>
          <w:rFonts w:asciiTheme="majorHAnsi" w:hAnsiTheme="majorHAnsi"/>
          <w:sz w:val="24"/>
          <w:szCs w:val="24"/>
        </w:rPr>
        <w:t xml:space="preserve">MusicXML </w:t>
      </w:r>
      <w:r w:rsidR="0056305B" w:rsidRPr="008117CA">
        <w:rPr>
          <w:rFonts w:asciiTheme="majorHAnsi" w:hAnsiTheme="majorHAnsi"/>
          <w:sz w:val="24"/>
          <w:szCs w:val="24"/>
        </w:rPr>
        <w:t>to braille music (not any desirable side line such as screen reader access to any notation)</w:t>
      </w:r>
    </w:p>
    <w:p w14:paraId="6E253F2B" w14:textId="77777777" w:rsidR="0056305B" w:rsidRPr="008117CA" w:rsidRDefault="00B569C8" w:rsidP="00BA416C">
      <w:pPr>
        <w:pStyle w:val="ListParagraph"/>
        <w:numPr>
          <w:ilvl w:val="0"/>
          <w:numId w:val="39"/>
        </w:numPr>
        <w:spacing w:after="120"/>
        <w:contextualSpacing w:val="0"/>
        <w:rPr>
          <w:rFonts w:asciiTheme="majorHAnsi" w:hAnsiTheme="majorHAnsi"/>
          <w:sz w:val="24"/>
          <w:szCs w:val="24"/>
        </w:rPr>
      </w:pPr>
      <w:r w:rsidRPr="008117CA">
        <w:rPr>
          <w:rFonts w:asciiTheme="majorHAnsi" w:hAnsiTheme="majorHAnsi"/>
          <w:sz w:val="24"/>
          <w:szCs w:val="24"/>
        </w:rPr>
        <w:t xml:space="preserve">Agree that </w:t>
      </w:r>
      <w:r w:rsidR="0056305B" w:rsidRPr="008117CA">
        <w:rPr>
          <w:rFonts w:asciiTheme="majorHAnsi" w:hAnsiTheme="majorHAnsi"/>
          <w:sz w:val="24"/>
          <w:szCs w:val="24"/>
        </w:rPr>
        <w:t xml:space="preserve">country deviations and additions to NIM </w:t>
      </w:r>
      <w:r w:rsidRPr="008117CA">
        <w:rPr>
          <w:rFonts w:asciiTheme="majorHAnsi" w:hAnsiTheme="majorHAnsi"/>
          <w:sz w:val="24"/>
          <w:szCs w:val="24"/>
        </w:rPr>
        <w:t>should be</w:t>
      </w:r>
      <w:r w:rsidR="0056305B" w:rsidRPr="008117CA">
        <w:rPr>
          <w:rFonts w:asciiTheme="majorHAnsi" w:hAnsiTheme="majorHAnsi"/>
          <w:sz w:val="24"/>
          <w:szCs w:val="24"/>
        </w:rPr>
        <w:t xml:space="preserve"> collated and shared, adding that if WBC approve BANA 2015 this replaces NIM standards</w:t>
      </w:r>
    </w:p>
    <w:p w14:paraId="25F554AD" w14:textId="77777777" w:rsidR="0056305B" w:rsidRPr="008117CA" w:rsidRDefault="00B569C8" w:rsidP="00BA416C">
      <w:pPr>
        <w:pStyle w:val="ListParagraph"/>
        <w:numPr>
          <w:ilvl w:val="0"/>
          <w:numId w:val="39"/>
        </w:numPr>
        <w:rPr>
          <w:rFonts w:asciiTheme="majorHAnsi" w:hAnsiTheme="majorHAnsi"/>
          <w:sz w:val="24"/>
          <w:szCs w:val="24"/>
        </w:rPr>
      </w:pPr>
      <w:r w:rsidRPr="008117CA">
        <w:rPr>
          <w:rFonts w:asciiTheme="majorHAnsi" w:hAnsiTheme="majorHAnsi"/>
          <w:sz w:val="24"/>
          <w:szCs w:val="24"/>
        </w:rPr>
        <w:t xml:space="preserve">Agree that </w:t>
      </w:r>
      <w:r w:rsidR="0056305B" w:rsidRPr="008117CA">
        <w:rPr>
          <w:rFonts w:asciiTheme="majorHAnsi" w:hAnsiTheme="majorHAnsi"/>
          <w:sz w:val="24"/>
          <w:szCs w:val="24"/>
        </w:rPr>
        <w:t xml:space="preserve">the different layouts required for electronic files designed for electronic use </w:t>
      </w:r>
      <w:r w:rsidRPr="008117CA">
        <w:rPr>
          <w:rFonts w:asciiTheme="majorHAnsi" w:hAnsiTheme="majorHAnsi"/>
          <w:sz w:val="24"/>
          <w:szCs w:val="24"/>
        </w:rPr>
        <w:t>should be</w:t>
      </w:r>
      <w:r w:rsidR="0056305B" w:rsidRPr="008117CA">
        <w:rPr>
          <w:rFonts w:asciiTheme="majorHAnsi" w:hAnsiTheme="majorHAnsi"/>
          <w:sz w:val="24"/>
          <w:szCs w:val="24"/>
        </w:rPr>
        <w:t xml:space="preserve"> addressed and differences with hardcopy articulated.</w:t>
      </w:r>
    </w:p>
    <w:p w14:paraId="4FBE34A8" w14:textId="77777777" w:rsidR="00193220" w:rsidRPr="008117CA" w:rsidRDefault="00193220" w:rsidP="00FC5CFF">
      <w:pPr>
        <w:ind w:left="1080" w:hanging="1440"/>
        <w:rPr>
          <w:rFonts w:asciiTheme="majorHAnsi" w:hAnsiTheme="majorHAnsi"/>
          <w:color w:val="17365D" w:themeColor="text2" w:themeShade="BF"/>
        </w:rPr>
      </w:pPr>
    </w:p>
    <w:p w14:paraId="4EF6F9A1" w14:textId="77777777" w:rsidR="00193220" w:rsidRPr="008117CA" w:rsidRDefault="00844EBD"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C</w:t>
      </w:r>
      <w:r w:rsidR="00B569C8" w:rsidRPr="008117CA">
        <w:rPr>
          <w:rFonts w:asciiTheme="majorHAnsi" w:hAnsiTheme="majorHAnsi"/>
          <w:sz w:val="24"/>
          <w:szCs w:val="24"/>
        </w:rPr>
        <w:t>onsider the purpose of the user of the music braille; so we can give them what they need in the way they need it (10 year olds want to play, not read 3 pages of explanation</w:t>
      </w:r>
      <w:r w:rsidR="00081CBC" w:rsidRPr="008117CA">
        <w:rPr>
          <w:rFonts w:asciiTheme="majorHAnsi" w:hAnsiTheme="majorHAnsi"/>
          <w:sz w:val="24"/>
          <w:szCs w:val="24"/>
        </w:rPr>
        <w:t>, or they give up</w:t>
      </w:r>
      <w:r w:rsidR="00B569C8" w:rsidRPr="008117CA">
        <w:rPr>
          <w:rFonts w:asciiTheme="majorHAnsi" w:hAnsiTheme="majorHAnsi"/>
          <w:sz w:val="24"/>
          <w:szCs w:val="24"/>
        </w:rPr>
        <w:t>).</w:t>
      </w:r>
      <w:r w:rsidR="00081CBC" w:rsidRPr="008117CA">
        <w:rPr>
          <w:rFonts w:asciiTheme="majorHAnsi" w:hAnsiTheme="majorHAnsi"/>
          <w:sz w:val="24"/>
          <w:szCs w:val="24"/>
        </w:rPr>
        <w:t xml:space="preserve"> </w:t>
      </w:r>
    </w:p>
    <w:p w14:paraId="73D38534" w14:textId="77777777" w:rsidR="00844EBD" w:rsidRPr="008117CA" w:rsidRDefault="00844EBD" w:rsidP="007A518F">
      <w:pPr>
        <w:rPr>
          <w:rFonts w:asciiTheme="majorHAnsi" w:hAnsiTheme="majorHAnsi"/>
        </w:rPr>
      </w:pPr>
    </w:p>
    <w:p w14:paraId="14AA156D" w14:textId="04EB51BE" w:rsidR="00DB3070" w:rsidRPr="008117CA" w:rsidRDefault="00DB3070"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Documenting music braille language tables and layouts, and differences to NIM – at least UK, Australia and Netherlands have done. Then could see commonality to start a more standard approach. ICEB needs more countries to respond. Not in WBC remit, but does want less anglo-centric work. Make decisions based on what’s easiest to automate. </w:t>
      </w:r>
      <w:r w:rsidR="00706389">
        <w:rPr>
          <w:rFonts w:asciiTheme="majorHAnsi" w:hAnsiTheme="majorHAnsi"/>
          <w:sz w:val="24"/>
          <w:szCs w:val="24"/>
        </w:rPr>
        <w:t xml:space="preserve"> Who could do this work? Not DAISY’s responsibility.</w:t>
      </w:r>
    </w:p>
    <w:p w14:paraId="5C04C20D" w14:textId="77777777" w:rsidR="00DB3070" w:rsidRPr="008117CA" w:rsidRDefault="00DB3070" w:rsidP="007A518F">
      <w:pPr>
        <w:rPr>
          <w:rFonts w:asciiTheme="majorHAnsi" w:hAnsiTheme="majorHAnsi"/>
        </w:rPr>
      </w:pPr>
    </w:p>
    <w:p w14:paraId="3D954331" w14:textId="77777777" w:rsidR="00DB3070" w:rsidRPr="008117CA" w:rsidRDefault="00DB3070"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NIM 1996 left out format as </w:t>
      </w:r>
      <w:r w:rsidR="003E233A" w:rsidRPr="008117CA">
        <w:rPr>
          <w:rFonts w:asciiTheme="majorHAnsi" w:hAnsiTheme="majorHAnsi"/>
          <w:sz w:val="24"/>
          <w:szCs w:val="24"/>
        </w:rPr>
        <w:t xml:space="preserve">the </w:t>
      </w:r>
      <w:r w:rsidRPr="008117CA">
        <w:rPr>
          <w:rFonts w:asciiTheme="majorHAnsi" w:hAnsiTheme="majorHAnsi"/>
          <w:sz w:val="24"/>
          <w:szCs w:val="24"/>
        </w:rPr>
        <w:t xml:space="preserve">discussion </w:t>
      </w:r>
      <w:r w:rsidR="003E233A" w:rsidRPr="008117CA">
        <w:rPr>
          <w:rFonts w:asciiTheme="majorHAnsi" w:hAnsiTheme="majorHAnsi"/>
          <w:sz w:val="24"/>
          <w:szCs w:val="24"/>
        </w:rPr>
        <w:t xml:space="preserve">was </w:t>
      </w:r>
      <w:r w:rsidRPr="008117CA">
        <w:rPr>
          <w:rFonts w:asciiTheme="majorHAnsi" w:hAnsiTheme="majorHAnsi"/>
          <w:sz w:val="24"/>
          <w:szCs w:val="24"/>
        </w:rPr>
        <w:t xml:space="preserve">so difficult. </w:t>
      </w:r>
      <w:r w:rsidR="003E233A" w:rsidRPr="008117CA">
        <w:rPr>
          <w:rFonts w:asciiTheme="majorHAnsi" w:hAnsiTheme="majorHAnsi"/>
          <w:sz w:val="24"/>
          <w:szCs w:val="24"/>
        </w:rPr>
        <w:t>We s</w:t>
      </w:r>
      <w:r w:rsidRPr="008117CA">
        <w:rPr>
          <w:rFonts w:asciiTheme="majorHAnsi" w:hAnsiTheme="majorHAnsi"/>
          <w:sz w:val="24"/>
          <w:szCs w:val="24"/>
        </w:rPr>
        <w:t>hould limit the number of options available, create a standard. At least if the music signs are the same people can usually process different layouts. Some countries may be willing to accept alternative layouts.</w:t>
      </w:r>
    </w:p>
    <w:p w14:paraId="223F79CE" w14:textId="77777777" w:rsidR="00DB3070" w:rsidRPr="008117CA" w:rsidRDefault="00DB3070" w:rsidP="007A518F">
      <w:pPr>
        <w:rPr>
          <w:rFonts w:asciiTheme="majorHAnsi" w:hAnsiTheme="majorHAnsi"/>
        </w:rPr>
      </w:pPr>
    </w:p>
    <w:p w14:paraId="7830A6DA" w14:textId="77777777" w:rsidR="00844EBD" w:rsidRPr="008117CA" w:rsidRDefault="00844EBD"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Agree the user requirement, and get the process in place to agree the solution. Huge amount of work to address a relatively small problem.</w:t>
      </w:r>
    </w:p>
    <w:p w14:paraId="7D7E0349" w14:textId="77777777" w:rsidR="00844EBD" w:rsidRPr="008117CA" w:rsidRDefault="00844EBD" w:rsidP="007A518F">
      <w:pPr>
        <w:rPr>
          <w:rFonts w:asciiTheme="majorHAnsi" w:hAnsiTheme="majorHAnsi"/>
        </w:rPr>
      </w:pPr>
    </w:p>
    <w:p w14:paraId="6650FEBA" w14:textId="77777777" w:rsidR="00DB3070" w:rsidRPr="008117CA" w:rsidRDefault="00DB3070"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Through these discussions we </w:t>
      </w:r>
      <w:r w:rsidR="008773EB" w:rsidRPr="008117CA">
        <w:rPr>
          <w:rFonts w:asciiTheme="majorHAnsi" w:hAnsiTheme="majorHAnsi"/>
          <w:sz w:val="24"/>
          <w:szCs w:val="24"/>
        </w:rPr>
        <w:t xml:space="preserve">are trying to identify and define our </w:t>
      </w:r>
      <w:r w:rsidRPr="008117CA">
        <w:rPr>
          <w:rFonts w:asciiTheme="majorHAnsi" w:hAnsiTheme="majorHAnsi"/>
          <w:sz w:val="24"/>
          <w:szCs w:val="24"/>
        </w:rPr>
        <w:t>problems for the requirement</w:t>
      </w:r>
      <w:r w:rsidR="008773EB" w:rsidRPr="008117CA">
        <w:rPr>
          <w:rFonts w:asciiTheme="majorHAnsi" w:hAnsiTheme="majorHAnsi"/>
          <w:sz w:val="24"/>
          <w:szCs w:val="24"/>
        </w:rPr>
        <w:t xml:space="preserve">. And knowing some of the solutions helps – we can try to standardise </w:t>
      </w:r>
      <w:r w:rsidR="00CB4273" w:rsidRPr="008117CA">
        <w:rPr>
          <w:rFonts w:asciiTheme="majorHAnsi" w:hAnsiTheme="majorHAnsi"/>
          <w:sz w:val="24"/>
          <w:szCs w:val="24"/>
        </w:rPr>
        <w:t xml:space="preserve">(inputs, tools) </w:t>
      </w:r>
      <w:r w:rsidR="008773EB" w:rsidRPr="008117CA">
        <w:rPr>
          <w:rFonts w:asciiTheme="majorHAnsi" w:hAnsiTheme="majorHAnsi"/>
          <w:sz w:val="24"/>
          <w:szCs w:val="24"/>
        </w:rPr>
        <w:t>which makes it easier to find solutions</w:t>
      </w:r>
      <w:r w:rsidRPr="008117CA">
        <w:rPr>
          <w:rFonts w:asciiTheme="majorHAnsi" w:hAnsiTheme="majorHAnsi"/>
          <w:sz w:val="24"/>
          <w:szCs w:val="24"/>
        </w:rPr>
        <w:t xml:space="preserve"> and pool our resources to find a common solution. </w:t>
      </w:r>
    </w:p>
    <w:p w14:paraId="4C492579" w14:textId="77777777" w:rsidR="00DB3070" w:rsidRPr="008117CA" w:rsidRDefault="00DB3070" w:rsidP="007A518F">
      <w:pPr>
        <w:rPr>
          <w:rFonts w:asciiTheme="majorHAnsi" w:hAnsiTheme="majorHAnsi"/>
        </w:rPr>
      </w:pPr>
    </w:p>
    <w:p w14:paraId="2D2F6F1F" w14:textId="77777777" w:rsidR="00DB3070" w:rsidRPr="008117CA" w:rsidRDefault="00DB3070"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Need the process to ensure that minorities who disagree with the solution will accept the standard. </w:t>
      </w:r>
      <w:r w:rsidR="00633B23" w:rsidRPr="008117CA">
        <w:rPr>
          <w:rFonts w:asciiTheme="majorHAnsi" w:hAnsiTheme="majorHAnsi"/>
          <w:sz w:val="24"/>
          <w:szCs w:val="24"/>
        </w:rPr>
        <w:t xml:space="preserve">We are not </w:t>
      </w:r>
      <w:r w:rsidR="00F7272C" w:rsidRPr="008117CA">
        <w:rPr>
          <w:rFonts w:asciiTheme="majorHAnsi" w:hAnsiTheme="majorHAnsi"/>
          <w:sz w:val="24"/>
          <w:szCs w:val="24"/>
        </w:rPr>
        <w:t xml:space="preserve">the police and </w:t>
      </w:r>
      <w:r w:rsidRPr="008117CA">
        <w:rPr>
          <w:rFonts w:asciiTheme="majorHAnsi" w:hAnsiTheme="majorHAnsi"/>
          <w:sz w:val="24"/>
          <w:szCs w:val="24"/>
        </w:rPr>
        <w:t xml:space="preserve">some organisations will want to choose a different path to suit them; though all have an interest in working together to solve our common problem. </w:t>
      </w:r>
    </w:p>
    <w:p w14:paraId="0FC6BBC6" w14:textId="77777777" w:rsidR="00DB3070" w:rsidRPr="008117CA" w:rsidRDefault="00DB3070" w:rsidP="007A518F">
      <w:pPr>
        <w:rPr>
          <w:rFonts w:asciiTheme="majorHAnsi" w:hAnsiTheme="majorHAnsi"/>
        </w:rPr>
      </w:pPr>
    </w:p>
    <w:p w14:paraId="561E67A8" w14:textId="77777777" w:rsidR="0075088C" w:rsidRPr="008117CA" w:rsidRDefault="0012461C"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 xml:space="preserve">Want to encourage compromise for the greater good, especially where it improves automation, and quicker easier access for children. </w:t>
      </w:r>
    </w:p>
    <w:p w14:paraId="677B71DE" w14:textId="77777777" w:rsidR="007F4818" w:rsidRPr="008117CA" w:rsidRDefault="007F4818" w:rsidP="007A518F">
      <w:pPr>
        <w:rPr>
          <w:rFonts w:asciiTheme="majorHAnsi" w:hAnsiTheme="majorHAnsi"/>
          <w:color w:val="17365D" w:themeColor="text2" w:themeShade="BF"/>
        </w:rPr>
      </w:pPr>
    </w:p>
    <w:p w14:paraId="05CC49B0" w14:textId="77777777" w:rsidR="0012461C" w:rsidRPr="008117CA" w:rsidRDefault="00D93759" w:rsidP="007A518F">
      <w:pPr>
        <w:pStyle w:val="ListParagraph"/>
        <w:numPr>
          <w:ilvl w:val="0"/>
          <w:numId w:val="32"/>
        </w:numPr>
        <w:rPr>
          <w:rFonts w:asciiTheme="majorHAnsi" w:hAnsiTheme="majorHAnsi"/>
          <w:sz w:val="24"/>
          <w:szCs w:val="24"/>
        </w:rPr>
      </w:pPr>
      <w:r w:rsidRPr="008117CA">
        <w:rPr>
          <w:rFonts w:asciiTheme="majorHAnsi" w:hAnsiTheme="majorHAnsi"/>
          <w:sz w:val="24"/>
          <w:szCs w:val="24"/>
        </w:rPr>
        <w:t>A well</w:t>
      </w:r>
      <w:r w:rsidR="0012461C" w:rsidRPr="008117CA">
        <w:rPr>
          <w:rFonts w:asciiTheme="majorHAnsi" w:hAnsiTheme="majorHAnsi"/>
          <w:sz w:val="24"/>
          <w:szCs w:val="24"/>
        </w:rPr>
        <w:t xml:space="preserve"> marked-up source file will enable us to produce </w:t>
      </w:r>
      <w:r w:rsidRPr="008117CA">
        <w:rPr>
          <w:rFonts w:asciiTheme="majorHAnsi" w:hAnsiTheme="majorHAnsi"/>
          <w:sz w:val="24"/>
          <w:szCs w:val="24"/>
        </w:rPr>
        <w:t xml:space="preserve">materials for different user needs - </w:t>
      </w:r>
      <w:r w:rsidR="0012461C" w:rsidRPr="008117CA">
        <w:rPr>
          <w:rFonts w:asciiTheme="majorHAnsi" w:hAnsiTheme="majorHAnsi"/>
          <w:sz w:val="24"/>
          <w:szCs w:val="24"/>
        </w:rPr>
        <w:t>simple scores</w:t>
      </w:r>
      <w:r w:rsidRPr="008117CA">
        <w:rPr>
          <w:rFonts w:asciiTheme="majorHAnsi" w:hAnsiTheme="majorHAnsi"/>
          <w:sz w:val="24"/>
          <w:szCs w:val="24"/>
        </w:rPr>
        <w:t xml:space="preserve"> </w:t>
      </w:r>
      <w:r w:rsidR="0012461C" w:rsidRPr="008117CA">
        <w:rPr>
          <w:rFonts w:asciiTheme="majorHAnsi" w:hAnsiTheme="majorHAnsi"/>
          <w:sz w:val="24"/>
          <w:szCs w:val="24"/>
        </w:rPr>
        <w:t>and complex scores</w:t>
      </w:r>
      <w:r w:rsidRPr="008117CA">
        <w:rPr>
          <w:rFonts w:asciiTheme="majorHAnsi" w:hAnsiTheme="majorHAnsi"/>
          <w:sz w:val="24"/>
          <w:szCs w:val="24"/>
        </w:rPr>
        <w:t xml:space="preserve"> - </w:t>
      </w:r>
      <w:r w:rsidR="0012461C" w:rsidRPr="008117CA">
        <w:rPr>
          <w:rFonts w:asciiTheme="majorHAnsi" w:hAnsiTheme="majorHAnsi"/>
          <w:sz w:val="24"/>
          <w:szCs w:val="24"/>
        </w:rPr>
        <w:t xml:space="preserve"> if the</w:t>
      </w:r>
      <w:r w:rsidRPr="008117CA">
        <w:rPr>
          <w:rFonts w:asciiTheme="majorHAnsi" w:hAnsiTheme="majorHAnsi"/>
          <w:sz w:val="24"/>
          <w:szCs w:val="24"/>
        </w:rPr>
        <w:t xml:space="preserve"> software offers those options for layout, and leaving out symbols until children have learned them. </w:t>
      </w:r>
    </w:p>
    <w:p w14:paraId="093397F8" w14:textId="77777777" w:rsidR="0012461C" w:rsidRPr="008117CA" w:rsidRDefault="0012461C" w:rsidP="00FC5CFF">
      <w:pPr>
        <w:ind w:left="1080" w:hanging="1440"/>
        <w:rPr>
          <w:rFonts w:asciiTheme="majorHAnsi" w:hAnsiTheme="majorHAnsi"/>
          <w:color w:val="17365D" w:themeColor="text2" w:themeShade="BF"/>
        </w:rPr>
      </w:pPr>
    </w:p>
    <w:p w14:paraId="573E4A59" w14:textId="77777777" w:rsidR="00206EC3" w:rsidRDefault="00206EC3">
      <w:pPr>
        <w:rPr>
          <w:rFonts w:asciiTheme="majorHAnsi" w:eastAsiaTheme="majorEastAsia" w:hAnsiTheme="majorHAnsi" w:cstheme="majorBidi"/>
          <w:b/>
          <w:bCs/>
          <w:color w:val="345A8A" w:themeColor="accent1" w:themeShade="B5"/>
          <w:sz w:val="32"/>
          <w:szCs w:val="32"/>
        </w:rPr>
      </w:pPr>
      <w:r>
        <w:br w:type="page"/>
      </w:r>
    </w:p>
    <w:p w14:paraId="1B59ACF5" w14:textId="47A9C6D9" w:rsidR="00383E6D" w:rsidRPr="008117CA" w:rsidRDefault="00C12EEA" w:rsidP="002E5825">
      <w:pPr>
        <w:pStyle w:val="Heading1"/>
      </w:pPr>
      <w:bookmarkStart w:id="59" w:name="_Toc405203559"/>
      <w:r w:rsidRPr="008117CA">
        <w:t>Close</w:t>
      </w:r>
      <w:bookmarkEnd w:id="59"/>
    </w:p>
    <w:p w14:paraId="5A4CFEC1" w14:textId="77777777" w:rsidR="003A5391" w:rsidRPr="008117CA" w:rsidRDefault="003A5391" w:rsidP="00D40E5C">
      <w:pPr>
        <w:rPr>
          <w:rFonts w:asciiTheme="majorHAnsi" w:hAnsiTheme="majorHAnsi"/>
        </w:rPr>
      </w:pPr>
    </w:p>
    <w:p w14:paraId="56D62474" w14:textId="77777777" w:rsidR="00524A5B" w:rsidRPr="008117CA" w:rsidRDefault="003233CD" w:rsidP="00D40E5C">
      <w:pPr>
        <w:rPr>
          <w:rFonts w:asciiTheme="majorHAnsi" w:hAnsiTheme="majorHAnsi"/>
        </w:rPr>
      </w:pPr>
      <w:r w:rsidRPr="008117CA">
        <w:rPr>
          <w:rFonts w:asciiTheme="majorHAnsi" w:hAnsiTheme="majorHAnsi"/>
        </w:rPr>
        <w:t>Sarah closed the meeting, hoping that the meeting had</w:t>
      </w:r>
      <w:r w:rsidR="0031474C" w:rsidRPr="008117CA">
        <w:rPr>
          <w:rFonts w:asciiTheme="majorHAnsi" w:hAnsiTheme="majorHAnsi"/>
        </w:rPr>
        <w:t xml:space="preserve"> brought people up to speed and </w:t>
      </w:r>
      <w:r w:rsidRPr="008117CA">
        <w:rPr>
          <w:rFonts w:asciiTheme="majorHAnsi" w:hAnsiTheme="majorHAnsi"/>
        </w:rPr>
        <w:t xml:space="preserve">involved them. </w:t>
      </w:r>
      <w:r w:rsidR="00C35279" w:rsidRPr="008117CA">
        <w:rPr>
          <w:rFonts w:asciiTheme="majorHAnsi" w:hAnsiTheme="majorHAnsi"/>
        </w:rPr>
        <w:t xml:space="preserve">She, </w:t>
      </w:r>
      <w:r w:rsidR="00544A30" w:rsidRPr="008117CA">
        <w:rPr>
          <w:rFonts w:asciiTheme="majorHAnsi" w:hAnsiTheme="majorHAnsi"/>
        </w:rPr>
        <w:t>Ar</w:t>
      </w:r>
      <w:r w:rsidR="00C35279" w:rsidRPr="008117CA">
        <w:rPr>
          <w:rFonts w:asciiTheme="majorHAnsi" w:hAnsiTheme="majorHAnsi"/>
        </w:rPr>
        <w:t xml:space="preserve">ne </w:t>
      </w:r>
      <w:r w:rsidR="00544A30" w:rsidRPr="008117CA">
        <w:rPr>
          <w:rFonts w:asciiTheme="majorHAnsi" w:hAnsiTheme="majorHAnsi"/>
        </w:rPr>
        <w:t>and others will digest the big issues discussed, and will make some proposals based on the requirements we’ve discussed today and in Leipzig</w:t>
      </w:r>
      <w:r w:rsidR="00C35279" w:rsidRPr="008117CA">
        <w:rPr>
          <w:rFonts w:asciiTheme="majorHAnsi" w:hAnsiTheme="majorHAnsi"/>
        </w:rPr>
        <w:t xml:space="preserve"> and circulate them</w:t>
      </w:r>
      <w:r w:rsidR="00544A30" w:rsidRPr="008117CA">
        <w:rPr>
          <w:rFonts w:asciiTheme="majorHAnsi" w:hAnsiTheme="majorHAnsi"/>
        </w:rPr>
        <w:t xml:space="preserve">. She thanked agencies and individuals for putting their cards on the table and sharing their views, and for so many people joining </w:t>
      </w:r>
      <w:r w:rsidR="00C35279" w:rsidRPr="008117CA">
        <w:rPr>
          <w:rFonts w:asciiTheme="majorHAnsi" w:hAnsiTheme="majorHAnsi"/>
        </w:rPr>
        <w:t>with our activity</w:t>
      </w:r>
      <w:r w:rsidR="00544A30" w:rsidRPr="008117CA">
        <w:rPr>
          <w:rFonts w:asciiTheme="majorHAnsi" w:hAnsiTheme="majorHAnsi"/>
        </w:rPr>
        <w:t xml:space="preserve"> this year. </w:t>
      </w:r>
    </w:p>
    <w:p w14:paraId="70415705" w14:textId="77777777" w:rsidR="003A5391" w:rsidRPr="008117CA" w:rsidRDefault="003A5391" w:rsidP="00D40E5C">
      <w:pPr>
        <w:rPr>
          <w:rFonts w:asciiTheme="majorHAnsi" w:hAnsiTheme="majorHAnsi"/>
        </w:rPr>
      </w:pPr>
    </w:p>
    <w:p w14:paraId="15B455B4" w14:textId="0BB7182B" w:rsidR="00544A30" w:rsidRPr="008117CA" w:rsidRDefault="00544A30" w:rsidP="00D40E5C">
      <w:pPr>
        <w:rPr>
          <w:rFonts w:asciiTheme="majorHAnsi" w:hAnsiTheme="majorHAnsi"/>
        </w:rPr>
      </w:pPr>
      <w:r w:rsidRPr="008117CA">
        <w:rPr>
          <w:rFonts w:asciiTheme="majorHAnsi" w:hAnsiTheme="majorHAnsi"/>
        </w:rPr>
        <w:t xml:space="preserve">The next Music Braille meeting will be </w:t>
      </w:r>
      <w:r w:rsidR="003C7617" w:rsidRPr="008117CA">
        <w:rPr>
          <w:rFonts w:asciiTheme="majorHAnsi" w:hAnsiTheme="majorHAnsi"/>
        </w:rPr>
        <w:t xml:space="preserve">scheduled </w:t>
      </w:r>
      <w:r w:rsidRPr="008117CA">
        <w:rPr>
          <w:rFonts w:asciiTheme="majorHAnsi" w:hAnsiTheme="majorHAnsi"/>
        </w:rPr>
        <w:t>around the n</w:t>
      </w:r>
      <w:r w:rsidR="003A5391" w:rsidRPr="008117CA">
        <w:rPr>
          <w:rFonts w:asciiTheme="majorHAnsi" w:hAnsiTheme="majorHAnsi"/>
        </w:rPr>
        <w:t>ext DAISY meeting</w:t>
      </w:r>
      <w:r w:rsidRPr="008117CA">
        <w:rPr>
          <w:rFonts w:asciiTheme="majorHAnsi" w:hAnsiTheme="majorHAnsi"/>
        </w:rPr>
        <w:t xml:space="preserve"> </w:t>
      </w:r>
      <w:r w:rsidR="003A5391" w:rsidRPr="008117CA">
        <w:rPr>
          <w:rFonts w:asciiTheme="majorHAnsi" w:hAnsiTheme="majorHAnsi"/>
        </w:rPr>
        <w:t xml:space="preserve">27-29 May </w:t>
      </w:r>
      <w:r w:rsidRPr="008117CA">
        <w:rPr>
          <w:rFonts w:asciiTheme="majorHAnsi" w:hAnsiTheme="majorHAnsi"/>
        </w:rPr>
        <w:t xml:space="preserve">in Geneva – </w:t>
      </w:r>
      <w:r w:rsidR="003C7617" w:rsidRPr="008117CA">
        <w:rPr>
          <w:rFonts w:asciiTheme="majorHAnsi" w:hAnsiTheme="majorHAnsi"/>
        </w:rPr>
        <w:t xml:space="preserve">exact date </w:t>
      </w:r>
      <w:r w:rsidRPr="008117CA">
        <w:rPr>
          <w:rFonts w:asciiTheme="majorHAnsi" w:hAnsiTheme="majorHAnsi"/>
        </w:rPr>
        <w:t>to be confirmed</w:t>
      </w:r>
      <w:r w:rsidR="00206EC3">
        <w:rPr>
          <w:rFonts w:asciiTheme="majorHAnsi" w:hAnsiTheme="majorHAnsi"/>
        </w:rPr>
        <w:t>, likely to be the 28-29th</w:t>
      </w:r>
      <w:r w:rsidRPr="008117CA">
        <w:rPr>
          <w:rFonts w:asciiTheme="majorHAnsi" w:hAnsiTheme="majorHAnsi"/>
        </w:rPr>
        <w:t xml:space="preserve">. </w:t>
      </w:r>
      <w:r w:rsidR="003A5391" w:rsidRPr="008117CA">
        <w:rPr>
          <w:rFonts w:asciiTheme="majorHAnsi" w:hAnsiTheme="majorHAnsi"/>
        </w:rPr>
        <w:t xml:space="preserve"> </w:t>
      </w:r>
      <w:r w:rsidRPr="008117CA">
        <w:rPr>
          <w:rFonts w:asciiTheme="majorHAnsi" w:hAnsiTheme="majorHAnsi"/>
        </w:rPr>
        <w:t>We h</w:t>
      </w:r>
      <w:r w:rsidR="003A5391" w:rsidRPr="008117CA">
        <w:rPr>
          <w:rFonts w:asciiTheme="majorHAnsi" w:hAnsiTheme="majorHAnsi"/>
        </w:rPr>
        <w:t xml:space="preserve">ope to </w:t>
      </w:r>
      <w:r w:rsidRPr="008117CA">
        <w:rPr>
          <w:rFonts w:asciiTheme="majorHAnsi" w:hAnsiTheme="majorHAnsi"/>
        </w:rPr>
        <w:t xml:space="preserve">have a day, or a day and a half on </w:t>
      </w:r>
      <w:r w:rsidR="003A5391" w:rsidRPr="008117CA">
        <w:rPr>
          <w:rFonts w:asciiTheme="majorHAnsi" w:hAnsiTheme="majorHAnsi"/>
        </w:rPr>
        <w:t xml:space="preserve">requirements specification for selecting the software and standards. </w:t>
      </w:r>
      <w:r w:rsidRPr="008117CA">
        <w:rPr>
          <w:rFonts w:asciiTheme="majorHAnsi" w:hAnsiTheme="majorHAnsi"/>
        </w:rPr>
        <w:t xml:space="preserve">With so many months till then we have lots of time to progress work by email, skype, or </w:t>
      </w:r>
      <w:r w:rsidR="00510E65">
        <w:rPr>
          <w:rFonts w:asciiTheme="majorHAnsi" w:hAnsiTheme="majorHAnsi"/>
        </w:rPr>
        <w:t>via</w:t>
      </w:r>
      <w:r w:rsidRPr="008117CA">
        <w:rPr>
          <w:rFonts w:asciiTheme="majorHAnsi" w:hAnsiTheme="majorHAnsi"/>
        </w:rPr>
        <w:t xml:space="preserve"> reports to each other. </w:t>
      </w:r>
    </w:p>
    <w:p w14:paraId="424889AC" w14:textId="77777777" w:rsidR="003A5391" w:rsidRPr="008117CA" w:rsidRDefault="003A5391" w:rsidP="00D40E5C">
      <w:pPr>
        <w:rPr>
          <w:rFonts w:asciiTheme="majorHAnsi" w:hAnsiTheme="majorHAnsi"/>
        </w:rPr>
      </w:pPr>
    </w:p>
    <w:p w14:paraId="73D6568F" w14:textId="77777777" w:rsidR="00544A30" w:rsidRPr="008117CA" w:rsidRDefault="00544A30" w:rsidP="00D40E5C">
      <w:pPr>
        <w:rPr>
          <w:rFonts w:asciiTheme="majorHAnsi" w:hAnsiTheme="majorHAnsi"/>
        </w:rPr>
      </w:pPr>
      <w:r w:rsidRPr="008117CA">
        <w:rPr>
          <w:rFonts w:asciiTheme="majorHAnsi" w:hAnsiTheme="majorHAnsi"/>
        </w:rPr>
        <w:t xml:space="preserve">She asked for agencies to step forward and help </w:t>
      </w:r>
      <w:r w:rsidR="003A5391" w:rsidRPr="008117CA">
        <w:rPr>
          <w:rFonts w:asciiTheme="majorHAnsi" w:hAnsiTheme="majorHAnsi"/>
        </w:rPr>
        <w:t xml:space="preserve">– we are the people who can do something about this – but we have to do it, even with competing resources on our time. We are the people to make the change. </w:t>
      </w:r>
    </w:p>
    <w:p w14:paraId="00C3AC4E" w14:textId="77777777" w:rsidR="00544A30" w:rsidRPr="008117CA" w:rsidRDefault="00544A30" w:rsidP="00D40E5C">
      <w:pPr>
        <w:rPr>
          <w:rFonts w:asciiTheme="majorHAnsi" w:hAnsiTheme="majorHAnsi"/>
        </w:rPr>
      </w:pPr>
    </w:p>
    <w:p w14:paraId="6DB5E5A7" w14:textId="77777777" w:rsidR="00DB6C00" w:rsidRPr="008117CA" w:rsidRDefault="00544A30" w:rsidP="00141DFD">
      <w:pPr>
        <w:rPr>
          <w:rFonts w:asciiTheme="majorHAnsi" w:hAnsiTheme="majorHAnsi"/>
        </w:rPr>
      </w:pPr>
      <w:r w:rsidRPr="008117CA">
        <w:rPr>
          <w:rFonts w:asciiTheme="majorHAnsi" w:hAnsiTheme="majorHAnsi"/>
        </w:rPr>
        <w:t>We all want to be able to have another meeting where we can share s</w:t>
      </w:r>
      <w:r w:rsidR="003A5391" w:rsidRPr="008117CA">
        <w:rPr>
          <w:rFonts w:asciiTheme="majorHAnsi" w:hAnsiTheme="majorHAnsi"/>
        </w:rPr>
        <w:t>u</w:t>
      </w:r>
      <w:r w:rsidRPr="008117CA">
        <w:rPr>
          <w:rFonts w:asciiTheme="majorHAnsi" w:hAnsiTheme="majorHAnsi"/>
        </w:rPr>
        <w:t>b</w:t>
      </w:r>
      <w:r w:rsidR="003A5391" w:rsidRPr="008117CA">
        <w:rPr>
          <w:rFonts w:asciiTheme="majorHAnsi" w:hAnsiTheme="majorHAnsi"/>
        </w:rPr>
        <w:t>stantial progress again</w:t>
      </w:r>
      <w:r w:rsidRPr="008117CA">
        <w:rPr>
          <w:rFonts w:asciiTheme="majorHAnsi" w:hAnsiTheme="majorHAnsi"/>
        </w:rPr>
        <w:t xml:space="preserve">, like we did today. </w:t>
      </w:r>
      <w:r w:rsidR="003A5391" w:rsidRPr="008117CA">
        <w:rPr>
          <w:rFonts w:asciiTheme="majorHAnsi" w:hAnsiTheme="majorHAnsi"/>
        </w:rPr>
        <w:t xml:space="preserve">Really pleased with the collaboration of volunteers donating their work </w:t>
      </w:r>
      <w:r w:rsidRPr="008117CA">
        <w:rPr>
          <w:rFonts w:asciiTheme="majorHAnsi" w:hAnsiTheme="majorHAnsi"/>
        </w:rPr>
        <w:t xml:space="preserve">time </w:t>
      </w:r>
      <w:r w:rsidR="003A5391" w:rsidRPr="008117CA">
        <w:rPr>
          <w:rFonts w:asciiTheme="majorHAnsi" w:hAnsiTheme="majorHAnsi"/>
        </w:rPr>
        <w:t>(and private</w:t>
      </w:r>
      <w:r w:rsidRPr="008117CA">
        <w:rPr>
          <w:rFonts w:asciiTheme="majorHAnsi" w:hAnsiTheme="majorHAnsi"/>
        </w:rPr>
        <w:t xml:space="preserve"> time</w:t>
      </w:r>
      <w:r w:rsidR="003A5391" w:rsidRPr="008117CA">
        <w:rPr>
          <w:rFonts w:asciiTheme="majorHAnsi" w:hAnsiTheme="majorHAnsi"/>
        </w:rPr>
        <w:t>) to do so much su</w:t>
      </w:r>
      <w:r w:rsidRPr="008117CA">
        <w:rPr>
          <w:rFonts w:asciiTheme="majorHAnsi" w:hAnsiTheme="majorHAnsi"/>
        </w:rPr>
        <w:t>b</w:t>
      </w:r>
      <w:r w:rsidR="003A5391" w:rsidRPr="008117CA">
        <w:rPr>
          <w:rFonts w:asciiTheme="majorHAnsi" w:hAnsiTheme="majorHAnsi"/>
        </w:rPr>
        <w:t xml:space="preserve">stantial work since </w:t>
      </w:r>
      <w:r w:rsidRPr="008117CA">
        <w:rPr>
          <w:rFonts w:asciiTheme="majorHAnsi" w:hAnsiTheme="majorHAnsi"/>
        </w:rPr>
        <w:t xml:space="preserve">we met in </w:t>
      </w:r>
      <w:r w:rsidR="003A5391" w:rsidRPr="008117CA">
        <w:rPr>
          <w:rFonts w:asciiTheme="majorHAnsi" w:hAnsiTheme="majorHAnsi"/>
        </w:rPr>
        <w:t>June.</w:t>
      </w:r>
      <w:r w:rsidRPr="008117CA">
        <w:rPr>
          <w:rFonts w:asciiTheme="majorHAnsi" w:hAnsiTheme="majorHAnsi"/>
        </w:rPr>
        <w:t xml:space="preserve"> Thank you </w:t>
      </w:r>
      <w:r w:rsidR="0038058C" w:rsidRPr="008117CA">
        <w:rPr>
          <w:rFonts w:asciiTheme="majorHAnsi" w:hAnsiTheme="majorHAnsi"/>
        </w:rPr>
        <w:t>everyone.</w:t>
      </w:r>
    </w:p>
    <w:p w14:paraId="76383625" w14:textId="77777777" w:rsidR="00CB7A9A" w:rsidRPr="008117CA" w:rsidRDefault="00CB7A9A" w:rsidP="00141DFD">
      <w:pPr>
        <w:rPr>
          <w:rFonts w:asciiTheme="majorHAnsi" w:hAnsiTheme="majorHAnsi"/>
        </w:rPr>
      </w:pPr>
    </w:p>
    <w:p w14:paraId="65822632" w14:textId="77777777" w:rsidR="00CB7A9A" w:rsidRPr="008117CA" w:rsidRDefault="00CB7A9A" w:rsidP="002E5825">
      <w:pPr>
        <w:pStyle w:val="Heading1"/>
      </w:pPr>
      <w:bookmarkStart w:id="60" w:name="_Toc405203560"/>
      <w:r w:rsidRPr="008117CA">
        <w:t>Annex – Teaching and Learning of Music Braille</w:t>
      </w:r>
      <w:bookmarkEnd w:id="60"/>
    </w:p>
    <w:p w14:paraId="4D0036A3" w14:textId="77777777" w:rsidR="00CB7A9A" w:rsidRPr="008117CA" w:rsidRDefault="00CB7A9A" w:rsidP="00141DFD">
      <w:pPr>
        <w:rPr>
          <w:rFonts w:asciiTheme="majorHAnsi" w:hAnsiTheme="majorHAnsi"/>
        </w:rPr>
      </w:pPr>
    </w:p>
    <w:p w14:paraId="1C3CE954" w14:textId="77777777" w:rsidR="005A46D6" w:rsidRPr="008117CA" w:rsidRDefault="00CB7A9A" w:rsidP="00141DFD">
      <w:pPr>
        <w:rPr>
          <w:rFonts w:asciiTheme="majorHAnsi" w:hAnsiTheme="majorHAnsi"/>
        </w:rPr>
      </w:pPr>
      <w:r w:rsidRPr="008117CA">
        <w:rPr>
          <w:rFonts w:asciiTheme="majorHAnsi" w:hAnsiTheme="majorHAnsi"/>
        </w:rPr>
        <w:t xml:space="preserve">The meeting was pleased to have many participants who are interested in, and engaged with, the issue of supporting learners of music braille and young musicians in education. </w:t>
      </w:r>
    </w:p>
    <w:p w14:paraId="67CFF462" w14:textId="77777777" w:rsidR="005A46D6" w:rsidRPr="008117CA" w:rsidRDefault="005A46D6" w:rsidP="00141DFD">
      <w:pPr>
        <w:rPr>
          <w:rFonts w:asciiTheme="majorHAnsi" w:hAnsiTheme="majorHAnsi"/>
        </w:rPr>
      </w:pPr>
    </w:p>
    <w:p w14:paraId="2FDF4EA3" w14:textId="77777777" w:rsidR="00635EB6" w:rsidRPr="008117CA" w:rsidRDefault="00CB7A9A" w:rsidP="00141DFD">
      <w:pPr>
        <w:rPr>
          <w:rFonts w:asciiTheme="majorHAnsi" w:hAnsiTheme="majorHAnsi"/>
        </w:rPr>
      </w:pPr>
      <w:r w:rsidRPr="008117CA">
        <w:rPr>
          <w:rFonts w:asciiTheme="majorHAnsi" w:hAnsiTheme="majorHAnsi"/>
        </w:rPr>
        <w:t xml:space="preserve">Whilst the meeting did not have opportunity for any updates on this topic, there are three recent papers from the Nordic Braille Meeting in Oslo 19 October, which will be of interest to many, </w:t>
      </w:r>
      <w:r w:rsidR="006A67CD" w:rsidRPr="008117CA">
        <w:rPr>
          <w:rFonts w:asciiTheme="majorHAnsi" w:hAnsiTheme="majorHAnsi"/>
        </w:rPr>
        <w:t>as well as a</w:t>
      </w:r>
      <w:r w:rsidR="0052238B" w:rsidRPr="008117CA">
        <w:rPr>
          <w:rFonts w:asciiTheme="majorHAnsi" w:hAnsiTheme="majorHAnsi"/>
        </w:rPr>
        <w:t xml:space="preserve"> research paper on the teaching and learning of braille (generally) which may have some</w:t>
      </w:r>
      <w:r w:rsidR="00635EB6" w:rsidRPr="008117CA">
        <w:rPr>
          <w:rFonts w:asciiTheme="majorHAnsi" w:hAnsiTheme="majorHAnsi"/>
        </w:rPr>
        <w:t xml:space="preserve"> relevance to our interests too</w:t>
      </w:r>
      <w:r w:rsidR="00FA4BC0" w:rsidRPr="008117CA">
        <w:rPr>
          <w:rFonts w:asciiTheme="majorHAnsi" w:hAnsiTheme="majorHAnsi"/>
        </w:rPr>
        <w:t>.</w:t>
      </w:r>
      <w:r w:rsidR="006A67CD" w:rsidRPr="008117CA">
        <w:rPr>
          <w:rFonts w:asciiTheme="majorHAnsi" w:hAnsiTheme="majorHAnsi"/>
        </w:rPr>
        <w:t xml:space="preserve"> Shared here with permission of the authors.</w:t>
      </w:r>
    </w:p>
    <w:p w14:paraId="24D8806F" w14:textId="77777777" w:rsidR="00FA4BC0" w:rsidRPr="008117CA" w:rsidRDefault="00FA4BC0" w:rsidP="00141DFD">
      <w:pPr>
        <w:rPr>
          <w:rFonts w:asciiTheme="majorHAnsi" w:hAnsiTheme="majorHAnsi"/>
        </w:rPr>
      </w:pPr>
    </w:p>
    <w:p w14:paraId="20C3E52A" w14:textId="77777777" w:rsidR="00FA4BC0" w:rsidRPr="008117CA" w:rsidRDefault="00FA4BC0" w:rsidP="00FA4BC0">
      <w:pPr>
        <w:rPr>
          <w:rFonts w:asciiTheme="majorHAnsi" w:hAnsiTheme="majorHAnsi"/>
        </w:rPr>
      </w:pPr>
      <w:r w:rsidRPr="008117CA">
        <w:rPr>
          <w:rFonts w:asciiTheme="majorHAnsi" w:hAnsiTheme="majorHAnsi"/>
        </w:rPr>
        <w:t>It would be wonderful if interested parties are able to collaborate to share and develop further resources.</w:t>
      </w:r>
    </w:p>
    <w:p w14:paraId="163B30A3" w14:textId="77777777" w:rsidR="00635EB6" w:rsidRPr="00875425" w:rsidRDefault="00635EB6" w:rsidP="00141DFD">
      <w:pPr>
        <w:rPr>
          <w:rFonts w:asciiTheme="majorHAnsi" w:hAnsiTheme="majorHAnsi"/>
          <w:color w:val="FF6600"/>
        </w:rPr>
      </w:pPr>
    </w:p>
    <w:p w14:paraId="457BB20D" w14:textId="5FC9AD73" w:rsidR="00875425" w:rsidRPr="00875425" w:rsidRDefault="00875425" w:rsidP="00141DFD">
      <w:pPr>
        <w:rPr>
          <w:rFonts w:asciiTheme="majorHAnsi" w:hAnsiTheme="majorHAnsi"/>
          <w:color w:val="FF6600"/>
        </w:rPr>
      </w:pPr>
      <w:r w:rsidRPr="00875425">
        <w:rPr>
          <w:rFonts w:asciiTheme="majorHAnsi" w:hAnsiTheme="majorHAnsi"/>
          <w:color w:val="FF6600"/>
        </w:rPr>
        <w:t xml:space="preserve">See files </w:t>
      </w:r>
      <w:r>
        <w:rPr>
          <w:rFonts w:asciiTheme="majorHAnsi" w:hAnsiTheme="majorHAnsi"/>
          <w:color w:val="FF6600"/>
        </w:rPr>
        <w:t>in zip</w:t>
      </w:r>
      <w:r w:rsidR="00E73319">
        <w:rPr>
          <w:rFonts w:asciiTheme="majorHAnsi" w:hAnsiTheme="majorHAnsi"/>
          <w:color w:val="FF6600"/>
        </w:rPr>
        <w:t>ped</w:t>
      </w:r>
      <w:r>
        <w:rPr>
          <w:rFonts w:asciiTheme="majorHAnsi" w:hAnsiTheme="majorHAnsi"/>
          <w:color w:val="FF6600"/>
        </w:rPr>
        <w:t xml:space="preserve"> folder</w:t>
      </w:r>
      <w:r w:rsidRPr="00875425">
        <w:rPr>
          <w:rFonts w:asciiTheme="majorHAnsi" w:hAnsiTheme="majorHAnsi"/>
          <w:color w:val="FF6600"/>
        </w:rPr>
        <w:t>:</w:t>
      </w:r>
    </w:p>
    <w:p w14:paraId="356A6734" w14:textId="77777777" w:rsidR="00875425" w:rsidRPr="008117CA" w:rsidRDefault="00875425" w:rsidP="00141DFD">
      <w:pPr>
        <w:rPr>
          <w:rFonts w:asciiTheme="majorHAnsi" w:hAnsiTheme="majorHAnsi"/>
        </w:rPr>
      </w:pPr>
    </w:p>
    <w:p w14:paraId="77C58F6A" w14:textId="77777777" w:rsidR="00532D7B" w:rsidRPr="00875425" w:rsidRDefault="00FA4BC0" w:rsidP="00875425">
      <w:pPr>
        <w:pStyle w:val="ListParagraph"/>
        <w:numPr>
          <w:ilvl w:val="0"/>
          <w:numId w:val="45"/>
        </w:numPr>
        <w:rPr>
          <w:rFonts w:asciiTheme="majorHAnsi" w:hAnsiTheme="majorHAnsi"/>
          <w:sz w:val="24"/>
          <w:szCs w:val="24"/>
        </w:rPr>
      </w:pPr>
      <w:r w:rsidRPr="00875425">
        <w:rPr>
          <w:rFonts w:asciiTheme="majorHAnsi" w:hAnsiTheme="majorHAnsi"/>
          <w:sz w:val="24"/>
          <w:szCs w:val="24"/>
        </w:rPr>
        <w:t>Braille Music in Swedish Schools, Sara Backström Lindeberg.</w:t>
      </w:r>
    </w:p>
    <w:p w14:paraId="711BCA2B" w14:textId="77777777" w:rsidR="00532D7B" w:rsidRPr="00875425" w:rsidRDefault="00532D7B" w:rsidP="00141DFD">
      <w:pPr>
        <w:rPr>
          <w:rFonts w:asciiTheme="majorHAnsi" w:hAnsiTheme="majorHAnsi"/>
        </w:rPr>
      </w:pPr>
    </w:p>
    <w:p w14:paraId="5227CCC8" w14:textId="77777777" w:rsidR="00FA4BC0" w:rsidRPr="00875425" w:rsidRDefault="00FA4BC0" w:rsidP="00875425">
      <w:pPr>
        <w:pStyle w:val="ListParagraph"/>
        <w:numPr>
          <w:ilvl w:val="0"/>
          <w:numId w:val="45"/>
        </w:numPr>
        <w:rPr>
          <w:rFonts w:asciiTheme="majorHAnsi" w:hAnsiTheme="majorHAnsi"/>
          <w:sz w:val="24"/>
          <w:szCs w:val="24"/>
        </w:rPr>
      </w:pPr>
      <w:r w:rsidRPr="00875425">
        <w:rPr>
          <w:rFonts w:asciiTheme="majorHAnsi" w:hAnsiTheme="majorHAnsi"/>
          <w:sz w:val="24"/>
          <w:szCs w:val="24"/>
        </w:rPr>
        <w:t xml:space="preserve">Reflections based on my experience with production of musical notes in braille and with training in their use in Norway, Pilar Menéndez. </w:t>
      </w:r>
    </w:p>
    <w:p w14:paraId="5BE7E38E" w14:textId="77777777" w:rsidR="00532D7B" w:rsidRPr="00875425" w:rsidRDefault="00532D7B" w:rsidP="00141DFD">
      <w:pPr>
        <w:rPr>
          <w:rFonts w:asciiTheme="majorHAnsi" w:hAnsiTheme="majorHAnsi"/>
        </w:rPr>
      </w:pPr>
    </w:p>
    <w:p w14:paraId="6A11A2B0" w14:textId="77777777" w:rsidR="0052238B" w:rsidRPr="00875425" w:rsidRDefault="00FA4BC0" w:rsidP="00875425">
      <w:pPr>
        <w:pStyle w:val="ListParagraph"/>
        <w:numPr>
          <w:ilvl w:val="0"/>
          <w:numId w:val="45"/>
        </w:numPr>
        <w:rPr>
          <w:rFonts w:asciiTheme="majorHAnsi" w:hAnsiTheme="majorHAnsi"/>
          <w:b/>
          <w:sz w:val="24"/>
          <w:szCs w:val="24"/>
        </w:rPr>
      </w:pPr>
      <w:r w:rsidRPr="00875425">
        <w:rPr>
          <w:rFonts w:asciiTheme="majorHAnsi" w:hAnsiTheme="majorHAnsi"/>
          <w:sz w:val="24"/>
          <w:szCs w:val="24"/>
        </w:rPr>
        <w:t>Why is competence in braille music so crucial to blind musicians?</w:t>
      </w:r>
      <w:r w:rsidRPr="00875425">
        <w:rPr>
          <w:rFonts w:asciiTheme="majorHAnsi" w:hAnsiTheme="majorHAnsi"/>
          <w:b/>
          <w:sz w:val="24"/>
          <w:szCs w:val="24"/>
        </w:rPr>
        <w:t xml:space="preserve"> </w:t>
      </w:r>
      <w:r w:rsidRPr="00875425">
        <w:rPr>
          <w:rFonts w:asciiTheme="majorHAnsi" w:hAnsiTheme="majorHAnsi"/>
          <w:sz w:val="24"/>
          <w:szCs w:val="24"/>
        </w:rPr>
        <w:t>Nina Tveter.</w:t>
      </w:r>
    </w:p>
    <w:p w14:paraId="419B2D8D" w14:textId="77777777" w:rsidR="00FA4BC0" w:rsidRPr="00875425" w:rsidRDefault="00FA4BC0" w:rsidP="00141DFD">
      <w:pPr>
        <w:rPr>
          <w:rFonts w:asciiTheme="majorHAnsi" w:hAnsiTheme="majorHAnsi"/>
        </w:rPr>
      </w:pPr>
    </w:p>
    <w:p w14:paraId="792F5E79" w14:textId="77777777" w:rsidR="00532D7B" w:rsidRPr="00875425" w:rsidRDefault="00532D7B" w:rsidP="00875425">
      <w:pPr>
        <w:pStyle w:val="ListParagraph"/>
        <w:numPr>
          <w:ilvl w:val="0"/>
          <w:numId w:val="45"/>
        </w:numPr>
        <w:rPr>
          <w:rFonts w:asciiTheme="majorHAnsi" w:hAnsiTheme="majorHAnsi"/>
          <w:sz w:val="24"/>
          <w:szCs w:val="24"/>
        </w:rPr>
      </w:pPr>
      <w:r w:rsidRPr="00875425">
        <w:rPr>
          <w:rFonts w:asciiTheme="majorHAnsi" w:hAnsiTheme="majorHAnsi"/>
          <w:sz w:val="24"/>
          <w:szCs w:val="24"/>
        </w:rPr>
        <w:t>Braille Teaching and Literacy: A Report for the European Blind Union and European Commission</w:t>
      </w:r>
      <w:r w:rsidR="00FA4BC0" w:rsidRPr="00875425">
        <w:rPr>
          <w:rFonts w:asciiTheme="majorHAnsi" w:hAnsiTheme="majorHAnsi"/>
          <w:sz w:val="24"/>
          <w:szCs w:val="24"/>
        </w:rPr>
        <w:t xml:space="preserve">. </w:t>
      </w:r>
      <w:r w:rsidRPr="00875425">
        <w:rPr>
          <w:rFonts w:asciiTheme="majorHAnsi" w:hAnsiTheme="majorHAnsi"/>
          <w:sz w:val="24"/>
          <w:szCs w:val="24"/>
        </w:rPr>
        <w:t>January 2018. Danish Association of the Blind and the International Council for Education of People with Visual Impairment and Dr Sarah Woodin</w:t>
      </w:r>
    </w:p>
    <w:p w14:paraId="29484982" w14:textId="77777777" w:rsidR="0052238B" w:rsidRPr="00875425" w:rsidRDefault="0052238B" w:rsidP="00141DFD">
      <w:pPr>
        <w:rPr>
          <w:rFonts w:asciiTheme="majorHAnsi" w:hAnsiTheme="majorHAnsi"/>
        </w:rPr>
      </w:pPr>
    </w:p>
    <w:p w14:paraId="5538DC50" w14:textId="77777777" w:rsidR="0052238B" w:rsidRPr="00875425" w:rsidRDefault="0052238B" w:rsidP="00141DFD">
      <w:pPr>
        <w:rPr>
          <w:rFonts w:asciiTheme="majorHAnsi" w:hAnsiTheme="majorHAnsi"/>
        </w:rPr>
      </w:pPr>
    </w:p>
    <w:p w14:paraId="0168CBF9" w14:textId="77777777" w:rsidR="005A46D6" w:rsidRPr="008117CA" w:rsidRDefault="005A46D6" w:rsidP="00141DFD">
      <w:pPr>
        <w:rPr>
          <w:rFonts w:asciiTheme="majorHAnsi" w:hAnsiTheme="majorHAnsi"/>
        </w:rPr>
      </w:pPr>
    </w:p>
    <w:p w14:paraId="2C65B9F1" w14:textId="77777777" w:rsidR="005A46D6" w:rsidRPr="008117CA" w:rsidRDefault="005A46D6" w:rsidP="00141DFD">
      <w:pPr>
        <w:rPr>
          <w:rFonts w:asciiTheme="majorHAnsi" w:hAnsiTheme="majorHAnsi"/>
        </w:rPr>
      </w:pPr>
    </w:p>
    <w:p w14:paraId="559B2C04" w14:textId="77777777" w:rsidR="00CB7A9A" w:rsidRPr="008117CA" w:rsidRDefault="00CB7A9A" w:rsidP="00141DFD">
      <w:pPr>
        <w:rPr>
          <w:rFonts w:asciiTheme="majorHAnsi" w:hAnsiTheme="majorHAnsi"/>
        </w:rPr>
      </w:pPr>
    </w:p>
    <w:p w14:paraId="3CF47626" w14:textId="77777777" w:rsidR="00CB7A9A" w:rsidRPr="008117CA" w:rsidRDefault="00CB7A9A" w:rsidP="00141DFD">
      <w:pPr>
        <w:rPr>
          <w:rFonts w:asciiTheme="majorHAnsi" w:hAnsiTheme="majorHAnsi"/>
        </w:rPr>
      </w:pPr>
    </w:p>
    <w:p w14:paraId="09656620" w14:textId="77777777" w:rsidR="00CB7A9A" w:rsidRPr="008117CA" w:rsidRDefault="00CB7A9A" w:rsidP="00141DFD">
      <w:pPr>
        <w:rPr>
          <w:rFonts w:asciiTheme="majorHAnsi" w:hAnsiTheme="majorHAnsi"/>
        </w:rPr>
      </w:pPr>
    </w:p>
    <w:p w14:paraId="120B96B2" w14:textId="77777777" w:rsidR="00CB7A9A" w:rsidRPr="008117CA" w:rsidRDefault="00CB7A9A" w:rsidP="00141DFD">
      <w:pPr>
        <w:rPr>
          <w:rFonts w:asciiTheme="majorHAnsi" w:hAnsiTheme="majorHAnsi"/>
        </w:rPr>
      </w:pPr>
    </w:p>
    <w:sectPr w:rsidR="00CB7A9A" w:rsidRPr="008117CA" w:rsidSect="00DC0283">
      <w:footerReference w:type="even" r:id="rId38"/>
      <w:footerReference w:type="default" r:id="rId3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45AC8" w14:textId="77777777" w:rsidR="006108B6" w:rsidRDefault="006108B6" w:rsidP="001E220E">
      <w:r>
        <w:separator/>
      </w:r>
    </w:p>
  </w:endnote>
  <w:endnote w:type="continuationSeparator" w:id="0">
    <w:p w14:paraId="4AD573A1" w14:textId="77777777" w:rsidR="006108B6" w:rsidRDefault="006108B6" w:rsidP="001E2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CF0F5" w14:textId="77777777" w:rsidR="006108B6" w:rsidRDefault="006108B6" w:rsidP="00B93A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4B7DA" w14:textId="77777777" w:rsidR="006108B6" w:rsidRDefault="006108B6" w:rsidP="001E220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5CB97" w14:textId="77777777" w:rsidR="006108B6" w:rsidRDefault="006108B6" w:rsidP="00B93A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44E3">
      <w:rPr>
        <w:rStyle w:val="PageNumber"/>
        <w:noProof/>
      </w:rPr>
      <w:t>1</w:t>
    </w:r>
    <w:r>
      <w:rPr>
        <w:rStyle w:val="PageNumber"/>
      </w:rPr>
      <w:fldChar w:fldCharType="end"/>
    </w:r>
  </w:p>
  <w:p w14:paraId="61C0277C" w14:textId="77777777" w:rsidR="006108B6" w:rsidRDefault="006108B6" w:rsidP="001E220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ADD38" w14:textId="77777777" w:rsidR="006108B6" w:rsidRDefault="006108B6" w:rsidP="001E220E">
      <w:r>
        <w:separator/>
      </w:r>
    </w:p>
  </w:footnote>
  <w:footnote w:type="continuationSeparator" w:id="0">
    <w:p w14:paraId="3360FB76" w14:textId="77777777" w:rsidR="006108B6" w:rsidRDefault="006108B6" w:rsidP="001E22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F67"/>
    <w:multiLevelType w:val="hybridMultilevel"/>
    <w:tmpl w:val="B8DE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81BFE"/>
    <w:multiLevelType w:val="hybridMultilevel"/>
    <w:tmpl w:val="39AC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2F2CAC"/>
    <w:multiLevelType w:val="hybridMultilevel"/>
    <w:tmpl w:val="E130940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FC61F32"/>
    <w:multiLevelType w:val="hybridMultilevel"/>
    <w:tmpl w:val="F90E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C504BE"/>
    <w:multiLevelType w:val="hybridMultilevel"/>
    <w:tmpl w:val="2EE4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503187"/>
    <w:multiLevelType w:val="hybridMultilevel"/>
    <w:tmpl w:val="A97C8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0E144A"/>
    <w:multiLevelType w:val="hybridMultilevel"/>
    <w:tmpl w:val="FE98A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FE4ED3"/>
    <w:multiLevelType w:val="hybridMultilevel"/>
    <w:tmpl w:val="6B1EE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DA474C"/>
    <w:multiLevelType w:val="hybridMultilevel"/>
    <w:tmpl w:val="C25C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F4605B"/>
    <w:multiLevelType w:val="hybridMultilevel"/>
    <w:tmpl w:val="4BDC9C7A"/>
    <w:lvl w:ilvl="0" w:tplc="CF04422E">
      <w:numFmt w:val="bullet"/>
      <w:lvlText w:val="—"/>
      <w:lvlJc w:val="left"/>
      <w:pPr>
        <w:ind w:left="720" w:hanging="360"/>
      </w:pPr>
      <w:rPr>
        <w:rFonts w:ascii="Calibri" w:eastAsiaTheme="minorEastAsia" w:hAnsi="Calibri" w:cstheme="minorBidi" w:hint="default"/>
        <w:sz w:val="1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DC32DBD"/>
    <w:multiLevelType w:val="hybridMultilevel"/>
    <w:tmpl w:val="B02A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DC5D6A"/>
    <w:multiLevelType w:val="hybridMultilevel"/>
    <w:tmpl w:val="D90EA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7F58DA"/>
    <w:multiLevelType w:val="hybridMultilevel"/>
    <w:tmpl w:val="4BDA66A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B838E1AA">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487004"/>
    <w:multiLevelType w:val="hybridMultilevel"/>
    <w:tmpl w:val="49163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473177"/>
    <w:multiLevelType w:val="hybridMultilevel"/>
    <w:tmpl w:val="7A966EF6"/>
    <w:lvl w:ilvl="0" w:tplc="9904D016">
      <w:start w:val="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A04B9"/>
    <w:multiLevelType w:val="hybridMultilevel"/>
    <w:tmpl w:val="C81A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9914F0"/>
    <w:multiLevelType w:val="hybridMultilevel"/>
    <w:tmpl w:val="EFC6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29720E"/>
    <w:multiLevelType w:val="hybridMultilevel"/>
    <w:tmpl w:val="B630D070"/>
    <w:lvl w:ilvl="0" w:tplc="4B184AB6">
      <w:start w:val="3"/>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E002C1"/>
    <w:multiLevelType w:val="hybridMultilevel"/>
    <w:tmpl w:val="BB58C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897D48"/>
    <w:multiLevelType w:val="hybridMultilevel"/>
    <w:tmpl w:val="4C88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86103E"/>
    <w:multiLevelType w:val="hybridMultilevel"/>
    <w:tmpl w:val="B49C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9C3763"/>
    <w:multiLevelType w:val="hybridMultilevel"/>
    <w:tmpl w:val="1E16966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224811"/>
    <w:multiLevelType w:val="hybridMultilevel"/>
    <w:tmpl w:val="09C2C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22FB8"/>
    <w:multiLevelType w:val="hybridMultilevel"/>
    <w:tmpl w:val="C7C2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A5FE5"/>
    <w:multiLevelType w:val="hybridMultilevel"/>
    <w:tmpl w:val="3954B4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B71A51"/>
    <w:multiLevelType w:val="hybridMultilevel"/>
    <w:tmpl w:val="979A6FE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F26AF3"/>
    <w:multiLevelType w:val="hybridMultilevel"/>
    <w:tmpl w:val="70F25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4A767A"/>
    <w:multiLevelType w:val="hybridMultilevel"/>
    <w:tmpl w:val="0004D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B74BE"/>
    <w:multiLevelType w:val="hybridMultilevel"/>
    <w:tmpl w:val="48CA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13518B"/>
    <w:multiLevelType w:val="hybridMultilevel"/>
    <w:tmpl w:val="06068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635888"/>
    <w:multiLevelType w:val="hybridMultilevel"/>
    <w:tmpl w:val="3912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EE603D"/>
    <w:multiLevelType w:val="hybridMultilevel"/>
    <w:tmpl w:val="9272A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093DED"/>
    <w:multiLevelType w:val="hybridMultilevel"/>
    <w:tmpl w:val="C51E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7606F9"/>
    <w:multiLevelType w:val="hybridMultilevel"/>
    <w:tmpl w:val="7B28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DA515F"/>
    <w:multiLevelType w:val="hybridMultilevel"/>
    <w:tmpl w:val="DEC27C20"/>
    <w:lvl w:ilvl="0" w:tplc="73A4E5FC">
      <w:start w:val="1"/>
      <w:numFmt w:val="decimal"/>
      <w:lvlText w:val="%1."/>
      <w:lvlJc w:val="left"/>
      <w:pPr>
        <w:ind w:left="1080" w:hanging="360"/>
      </w:pPr>
      <w:rPr>
        <w:rFonts w:asciiTheme="majorHAnsi" w:eastAsiaTheme="minorEastAsia" w:hAnsiTheme="majorHAns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A4B08E9"/>
    <w:multiLevelType w:val="hybridMultilevel"/>
    <w:tmpl w:val="F0709EF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545737"/>
    <w:multiLevelType w:val="hybridMultilevel"/>
    <w:tmpl w:val="224AB9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E4D52B4"/>
    <w:multiLevelType w:val="hybridMultilevel"/>
    <w:tmpl w:val="12BE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6D584B"/>
    <w:multiLevelType w:val="hybridMultilevel"/>
    <w:tmpl w:val="210A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A72C13"/>
    <w:multiLevelType w:val="hybridMultilevel"/>
    <w:tmpl w:val="C576C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55738C"/>
    <w:multiLevelType w:val="hybridMultilevel"/>
    <w:tmpl w:val="25B0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7A37E5"/>
    <w:multiLevelType w:val="hybridMultilevel"/>
    <w:tmpl w:val="07CE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B449A1"/>
    <w:multiLevelType w:val="hybridMultilevel"/>
    <w:tmpl w:val="26525F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E28263E"/>
    <w:multiLevelType w:val="hybridMultilevel"/>
    <w:tmpl w:val="85F4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C51C94"/>
    <w:multiLevelType w:val="hybridMultilevel"/>
    <w:tmpl w:val="C6CC22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FA77D3D"/>
    <w:multiLevelType w:val="hybridMultilevel"/>
    <w:tmpl w:val="A582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4"/>
  </w:num>
  <w:num w:numId="4">
    <w:abstractNumId w:val="34"/>
  </w:num>
  <w:num w:numId="5">
    <w:abstractNumId w:val="42"/>
  </w:num>
  <w:num w:numId="6">
    <w:abstractNumId w:val="39"/>
  </w:num>
  <w:num w:numId="7">
    <w:abstractNumId w:val="6"/>
  </w:num>
  <w:num w:numId="8">
    <w:abstractNumId w:val="43"/>
  </w:num>
  <w:num w:numId="9">
    <w:abstractNumId w:val="41"/>
  </w:num>
  <w:num w:numId="10">
    <w:abstractNumId w:val="20"/>
  </w:num>
  <w:num w:numId="11">
    <w:abstractNumId w:val="7"/>
  </w:num>
  <w:num w:numId="12">
    <w:abstractNumId w:val="21"/>
  </w:num>
  <w:num w:numId="13">
    <w:abstractNumId w:val="23"/>
  </w:num>
  <w:num w:numId="14">
    <w:abstractNumId w:val="3"/>
  </w:num>
  <w:num w:numId="15">
    <w:abstractNumId w:val="4"/>
  </w:num>
  <w:num w:numId="16">
    <w:abstractNumId w:val="16"/>
  </w:num>
  <w:num w:numId="17">
    <w:abstractNumId w:val="38"/>
  </w:num>
  <w:num w:numId="18">
    <w:abstractNumId w:val="28"/>
  </w:num>
  <w:num w:numId="19">
    <w:abstractNumId w:val="5"/>
  </w:num>
  <w:num w:numId="20">
    <w:abstractNumId w:val="12"/>
  </w:num>
  <w:num w:numId="21">
    <w:abstractNumId w:val="11"/>
  </w:num>
  <w:num w:numId="22">
    <w:abstractNumId w:val="26"/>
  </w:num>
  <w:num w:numId="23">
    <w:abstractNumId w:val="40"/>
  </w:num>
  <w:num w:numId="24">
    <w:abstractNumId w:val="33"/>
  </w:num>
  <w:num w:numId="25">
    <w:abstractNumId w:val="22"/>
  </w:num>
  <w:num w:numId="26">
    <w:abstractNumId w:val="10"/>
  </w:num>
  <w:num w:numId="27">
    <w:abstractNumId w:val="19"/>
  </w:num>
  <w:num w:numId="28">
    <w:abstractNumId w:val="15"/>
  </w:num>
  <w:num w:numId="29">
    <w:abstractNumId w:val="8"/>
  </w:num>
  <w:num w:numId="30">
    <w:abstractNumId w:val="32"/>
  </w:num>
  <w:num w:numId="31">
    <w:abstractNumId w:val="37"/>
  </w:num>
  <w:num w:numId="32">
    <w:abstractNumId w:val="2"/>
  </w:num>
  <w:num w:numId="33">
    <w:abstractNumId w:val="24"/>
  </w:num>
  <w:num w:numId="34">
    <w:abstractNumId w:val="25"/>
  </w:num>
  <w:num w:numId="35">
    <w:abstractNumId w:val="35"/>
  </w:num>
  <w:num w:numId="36">
    <w:abstractNumId w:val="44"/>
  </w:num>
  <w:num w:numId="37">
    <w:abstractNumId w:val="36"/>
  </w:num>
  <w:num w:numId="38">
    <w:abstractNumId w:val="27"/>
  </w:num>
  <w:num w:numId="39">
    <w:abstractNumId w:val="1"/>
  </w:num>
  <w:num w:numId="40">
    <w:abstractNumId w:val="18"/>
  </w:num>
  <w:num w:numId="41">
    <w:abstractNumId w:val="29"/>
  </w:num>
  <w:num w:numId="42">
    <w:abstractNumId w:val="13"/>
  </w:num>
  <w:num w:numId="43">
    <w:abstractNumId w:val="45"/>
  </w:num>
  <w:num w:numId="44">
    <w:abstractNumId w:val="9"/>
  </w:num>
  <w:num w:numId="45">
    <w:abstractNumId w:val="31"/>
  </w:num>
  <w:num w:numId="46">
    <w:abstractNumId w:val="0"/>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i Rudjord">
    <w15:presenceInfo w15:providerId="AD" w15:userId="S-1-5-21-1366554815-4190959929-4271570145-11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US" w:vendorID="64" w:dllVersion="131078" w:nlCheck="1" w:checkStyle="1"/>
  <w:activeWritingStyle w:appName="MSWord" w:lang="en-GB" w:vendorID="64" w:dllVersion="131078" w:nlCheck="1" w:checkStyle="1"/>
  <w:activeWritingStyle w:appName="MSWord" w:lang="nb-NO" w:vendorID="64" w:dllVersion="131078" w:nlCheck="1" w:checkStyle="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C00"/>
    <w:rsid w:val="00002D5C"/>
    <w:rsid w:val="00003612"/>
    <w:rsid w:val="00005856"/>
    <w:rsid w:val="00006B4B"/>
    <w:rsid w:val="0000796B"/>
    <w:rsid w:val="00010C76"/>
    <w:rsid w:val="000144B4"/>
    <w:rsid w:val="000167E9"/>
    <w:rsid w:val="000178C9"/>
    <w:rsid w:val="00020893"/>
    <w:rsid w:val="000225E3"/>
    <w:rsid w:val="0002494E"/>
    <w:rsid w:val="00024F4D"/>
    <w:rsid w:val="000319BB"/>
    <w:rsid w:val="0004518D"/>
    <w:rsid w:val="00045339"/>
    <w:rsid w:val="0005408F"/>
    <w:rsid w:val="0005668A"/>
    <w:rsid w:val="000619F4"/>
    <w:rsid w:val="00065662"/>
    <w:rsid w:val="0006666D"/>
    <w:rsid w:val="00081CBC"/>
    <w:rsid w:val="00083354"/>
    <w:rsid w:val="0008455D"/>
    <w:rsid w:val="00092243"/>
    <w:rsid w:val="000923A0"/>
    <w:rsid w:val="0009650B"/>
    <w:rsid w:val="00096F43"/>
    <w:rsid w:val="000A010A"/>
    <w:rsid w:val="000A4AFB"/>
    <w:rsid w:val="000A7096"/>
    <w:rsid w:val="000A7D2F"/>
    <w:rsid w:val="000B18DE"/>
    <w:rsid w:val="000B38E1"/>
    <w:rsid w:val="000B4542"/>
    <w:rsid w:val="000B787F"/>
    <w:rsid w:val="000C0878"/>
    <w:rsid w:val="000C27DB"/>
    <w:rsid w:val="000C2D13"/>
    <w:rsid w:val="000C2DD5"/>
    <w:rsid w:val="000C4D7A"/>
    <w:rsid w:val="000D122A"/>
    <w:rsid w:val="000D2195"/>
    <w:rsid w:val="000D3B81"/>
    <w:rsid w:val="000D49FC"/>
    <w:rsid w:val="000D6EB7"/>
    <w:rsid w:val="000E047D"/>
    <w:rsid w:val="000E1BC0"/>
    <w:rsid w:val="000E2712"/>
    <w:rsid w:val="000E350D"/>
    <w:rsid w:val="000F0806"/>
    <w:rsid w:val="000F3523"/>
    <w:rsid w:val="000F3D34"/>
    <w:rsid w:val="000F4402"/>
    <w:rsid w:val="00100515"/>
    <w:rsid w:val="00102751"/>
    <w:rsid w:val="00102B2F"/>
    <w:rsid w:val="00104EFD"/>
    <w:rsid w:val="00105D38"/>
    <w:rsid w:val="00107E3D"/>
    <w:rsid w:val="00113132"/>
    <w:rsid w:val="00117AA5"/>
    <w:rsid w:val="00124454"/>
    <w:rsid w:val="0012461C"/>
    <w:rsid w:val="00125A85"/>
    <w:rsid w:val="00130EC1"/>
    <w:rsid w:val="00130FA6"/>
    <w:rsid w:val="00132D10"/>
    <w:rsid w:val="00136316"/>
    <w:rsid w:val="00137E1A"/>
    <w:rsid w:val="00137F22"/>
    <w:rsid w:val="00141DFD"/>
    <w:rsid w:val="00142DD0"/>
    <w:rsid w:val="00145811"/>
    <w:rsid w:val="001564ED"/>
    <w:rsid w:val="00157394"/>
    <w:rsid w:val="001600DE"/>
    <w:rsid w:val="00161239"/>
    <w:rsid w:val="00166F63"/>
    <w:rsid w:val="001670F3"/>
    <w:rsid w:val="001672AC"/>
    <w:rsid w:val="0017277F"/>
    <w:rsid w:val="00174080"/>
    <w:rsid w:val="00174E93"/>
    <w:rsid w:val="00174F52"/>
    <w:rsid w:val="00176CE2"/>
    <w:rsid w:val="001800CC"/>
    <w:rsid w:val="001840E8"/>
    <w:rsid w:val="00191D34"/>
    <w:rsid w:val="00193220"/>
    <w:rsid w:val="0019442B"/>
    <w:rsid w:val="00196806"/>
    <w:rsid w:val="001A0F58"/>
    <w:rsid w:val="001A4835"/>
    <w:rsid w:val="001A6940"/>
    <w:rsid w:val="001B0C6A"/>
    <w:rsid w:val="001B4149"/>
    <w:rsid w:val="001B4A2A"/>
    <w:rsid w:val="001B4C7A"/>
    <w:rsid w:val="001B5F81"/>
    <w:rsid w:val="001C2379"/>
    <w:rsid w:val="001C3018"/>
    <w:rsid w:val="001C6477"/>
    <w:rsid w:val="001C6741"/>
    <w:rsid w:val="001C6CDB"/>
    <w:rsid w:val="001D6199"/>
    <w:rsid w:val="001D61EE"/>
    <w:rsid w:val="001E03AE"/>
    <w:rsid w:val="001E0A6B"/>
    <w:rsid w:val="001E0F4B"/>
    <w:rsid w:val="001E220E"/>
    <w:rsid w:val="001E2CC8"/>
    <w:rsid w:val="001E75E7"/>
    <w:rsid w:val="001F10AF"/>
    <w:rsid w:val="001F1CE6"/>
    <w:rsid w:val="001F6B60"/>
    <w:rsid w:val="001F78D1"/>
    <w:rsid w:val="001F7D48"/>
    <w:rsid w:val="00206EC3"/>
    <w:rsid w:val="00210996"/>
    <w:rsid w:val="00210EDA"/>
    <w:rsid w:val="00210EFC"/>
    <w:rsid w:val="00217CF7"/>
    <w:rsid w:val="00220308"/>
    <w:rsid w:val="00225B52"/>
    <w:rsid w:val="00225CB5"/>
    <w:rsid w:val="002306B8"/>
    <w:rsid w:val="00234749"/>
    <w:rsid w:val="002359D6"/>
    <w:rsid w:val="00244CCD"/>
    <w:rsid w:val="002537FB"/>
    <w:rsid w:val="002565B1"/>
    <w:rsid w:val="002622F8"/>
    <w:rsid w:val="00264BC1"/>
    <w:rsid w:val="0026517B"/>
    <w:rsid w:val="00266FF3"/>
    <w:rsid w:val="00271E51"/>
    <w:rsid w:val="002727AC"/>
    <w:rsid w:val="00274E54"/>
    <w:rsid w:val="00274FE1"/>
    <w:rsid w:val="00281DBF"/>
    <w:rsid w:val="00283719"/>
    <w:rsid w:val="002842E6"/>
    <w:rsid w:val="002914C3"/>
    <w:rsid w:val="00295EA2"/>
    <w:rsid w:val="00297E47"/>
    <w:rsid w:val="002A0A81"/>
    <w:rsid w:val="002A2D74"/>
    <w:rsid w:val="002A727C"/>
    <w:rsid w:val="002A7973"/>
    <w:rsid w:val="002A7995"/>
    <w:rsid w:val="002A7AB0"/>
    <w:rsid w:val="002B0AD3"/>
    <w:rsid w:val="002B3B44"/>
    <w:rsid w:val="002B4A57"/>
    <w:rsid w:val="002B519E"/>
    <w:rsid w:val="002C1FBF"/>
    <w:rsid w:val="002C3B42"/>
    <w:rsid w:val="002C72B0"/>
    <w:rsid w:val="002D13AA"/>
    <w:rsid w:val="002D185A"/>
    <w:rsid w:val="002D2729"/>
    <w:rsid w:val="002D37C4"/>
    <w:rsid w:val="002D3B95"/>
    <w:rsid w:val="002D4A6A"/>
    <w:rsid w:val="002D63B7"/>
    <w:rsid w:val="002E3516"/>
    <w:rsid w:val="002E4835"/>
    <w:rsid w:val="002E5825"/>
    <w:rsid w:val="002E739D"/>
    <w:rsid w:val="002E7DF7"/>
    <w:rsid w:val="002F0312"/>
    <w:rsid w:val="002F0DCE"/>
    <w:rsid w:val="002F4CED"/>
    <w:rsid w:val="002F7516"/>
    <w:rsid w:val="00302C79"/>
    <w:rsid w:val="00304FFD"/>
    <w:rsid w:val="003137A4"/>
    <w:rsid w:val="003145E3"/>
    <w:rsid w:val="0031474C"/>
    <w:rsid w:val="0031753A"/>
    <w:rsid w:val="00322D47"/>
    <w:rsid w:val="003233CD"/>
    <w:rsid w:val="00324F5C"/>
    <w:rsid w:val="00325E80"/>
    <w:rsid w:val="00326A99"/>
    <w:rsid w:val="00331ABE"/>
    <w:rsid w:val="00333058"/>
    <w:rsid w:val="0033404C"/>
    <w:rsid w:val="00334832"/>
    <w:rsid w:val="00340FF2"/>
    <w:rsid w:val="003414DC"/>
    <w:rsid w:val="00345618"/>
    <w:rsid w:val="00353C79"/>
    <w:rsid w:val="0035480F"/>
    <w:rsid w:val="00356507"/>
    <w:rsid w:val="003574DB"/>
    <w:rsid w:val="0036384D"/>
    <w:rsid w:val="00363B90"/>
    <w:rsid w:val="003640DD"/>
    <w:rsid w:val="003642C3"/>
    <w:rsid w:val="0036713A"/>
    <w:rsid w:val="003758E5"/>
    <w:rsid w:val="00376A93"/>
    <w:rsid w:val="0038058C"/>
    <w:rsid w:val="00381FD9"/>
    <w:rsid w:val="00383458"/>
    <w:rsid w:val="00383E6D"/>
    <w:rsid w:val="0039159F"/>
    <w:rsid w:val="00391CE3"/>
    <w:rsid w:val="0039435C"/>
    <w:rsid w:val="003971CE"/>
    <w:rsid w:val="003A3F47"/>
    <w:rsid w:val="003A5391"/>
    <w:rsid w:val="003B0536"/>
    <w:rsid w:val="003B0764"/>
    <w:rsid w:val="003B36A6"/>
    <w:rsid w:val="003B5273"/>
    <w:rsid w:val="003B5971"/>
    <w:rsid w:val="003B700B"/>
    <w:rsid w:val="003C4E2F"/>
    <w:rsid w:val="003C75D5"/>
    <w:rsid w:val="003C7617"/>
    <w:rsid w:val="003D10ED"/>
    <w:rsid w:val="003D3B30"/>
    <w:rsid w:val="003E0E54"/>
    <w:rsid w:val="003E233A"/>
    <w:rsid w:val="003E2DA3"/>
    <w:rsid w:val="003E403E"/>
    <w:rsid w:val="003F24F5"/>
    <w:rsid w:val="003F3A57"/>
    <w:rsid w:val="003F4194"/>
    <w:rsid w:val="00403738"/>
    <w:rsid w:val="00420C62"/>
    <w:rsid w:val="00423ADF"/>
    <w:rsid w:val="004241A8"/>
    <w:rsid w:val="004353B3"/>
    <w:rsid w:val="004355DE"/>
    <w:rsid w:val="0043789A"/>
    <w:rsid w:val="00440285"/>
    <w:rsid w:val="00441805"/>
    <w:rsid w:val="004418C2"/>
    <w:rsid w:val="00445C7F"/>
    <w:rsid w:val="00447B48"/>
    <w:rsid w:val="00450E5C"/>
    <w:rsid w:val="004511F2"/>
    <w:rsid w:val="00456053"/>
    <w:rsid w:val="00456494"/>
    <w:rsid w:val="00456954"/>
    <w:rsid w:val="00456C50"/>
    <w:rsid w:val="004656CF"/>
    <w:rsid w:val="004660E9"/>
    <w:rsid w:val="00472202"/>
    <w:rsid w:val="00473C4C"/>
    <w:rsid w:val="00476ED6"/>
    <w:rsid w:val="00477110"/>
    <w:rsid w:val="00482A4D"/>
    <w:rsid w:val="004863A4"/>
    <w:rsid w:val="004863C4"/>
    <w:rsid w:val="004874E8"/>
    <w:rsid w:val="00487FBE"/>
    <w:rsid w:val="00493B58"/>
    <w:rsid w:val="004945B5"/>
    <w:rsid w:val="00495DC8"/>
    <w:rsid w:val="00496CBB"/>
    <w:rsid w:val="004974C3"/>
    <w:rsid w:val="004A2BAF"/>
    <w:rsid w:val="004A3B23"/>
    <w:rsid w:val="004A3C93"/>
    <w:rsid w:val="004A53CB"/>
    <w:rsid w:val="004A62C4"/>
    <w:rsid w:val="004B242F"/>
    <w:rsid w:val="004B5761"/>
    <w:rsid w:val="004B74D5"/>
    <w:rsid w:val="004B7961"/>
    <w:rsid w:val="004C1440"/>
    <w:rsid w:val="004C2E9C"/>
    <w:rsid w:val="004C3EF4"/>
    <w:rsid w:val="004C7160"/>
    <w:rsid w:val="004D00EF"/>
    <w:rsid w:val="004D3F3B"/>
    <w:rsid w:val="004D62CF"/>
    <w:rsid w:val="004D6F00"/>
    <w:rsid w:val="004D7025"/>
    <w:rsid w:val="004E06C8"/>
    <w:rsid w:val="004E3B65"/>
    <w:rsid w:val="004E6609"/>
    <w:rsid w:val="004E784E"/>
    <w:rsid w:val="004E7F1B"/>
    <w:rsid w:val="004F08A3"/>
    <w:rsid w:val="004F0B2B"/>
    <w:rsid w:val="004F24DC"/>
    <w:rsid w:val="004F2AD4"/>
    <w:rsid w:val="004F40BA"/>
    <w:rsid w:val="004F5311"/>
    <w:rsid w:val="004F6456"/>
    <w:rsid w:val="004F6FEF"/>
    <w:rsid w:val="004F7B91"/>
    <w:rsid w:val="0050135A"/>
    <w:rsid w:val="005020B8"/>
    <w:rsid w:val="0050317D"/>
    <w:rsid w:val="0050712B"/>
    <w:rsid w:val="00510E65"/>
    <w:rsid w:val="005208FD"/>
    <w:rsid w:val="0052238B"/>
    <w:rsid w:val="00524A5B"/>
    <w:rsid w:val="00524EC5"/>
    <w:rsid w:val="00526F0A"/>
    <w:rsid w:val="00530122"/>
    <w:rsid w:val="00532D7B"/>
    <w:rsid w:val="00532EDE"/>
    <w:rsid w:val="005341A5"/>
    <w:rsid w:val="005365B7"/>
    <w:rsid w:val="0054499E"/>
    <w:rsid w:val="00544A30"/>
    <w:rsid w:val="005541E3"/>
    <w:rsid w:val="00560808"/>
    <w:rsid w:val="0056305B"/>
    <w:rsid w:val="005661DF"/>
    <w:rsid w:val="005678D1"/>
    <w:rsid w:val="005703AE"/>
    <w:rsid w:val="00570BFE"/>
    <w:rsid w:val="00573238"/>
    <w:rsid w:val="005755D7"/>
    <w:rsid w:val="00576F87"/>
    <w:rsid w:val="00577432"/>
    <w:rsid w:val="0058160F"/>
    <w:rsid w:val="00582E90"/>
    <w:rsid w:val="0058740D"/>
    <w:rsid w:val="00587BFF"/>
    <w:rsid w:val="005901A7"/>
    <w:rsid w:val="00593EC6"/>
    <w:rsid w:val="005970B6"/>
    <w:rsid w:val="005978F4"/>
    <w:rsid w:val="005A1E72"/>
    <w:rsid w:val="005A303B"/>
    <w:rsid w:val="005A32F7"/>
    <w:rsid w:val="005A438F"/>
    <w:rsid w:val="005A46D6"/>
    <w:rsid w:val="005B030B"/>
    <w:rsid w:val="005B28E5"/>
    <w:rsid w:val="005B4F30"/>
    <w:rsid w:val="005C35A1"/>
    <w:rsid w:val="005C7835"/>
    <w:rsid w:val="005D0A29"/>
    <w:rsid w:val="005D0FEA"/>
    <w:rsid w:val="005D4F0F"/>
    <w:rsid w:val="005D59A0"/>
    <w:rsid w:val="005E7A67"/>
    <w:rsid w:val="005F0862"/>
    <w:rsid w:val="00600924"/>
    <w:rsid w:val="00604D6A"/>
    <w:rsid w:val="006108B6"/>
    <w:rsid w:val="00610ED0"/>
    <w:rsid w:val="0061178A"/>
    <w:rsid w:val="00611A3C"/>
    <w:rsid w:val="006126A1"/>
    <w:rsid w:val="006131F6"/>
    <w:rsid w:val="006140CA"/>
    <w:rsid w:val="006145E0"/>
    <w:rsid w:val="00617AD7"/>
    <w:rsid w:val="00631686"/>
    <w:rsid w:val="00632D38"/>
    <w:rsid w:val="00632DE1"/>
    <w:rsid w:val="00633B23"/>
    <w:rsid w:val="00634222"/>
    <w:rsid w:val="00634CAA"/>
    <w:rsid w:val="00635EB6"/>
    <w:rsid w:val="0064179C"/>
    <w:rsid w:val="0064568B"/>
    <w:rsid w:val="00646C26"/>
    <w:rsid w:val="00650FF7"/>
    <w:rsid w:val="00653B23"/>
    <w:rsid w:val="00655B5F"/>
    <w:rsid w:val="00655B89"/>
    <w:rsid w:val="00664ED5"/>
    <w:rsid w:val="00665245"/>
    <w:rsid w:val="0067652B"/>
    <w:rsid w:val="00680BE4"/>
    <w:rsid w:val="0068266C"/>
    <w:rsid w:val="00683072"/>
    <w:rsid w:val="006875E6"/>
    <w:rsid w:val="0069519C"/>
    <w:rsid w:val="00695401"/>
    <w:rsid w:val="0069651F"/>
    <w:rsid w:val="00697444"/>
    <w:rsid w:val="006A0C55"/>
    <w:rsid w:val="006A33C4"/>
    <w:rsid w:val="006A3549"/>
    <w:rsid w:val="006A58B2"/>
    <w:rsid w:val="006A67CD"/>
    <w:rsid w:val="006A6F8E"/>
    <w:rsid w:val="006B5A60"/>
    <w:rsid w:val="006B5EEB"/>
    <w:rsid w:val="006B6A42"/>
    <w:rsid w:val="006C0403"/>
    <w:rsid w:val="006C64E6"/>
    <w:rsid w:val="006D053A"/>
    <w:rsid w:val="006D34EF"/>
    <w:rsid w:val="006D3EA2"/>
    <w:rsid w:val="006D5209"/>
    <w:rsid w:val="006E1005"/>
    <w:rsid w:val="006E1D57"/>
    <w:rsid w:val="006E21D5"/>
    <w:rsid w:val="006E338F"/>
    <w:rsid w:val="006E799E"/>
    <w:rsid w:val="006F388D"/>
    <w:rsid w:val="006F4246"/>
    <w:rsid w:val="006F5AE8"/>
    <w:rsid w:val="006F5BC7"/>
    <w:rsid w:val="006F734C"/>
    <w:rsid w:val="00700DD3"/>
    <w:rsid w:val="00706127"/>
    <w:rsid w:val="00706389"/>
    <w:rsid w:val="007104F0"/>
    <w:rsid w:val="007110D5"/>
    <w:rsid w:val="0071319B"/>
    <w:rsid w:val="00715CBB"/>
    <w:rsid w:val="0071676F"/>
    <w:rsid w:val="00716FCD"/>
    <w:rsid w:val="0071763E"/>
    <w:rsid w:val="00722240"/>
    <w:rsid w:val="0072277A"/>
    <w:rsid w:val="00724B24"/>
    <w:rsid w:val="00733B39"/>
    <w:rsid w:val="00734BA0"/>
    <w:rsid w:val="00741C76"/>
    <w:rsid w:val="00745960"/>
    <w:rsid w:val="0074734B"/>
    <w:rsid w:val="00747591"/>
    <w:rsid w:val="0075088C"/>
    <w:rsid w:val="007516B6"/>
    <w:rsid w:val="00752091"/>
    <w:rsid w:val="007535AC"/>
    <w:rsid w:val="007556E8"/>
    <w:rsid w:val="00756781"/>
    <w:rsid w:val="00762C9B"/>
    <w:rsid w:val="0076598D"/>
    <w:rsid w:val="0077381B"/>
    <w:rsid w:val="0078112D"/>
    <w:rsid w:val="0078143A"/>
    <w:rsid w:val="00782B1C"/>
    <w:rsid w:val="007839D0"/>
    <w:rsid w:val="007877F6"/>
    <w:rsid w:val="00787CA1"/>
    <w:rsid w:val="007914B9"/>
    <w:rsid w:val="00794959"/>
    <w:rsid w:val="00797AC0"/>
    <w:rsid w:val="007A1D7A"/>
    <w:rsid w:val="007A4383"/>
    <w:rsid w:val="007A518F"/>
    <w:rsid w:val="007A64A0"/>
    <w:rsid w:val="007B0553"/>
    <w:rsid w:val="007C0BCA"/>
    <w:rsid w:val="007C1966"/>
    <w:rsid w:val="007C2EDD"/>
    <w:rsid w:val="007C4102"/>
    <w:rsid w:val="007C4354"/>
    <w:rsid w:val="007C5C17"/>
    <w:rsid w:val="007C5CB8"/>
    <w:rsid w:val="007C670C"/>
    <w:rsid w:val="007D099B"/>
    <w:rsid w:val="007D0DB3"/>
    <w:rsid w:val="007D13AC"/>
    <w:rsid w:val="007E240D"/>
    <w:rsid w:val="007F1CDB"/>
    <w:rsid w:val="007F273E"/>
    <w:rsid w:val="007F4818"/>
    <w:rsid w:val="008020E8"/>
    <w:rsid w:val="00803E25"/>
    <w:rsid w:val="00805B39"/>
    <w:rsid w:val="0080686C"/>
    <w:rsid w:val="0081045F"/>
    <w:rsid w:val="008117CA"/>
    <w:rsid w:val="00815CE2"/>
    <w:rsid w:val="00817D73"/>
    <w:rsid w:val="00823265"/>
    <w:rsid w:val="00824107"/>
    <w:rsid w:val="0083025C"/>
    <w:rsid w:val="00841D66"/>
    <w:rsid w:val="00844EBD"/>
    <w:rsid w:val="008472CB"/>
    <w:rsid w:val="00851B82"/>
    <w:rsid w:val="008529BF"/>
    <w:rsid w:val="00857DAF"/>
    <w:rsid w:val="008731FE"/>
    <w:rsid w:val="00874778"/>
    <w:rsid w:val="00875425"/>
    <w:rsid w:val="008773EB"/>
    <w:rsid w:val="00877C1E"/>
    <w:rsid w:val="00877CEC"/>
    <w:rsid w:val="00882C4B"/>
    <w:rsid w:val="00882FEA"/>
    <w:rsid w:val="0088651B"/>
    <w:rsid w:val="00886589"/>
    <w:rsid w:val="00886D91"/>
    <w:rsid w:val="00891ABA"/>
    <w:rsid w:val="00892A64"/>
    <w:rsid w:val="00893A85"/>
    <w:rsid w:val="008A1DB3"/>
    <w:rsid w:val="008A428F"/>
    <w:rsid w:val="008A59B7"/>
    <w:rsid w:val="008A5FEA"/>
    <w:rsid w:val="008B3A55"/>
    <w:rsid w:val="008B40E5"/>
    <w:rsid w:val="008B494A"/>
    <w:rsid w:val="008B5709"/>
    <w:rsid w:val="008B7F74"/>
    <w:rsid w:val="008C287A"/>
    <w:rsid w:val="008C3E07"/>
    <w:rsid w:val="008C6FB9"/>
    <w:rsid w:val="008D3444"/>
    <w:rsid w:val="008D533F"/>
    <w:rsid w:val="008D6D9F"/>
    <w:rsid w:val="008D70A5"/>
    <w:rsid w:val="008D72E7"/>
    <w:rsid w:val="008E062E"/>
    <w:rsid w:val="008E1F22"/>
    <w:rsid w:val="008E30C6"/>
    <w:rsid w:val="008E3AF0"/>
    <w:rsid w:val="008F01C5"/>
    <w:rsid w:val="008F0592"/>
    <w:rsid w:val="008F3326"/>
    <w:rsid w:val="008F3A36"/>
    <w:rsid w:val="008F633E"/>
    <w:rsid w:val="008F6803"/>
    <w:rsid w:val="008F6ECE"/>
    <w:rsid w:val="00900255"/>
    <w:rsid w:val="00905153"/>
    <w:rsid w:val="00922C79"/>
    <w:rsid w:val="00923759"/>
    <w:rsid w:val="00923B9C"/>
    <w:rsid w:val="00934419"/>
    <w:rsid w:val="00935107"/>
    <w:rsid w:val="00935FB1"/>
    <w:rsid w:val="00946591"/>
    <w:rsid w:val="0094785B"/>
    <w:rsid w:val="009620E1"/>
    <w:rsid w:val="009626C1"/>
    <w:rsid w:val="0096298A"/>
    <w:rsid w:val="00963528"/>
    <w:rsid w:val="009639DC"/>
    <w:rsid w:val="009666F0"/>
    <w:rsid w:val="00966A3E"/>
    <w:rsid w:val="00971460"/>
    <w:rsid w:val="009746C2"/>
    <w:rsid w:val="00976055"/>
    <w:rsid w:val="009775EC"/>
    <w:rsid w:val="00977AC0"/>
    <w:rsid w:val="00977B30"/>
    <w:rsid w:val="009A46E4"/>
    <w:rsid w:val="009A7D26"/>
    <w:rsid w:val="009B4459"/>
    <w:rsid w:val="009B5FF0"/>
    <w:rsid w:val="009B606C"/>
    <w:rsid w:val="009B689C"/>
    <w:rsid w:val="009C25AD"/>
    <w:rsid w:val="009C2619"/>
    <w:rsid w:val="009C38BD"/>
    <w:rsid w:val="009C4AB6"/>
    <w:rsid w:val="009C4AEC"/>
    <w:rsid w:val="009C790F"/>
    <w:rsid w:val="009D089F"/>
    <w:rsid w:val="009D41B2"/>
    <w:rsid w:val="009D55F7"/>
    <w:rsid w:val="009D5ADA"/>
    <w:rsid w:val="009E3EAB"/>
    <w:rsid w:val="009E44E3"/>
    <w:rsid w:val="009E518E"/>
    <w:rsid w:val="009F6671"/>
    <w:rsid w:val="009F7BAE"/>
    <w:rsid w:val="00A01CE3"/>
    <w:rsid w:val="00A04B8F"/>
    <w:rsid w:val="00A114DE"/>
    <w:rsid w:val="00A11550"/>
    <w:rsid w:val="00A14444"/>
    <w:rsid w:val="00A1505C"/>
    <w:rsid w:val="00A1736A"/>
    <w:rsid w:val="00A17460"/>
    <w:rsid w:val="00A20AE2"/>
    <w:rsid w:val="00A20E4B"/>
    <w:rsid w:val="00A20F0E"/>
    <w:rsid w:val="00A231EF"/>
    <w:rsid w:val="00A33190"/>
    <w:rsid w:val="00A366CB"/>
    <w:rsid w:val="00A402FF"/>
    <w:rsid w:val="00A440DA"/>
    <w:rsid w:val="00A44DA2"/>
    <w:rsid w:val="00A5171E"/>
    <w:rsid w:val="00A5317A"/>
    <w:rsid w:val="00A5624A"/>
    <w:rsid w:val="00A56813"/>
    <w:rsid w:val="00A5699D"/>
    <w:rsid w:val="00A61CA5"/>
    <w:rsid w:val="00A65454"/>
    <w:rsid w:val="00A65E66"/>
    <w:rsid w:val="00A67F9B"/>
    <w:rsid w:val="00A7172F"/>
    <w:rsid w:val="00A75463"/>
    <w:rsid w:val="00A76238"/>
    <w:rsid w:val="00A819FB"/>
    <w:rsid w:val="00A82E63"/>
    <w:rsid w:val="00A83377"/>
    <w:rsid w:val="00A850BF"/>
    <w:rsid w:val="00A911DA"/>
    <w:rsid w:val="00A95557"/>
    <w:rsid w:val="00A969C1"/>
    <w:rsid w:val="00AA2EB0"/>
    <w:rsid w:val="00AA45B2"/>
    <w:rsid w:val="00AA6454"/>
    <w:rsid w:val="00AA7CF0"/>
    <w:rsid w:val="00AB221A"/>
    <w:rsid w:val="00AB2832"/>
    <w:rsid w:val="00AB4041"/>
    <w:rsid w:val="00AC4539"/>
    <w:rsid w:val="00AC5631"/>
    <w:rsid w:val="00AE04AD"/>
    <w:rsid w:val="00AE1C7C"/>
    <w:rsid w:val="00AE1DB1"/>
    <w:rsid w:val="00AE3E11"/>
    <w:rsid w:val="00AF14D9"/>
    <w:rsid w:val="00AF7536"/>
    <w:rsid w:val="00B01D44"/>
    <w:rsid w:val="00B107A8"/>
    <w:rsid w:val="00B10A44"/>
    <w:rsid w:val="00B15970"/>
    <w:rsid w:val="00B1689B"/>
    <w:rsid w:val="00B2186D"/>
    <w:rsid w:val="00B21939"/>
    <w:rsid w:val="00B23551"/>
    <w:rsid w:val="00B248F5"/>
    <w:rsid w:val="00B24FB6"/>
    <w:rsid w:val="00B257A1"/>
    <w:rsid w:val="00B25FCF"/>
    <w:rsid w:val="00B26F30"/>
    <w:rsid w:val="00B32D71"/>
    <w:rsid w:val="00B34FEB"/>
    <w:rsid w:val="00B40240"/>
    <w:rsid w:val="00B45770"/>
    <w:rsid w:val="00B478A8"/>
    <w:rsid w:val="00B47FB3"/>
    <w:rsid w:val="00B51298"/>
    <w:rsid w:val="00B55292"/>
    <w:rsid w:val="00B569C8"/>
    <w:rsid w:val="00B6039D"/>
    <w:rsid w:val="00B60FAA"/>
    <w:rsid w:val="00B62D35"/>
    <w:rsid w:val="00B639E0"/>
    <w:rsid w:val="00B67E27"/>
    <w:rsid w:val="00B74FE1"/>
    <w:rsid w:val="00B77BF6"/>
    <w:rsid w:val="00B82895"/>
    <w:rsid w:val="00B833AF"/>
    <w:rsid w:val="00B85382"/>
    <w:rsid w:val="00B85AA2"/>
    <w:rsid w:val="00B902C8"/>
    <w:rsid w:val="00B905A7"/>
    <w:rsid w:val="00B91085"/>
    <w:rsid w:val="00B92B9F"/>
    <w:rsid w:val="00B93A71"/>
    <w:rsid w:val="00B9569E"/>
    <w:rsid w:val="00B95F8C"/>
    <w:rsid w:val="00B96144"/>
    <w:rsid w:val="00B962E6"/>
    <w:rsid w:val="00B96764"/>
    <w:rsid w:val="00BA374D"/>
    <w:rsid w:val="00BA3CD5"/>
    <w:rsid w:val="00BA402E"/>
    <w:rsid w:val="00BA416C"/>
    <w:rsid w:val="00BB11A5"/>
    <w:rsid w:val="00BB5979"/>
    <w:rsid w:val="00BB61B1"/>
    <w:rsid w:val="00BB7728"/>
    <w:rsid w:val="00BC3786"/>
    <w:rsid w:val="00BD0C3B"/>
    <w:rsid w:val="00BD1FFB"/>
    <w:rsid w:val="00BD2D9B"/>
    <w:rsid w:val="00BD41EF"/>
    <w:rsid w:val="00BD4452"/>
    <w:rsid w:val="00BE0382"/>
    <w:rsid w:val="00BE1DE9"/>
    <w:rsid w:val="00BE21C6"/>
    <w:rsid w:val="00BF0164"/>
    <w:rsid w:val="00C02293"/>
    <w:rsid w:val="00C03214"/>
    <w:rsid w:val="00C07404"/>
    <w:rsid w:val="00C12EEA"/>
    <w:rsid w:val="00C134B4"/>
    <w:rsid w:val="00C14E37"/>
    <w:rsid w:val="00C15328"/>
    <w:rsid w:val="00C21CCE"/>
    <w:rsid w:val="00C23BBE"/>
    <w:rsid w:val="00C265B4"/>
    <w:rsid w:val="00C27639"/>
    <w:rsid w:val="00C312A8"/>
    <w:rsid w:val="00C330CD"/>
    <w:rsid w:val="00C34CB1"/>
    <w:rsid w:val="00C35279"/>
    <w:rsid w:val="00C35654"/>
    <w:rsid w:val="00C40540"/>
    <w:rsid w:val="00C42796"/>
    <w:rsid w:val="00C453A7"/>
    <w:rsid w:val="00C46FF9"/>
    <w:rsid w:val="00C47AD5"/>
    <w:rsid w:val="00C53D94"/>
    <w:rsid w:val="00C5447D"/>
    <w:rsid w:val="00C55119"/>
    <w:rsid w:val="00C61335"/>
    <w:rsid w:val="00C650DC"/>
    <w:rsid w:val="00C65284"/>
    <w:rsid w:val="00C6664B"/>
    <w:rsid w:val="00C7495C"/>
    <w:rsid w:val="00C81A0E"/>
    <w:rsid w:val="00C81DEB"/>
    <w:rsid w:val="00C84260"/>
    <w:rsid w:val="00C85AA5"/>
    <w:rsid w:val="00C90E4A"/>
    <w:rsid w:val="00C91019"/>
    <w:rsid w:val="00C93B98"/>
    <w:rsid w:val="00C96106"/>
    <w:rsid w:val="00CA03D7"/>
    <w:rsid w:val="00CA2CA5"/>
    <w:rsid w:val="00CA6377"/>
    <w:rsid w:val="00CA7350"/>
    <w:rsid w:val="00CB4273"/>
    <w:rsid w:val="00CB490F"/>
    <w:rsid w:val="00CB5B3D"/>
    <w:rsid w:val="00CB6FDF"/>
    <w:rsid w:val="00CB7083"/>
    <w:rsid w:val="00CB747E"/>
    <w:rsid w:val="00CB7A9A"/>
    <w:rsid w:val="00CD12E2"/>
    <w:rsid w:val="00CD3FF3"/>
    <w:rsid w:val="00CD5A04"/>
    <w:rsid w:val="00CD7811"/>
    <w:rsid w:val="00CE183A"/>
    <w:rsid w:val="00CE44D3"/>
    <w:rsid w:val="00CE542F"/>
    <w:rsid w:val="00CE6A24"/>
    <w:rsid w:val="00CE7649"/>
    <w:rsid w:val="00CF143E"/>
    <w:rsid w:val="00CF2687"/>
    <w:rsid w:val="00CF3E6D"/>
    <w:rsid w:val="00CF4AA3"/>
    <w:rsid w:val="00D006AD"/>
    <w:rsid w:val="00D006EE"/>
    <w:rsid w:val="00D07F5F"/>
    <w:rsid w:val="00D07FD9"/>
    <w:rsid w:val="00D11CDE"/>
    <w:rsid w:val="00D13350"/>
    <w:rsid w:val="00D14458"/>
    <w:rsid w:val="00D1502D"/>
    <w:rsid w:val="00D15FBD"/>
    <w:rsid w:val="00D25A48"/>
    <w:rsid w:val="00D25EFC"/>
    <w:rsid w:val="00D25F8A"/>
    <w:rsid w:val="00D27040"/>
    <w:rsid w:val="00D3208C"/>
    <w:rsid w:val="00D32A40"/>
    <w:rsid w:val="00D34896"/>
    <w:rsid w:val="00D37138"/>
    <w:rsid w:val="00D40E5C"/>
    <w:rsid w:val="00D41015"/>
    <w:rsid w:val="00D425CF"/>
    <w:rsid w:val="00D42AF9"/>
    <w:rsid w:val="00D46756"/>
    <w:rsid w:val="00D50C60"/>
    <w:rsid w:val="00D52406"/>
    <w:rsid w:val="00D54020"/>
    <w:rsid w:val="00D54718"/>
    <w:rsid w:val="00D54BC6"/>
    <w:rsid w:val="00D573D4"/>
    <w:rsid w:val="00D62980"/>
    <w:rsid w:val="00D62E01"/>
    <w:rsid w:val="00D647DB"/>
    <w:rsid w:val="00D75F81"/>
    <w:rsid w:val="00D76C49"/>
    <w:rsid w:val="00D772DA"/>
    <w:rsid w:val="00D80DF8"/>
    <w:rsid w:val="00D81896"/>
    <w:rsid w:val="00D81F46"/>
    <w:rsid w:val="00D82E53"/>
    <w:rsid w:val="00D832C9"/>
    <w:rsid w:val="00D93759"/>
    <w:rsid w:val="00D94F66"/>
    <w:rsid w:val="00DA12EF"/>
    <w:rsid w:val="00DA53DC"/>
    <w:rsid w:val="00DA608F"/>
    <w:rsid w:val="00DB3070"/>
    <w:rsid w:val="00DB6C00"/>
    <w:rsid w:val="00DC0283"/>
    <w:rsid w:val="00DC1145"/>
    <w:rsid w:val="00DC1914"/>
    <w:rsid w:val="00DC25EE"/>
    <w:rsid w:val="00DC4884"/>
    <w:rsid w:val="00DC5EAB"/>
    <w:rsid w:val="00DC7A64"/>
    <w:rsid w:val="00DC7FDC"/>
    <w:rsid w:val="00DD498B"/>
    <w:rsid w:val="00DD71AA"/>
    <w:rsid w:val="00DE447C"/>
    <w:rsid w:val="00DF114B"/>
    <w:rsid w:val="00DF3C2A"/>
    <w:rsid w:val="00DF549E"/>
    <w:rsid w:val="00E00EFA"/>
    <w:rsid w:val="00E02ABC"/>
    <w:rsid w:val="00E059FF"/>
    <w:rsid w:val="00E063C7"/>
    <w:rsid w:val="00E24CC2"/>
    <w:rsid w:val="00E27E03"/>
    <w:rsid w:val="00E30BE4"/>
    <w:rsid w:val="00E36244"/>
    <w:rsid w:val="00E403D9"/>
    <w:rsid w:val="00E408A5"/>
    <w:rsid w:val="00E43A07"/>
    <w:rsid w:val="00E44860"/>
    <w:rsid w:val="00E4632D"/>
    <w:rsid w:val="00E5053D"/>
    <w:rsid w:val="00E5100A"/>
    <w:rsid w:val="00E51780"/>
    <w:rsid w:val="00E541C4"/>
    <w:rsid w:val="00E547E4"/>
    <w:rsid w:val="00E559A5"/>
    <w:rsid w:val="00E55AC7"/>
    <w:rsid w:val="00E55E9B"/>
    <w:rsid w:val="00E657F3"/>
    <w:rsid w:val="00E65E2F"/>
    <w:rsid w:val="00E65FAD"/>
    <w:rsid w:val="00E67810"/>
    <w:rsid w:val="00E72E9D"/>
    <w:rsid w:val="00E73319"/>
    <w:rsid w:val="00E744CE"/>
    <w:rsid w:val="00E74ADA"/>
    <w:rsid w:val="00E74FCA"/>
    <w:rsid w:val="00E7505B"/>
    <w:rsid w:val="00E80BE8"/>
    <w:rsid w:val="00E80FFF"/>
    <w:rsid w:val="00E920A3"/>
    <w:rsid w:val="00E93096"/>
    <w:rsid w:val="00E9418A"/>
    <w:rsid w:val="00E94988"/>
    <w:rsid w:val="00E94C1A"/>
    <w:rsid w:val="00EA0B9F"/>
    <w:rsid w:val="00EA1BF4"/>
    <w:rsid w:val="00EA22B9"/>
    <w:rsid w:val="00EA3AD2"/>
    <w:rsid w:val="00EA44C2"/>
    <w:rsid w:val="00EA53C3"/>
    <w:rsid w:val="00EA55D2"/>
    <w:rsid w:val="00EA5C26"/>
    <w:rsid w:val="00EA5F7B"/>
    <w:rsid w:val="00EA75A9"/>
    <w:rsid w:val="00EB6B0C"/>
    <w:rsid w:val="00EC4187"/>
    <w:rsid w:val="00EC5A33"/>
    <w:rsid w:val="00ED4333"/>
    <w:rsid w:val="00ED6E08"/>
    <w:rsid w:val="00EE2CE8"/>
    <w:rsid w:val="00EE2FE7"/>
    <w:rsid w:val="00EE677E"/>
    <w:rsid w:val="00EE67E7"/>
    <w:rsid w:val="00EE74EF"/>
    <w:rsid w:val="00EE78BF"/>
    <w:rsid w:val="00EF39C0"/>
    <w:rsid w:val="00EF5D77"/>
    <w:rsid w:val="00EF721E"/>
    <w:rsid w:val="00F0743B"/>
    <w:rsid w:val="00F07835"/>
    <w:rsid w:val="00F07966"/>
    <w:rsid w:val="00F1062B"/>
    <w:rsid w:val="00F13899"/>
    <w:rsid w:val="00F1482C"/>
    <w:rsid w:val="00F152B9"/>
    <w:rsid w:val="00F161C1"/>
    <w:rsid w:val="00F161E5"/>
    <w:rsid w:val="00F167D8"/>
    <w:rsid w:val="00F223A0"/>
    <w:rsid w:val="00F26560"/>
    <w:rsid w:val="00F26829"/>
    <w:rsid w:val="00F31495"/>
    <w:rsid w:val="00F33BA7"/>
    <w:rsid w:val="00F34FD2"/>
    <w:rsid w:val="00F37E00"/>
    <w:rsid w:val="00F42EBD"/>
    <w:rsid w:val="00F47356"/>
    <w:rsid w:val="00F50166"/>
    <w:rsid w:val="00F5671A"/>
    <w:rsid w:val="00F61600"/>
    <w:rsid w:val="00F624C6"/>
    <w:rsid w:val="00F63589"/>
    <w:rsid w:val="00F64101"/>
    <w:rsid w:val="00F663C0"/>
    <w:rsid w:val="00F7222E"/>
    <w:rsid w:val="00F7272C"/>
    <w:rsid w:val="00F73DDB"/>
    <w:rsid w:val="00F8033D"/>
    <w:rsid w:val="00F874ED"/>
    <w:rsid w:val="00F91297"/>
    <w:rsid w:val="00F91519"/>
    <w:rsid w:val="00F91604"/>
    <w:rsid w:val="00F955E6"/>
    <w:rsid w:val="00F95D96"/>
    <w:rsid w:val="00F96104"/>
    <w:rsid w:val="00F9766E"/>
    <w:rsid w:val="00FA4BC0"/>
    <w:rsid w:val="00FB2866"/>
    <w:rsid w:val="00FB437A"/>
    <w:rsid w:val="00FB7B90"/>
    <w:rsid w:val="00FC5B0C"/>
    <w:rsid w:val="00FC5CFF"/>
    <w:rsid w:val="00FC7274"/>
    <w:rsid w:val="00FE077F"/>
    <w:rsid w:val="00FE4E93"/>
    <w:rsid w:val="00FE6299"/>
    <w:rsid w:val="00FE6E63"/>
    <w:rsid w:val="00FE7B00"/>
    <w:rsid w:val="00FF13DC"/>
    <w:rsid w:val="00FF1D9C"/>
    <w:rsid w:val="00FF4C0C"/>
    <w:rsid w:val="00FF5771"/>
    <w:rsid w:val="00FF5EF4"/>
    <w:rsid w:val="00FF63E7"/>
    <w:rsid w:val="00FF64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0D98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B6C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57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5AA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6C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6C00"/>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1Char">
    <w:name w:val="Heading 1 Char"/>
    <w:basedOn w:val="DefaultParagraphFont"/>
    <w:link w:val="Heading1"/>
    <w:uiPriority w:val="9"/>
    <w:rsid w:val="00DB6C00"/>
    <w:rPr>
      <w:rFonts w:asciiTheme="majorHAnsi" w:eastAsiaTheme="majorEastAsia" w:hAnsiTheme="majorHAnsi" w:cstheme="majorBidi"/>
      <w:b/>
      <w:bCs/>
      <w:color w:val="345A8A" w:themeColor="accent1" w:themeShade="B5"/>
      <w:sz w:val="32"/>
      <w:szCs w:val="32"/>
      <w:lang w:val="en-GB"/>
    </w:rPr>
  </w:style>
  <w:style w:type="paragraph" w:styleId="DocumentMap">
    <w:name w:val="Document Map"/>
    <w:basedOn w:val="Normal"/>
    <w:link w:val="DocumentMapChar"/>
    <w:uiPriority w:val="99"/>
    <w:semiHidden/>
    <w:unhideWhenUsed/>
    <w:rsid w:val="00DB6C00"/>
    <w:rPr>
      <w:rFonts w:ascii="Lucida Grande" w:hAnsi="Lucida Grande" w:cs="Lucida Grande"/>
    </w:rPr>
  </w:style>
  <w:style w:type="character" w:customStyle="1" w:styleId="DocumentMapChar">
    <w:name w:val="Document Map Char"/>
    <w:basedOn w:val="DefaultParagraphFont"/>
    <w:link w:val="DocumentMap"/>
    <w:uiPriority w:val="99"/>
    <w:semiHidden/>
    <w:rsid w:val="00DB6C00"/>
    <w:rPr>
      <w:rFonts w:ascii="Lucida Grande" w:hAnsi="Lucida Grande" w:cs="Lucida Grande"/>
      <w:lang w:val="en-GB"/>
    </w:rPr>
  </w:style>
  <w:style w:type="character" w:styleId="Hyperlink">
    <w:name w:val="Hyperlink"/>
    <w:basedOn w:val="DefaultParagraphFont"/>
    <w:uiPriority w:val="99"/>
    <w:unhideWhenUsed/>
    <w:rsid w:val="00DB6C00"/>
    <w:rPr>
      <w:color w:val="0000FF" w:themeColor="hyperlink"/>
      <w:u w:val="single"/>
    </w:rPr>
  </w:style>
  <w:style w:type="character" w:customStyle="1" w:styleId="apple-converted-space">
    <w:name w:val="apple-converted-space"/>
    <w:basedOn w:val="DefaultParagraphFont"/>
    <w:rsid w:val="00DB6C00"/>
  </w:style>
  <w:style w:type="character" w:customStyle="1" w:styleId="xxmsohyperlink">
    <w:name w:val="x_x_msohyperlink"/>
    <w:basedOn w:val="DefaultParagraphFont"/>
    <w:rsid w:val="00DB6C00"/>
  </w:style>
  <w:style w:type="paragraph" w:styleId="ListParagraph">
    <w:name w:val="List Paragraph"/>
    <w:basedOn w:val="Normal"/>
    <w:uiPriority w:val="34"/>
    <w:qFormat/>
    <w:rsid w:val="00DB6C00"/>
    <w:pPr>
      <w:ind w:left="720"/>
      <w:contextualSpacing/>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4C3E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3EF4"/>
    <w:rPr>
      <w:rFonts w:ascii="Lucida Grande" w:hAnsi="Lucida Grande" w:cs="Lucida Grande"/>
      <w:sz w:val="18"/>
      <w:szCs w:val="18"/>
      <w:lang w:val="en-GB"/>
    </w:rPr>
  </w:style>
  <w:style w:type="character" w:customStyle="1" w:styleId="Heading2Char">
    <w:name w:val="Heading 2 Char"/>
    <w:basedOn w:val="DefaultParagraphFont"/>
    <w:link w:val="Heading2"/>
    <w:uiPriority w:val="9"/>
    <w:rsid w:val="008B5709"/>
    <w:rPr>
      <w:rFonts w:asciiTheme="majorHAnsi" w:eastAsiaTheme="majorEastAsia" w:hAnsiTheme="majorHAnsi" w:cstheme="majorBidi"/>
      <w:b/>
      <w:bCs/>
      <w:color w:val="4F81BD" w:themeColor="accent1"/>
      <w:sz w:val="26"/>
      <w:szCs w:val="26"/>
      <w:lang w:val="en-GB"/>
    </w:rPr>
  </w:style>
  <w:style w:type="paragraph" w:styleId="Subtitle">
    <w:name w:val="Subtitle"/>
    <w:basedOn w:val="Normal"/>
    <w:next w:val="Normal"/>
    <w:link w:val="SubtitleChar"/>
    <w:uiPriority w:val="11"/>
    <w:qFormat/>
    <w:rsid w:val="004241A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241A8"/>
    <w:rPr>
      <w:rFonts w:asciiTheme="majorHAnsi" w:eastAsiaTheme="majorEastAsia" w:hAnsiTheme="majorHAnsi" w:cstheme="majorBidi"/>
      <w:i/>
      <w:iCs/>
      <w:color w:val="4F81BD" w:themeColor="accent1"/>
      <w:spacing w:val="15"/>
      <w:lang w:val="en-GB"/>
    </w:rPr>
  </w:style>
  <w:style w:type="paragraph" w:styleId="NoSpacing">
    <w:name w:val="No Spacing"/>
    <w:uiPriority w:val="1"/>
    <w:qFormat/>
    <w:rsid w:val="00E541C4"/>
    <w:rPr>
      <w:lang w:val="en-GB"/>
    </w:rPr>
  </w:style>
  <w:style w:type="character" w:customStyle="1" w:styleId="Heading3Char">
    <w:name w:val="Heading 3 Char"/>
    <w:basedOn w:val="DefaultParagraphFont"/>
    <w:link w:val="Heading3"/>
    <w:uiPriority w:val="9"/>
    <w:rsid w:val="00C85AA5"/>
    <w:rPr>
      <w:rFonts w:asciiTheme="majorHAnsi" w:eastAsiaTheme="majorEastAsia" w:hAnsiTheme="majorHAnsi" w:cstheme="majorBidi"/>
      <w:b/>
      <w:bCs/>
      <w:color w:val="4F81BD" w:themeColor="accent1"/>
      <w:lang w:val="en-GB"/>
    </w:rPr>
  </w:style>
  <w:style w:type="paragraph" w:styleId="Footer">
    <w:name w:val="footer"/>
    <w:basedOn w:val="Normal"/>
    <w:link w:val="FooterChar"/>
    <w:uiPriority w:val="99"/>
    <w:unhideWhenUsed/>
    <w:rsid w:val="001E220E"/>
    <w:pPr>
      <w:tabs>
        <w:tab w:val="center" w:pos="4320"/>
        <w:tab w:val="right" w:pos="8640"/>
      </w:tabs>
    </w:pPr>
  </w:style>
  <w:style w:type="character" w:customStyle="1" w:styleId="FooterChar">
    <w:name w:val="Footer Char"/>
    <w:basedOn w:val="DefaultParagraphFont"/>
    <w:link w:val="Footer"/>
    <w:uiPriority w:val="99"/>
    <w:rsid w:val="001E220E"/>
    <w:rPr>
      <w:lang w:val="en-GB"/>
    </w:rPr>
  </w:style>
  <w:style w:type="character" w:styleId="PageNumber">
    <w:name w:val="page number"/>
    <w:basedOn w:val="DefaultParagraphFont"/>
    <w:uiPriority w:val="99"/>
    <w:semiHidden/>
    <w:unhideWhenUsed/>
    <w:rsid w:val="001E220E"/>
  </w:style>
  <w:style w:type="paragraph" w:styleId="TOC1">
    <w:name w:val="toc 1"/>
    <w:basedOn w:val="Normal"/>
    <w:next w:val="Normal"/>
    <w:autoRedefine/>
    <w:uiPriority w:val="39"/>
    <w:unhideWhenUsed/>
    <w:rsid w:val="00DC7A64"/>
    <w:pPr>
      <w:tabs>
        <w:tab w:val="right" w:leader="dot" w:pos="8290"/>
      </w:tabs>
      <w:spacing w:after="120"/>
    </w:pPr>
  </w:style>
  <w:style w:type="paragraph" w:styleId="TOC2">
    <w:name w:val="toc 2"/>
    <w:basedOn w:val="Normal"/>
    <w:next w:val="Normal"/>
    <w:autoRedefine/>
    <w:uiPriority w:val="39"/>
    <w:unhideWhenUsed/>
    <w:rsid w:val="00DC7A64"/>
    <w:pPr>
      <w:tabs>
        <w:tab w:val="right" w:leader="dot" w:pos="8290"/>
      </w:tabs>
      <w:spacing w:after="120"/>
      <w:ind w:left="238"/>
    </w:pPr>
  </w:style>
  <w:style w:type="paragraph" w:styleId="TOC3">
    <w:name w:val="toc 3"/>
    <w:basedOn w:val="Normal"/>
    <w:next w:val="Normal"/>
    <w:autoRedefine/>
    <w:uiPriority w:val="39"/>
    <w:unhideWhenUsed/>
    <w:rsid w:val="002C72B0"/>
    <w:pPr>
      <w:ind w:left="480"/>
    </w:pPr>
  </w:style>
  <w:style w:type="paragraph" w:styleId="TOC4">
    <w:name w:val="toc 4"/>
    <w:basedOn w:val="Normal"/>
    <w:next w:val="Normal"/>
    <w:autoRedefine/>
    <w:uiPriority w:val="39"/>
    <w:unhideWhenUsed/>
    <w:rsid w:val="002C72B0"/>
    <w:pPr>
      <w:ind w:left="720"/>
    </w:pPr>
  </w:style>
  <w:style w:type="paragraph" w:styleId="TOC5">
    <w:name w:val="toc 5"/>
    <w:basedOn w:val="Normal"/>
    <w:next w:val="Normal"/>
    <w:autoRedefine/>
    <w:uiPriority w:val="39"/>
    <w:unhideWhenUsed/>
    <w:rsid w:val="002C72B0"/>
    <w:pPr>
      <w:ind w:left="960"/>
    </w:pPr>
  </w:style>
  <w:style w:type="paragraph" w:styleId="TOC6">
    <w:name w:val="toc 6"/>
    <w:basedOn w:val="Normal"/>
    <w:next w:val="Normal"/>
    <w:autoRedefine/>
    <w:uiPriority w:val="39"/>
    <w:unhideWhenUsed/>
    <w:rsid w:val="002C72B0"/>
    <w:pPr>
      <w:ind w:left="1200"/>
    </w:pPr>
  </w:style>
  <w:style w:type="paragraph" w:styleId="TOC7">
    <w:name w:val="toc 7"/>
    <w:basedOn w:val="Normal"/>
    <w:next w:val="Normal"/>
    <w:autoRedefine/>
    <w:uiPriority w:val="39"/>
    <w:unhideWhenUsed/>
    <w:rsid w:val="002C72B0"/>
    <w:pPr>
      <w:ind w:left="1440"/>
    </w:pPr>
  </w:style>
  <w:style w:type="paragraph" w:styleId="TOC8">
    <w:name w:val="toc 8"/>
    <w:basedOn w:val="Normal"/>
    <w:next w:val="Normal"/>
    <w:autoRedefine/>
    <w:uiPriority w:val="39"/>
    <w:unhideWhenUsed/>
    <w:rsid w:val="002C72B0"/>
    <w:pPr>
      <w:ind w:left="1680"/>
    </w:pPr>
  </w:style>
  <w:style w:type="paragraph" w:styleId="TOC9">
    <w:name w:val="toc 9"/>
    <w:basedOn w:val="Normal"/>
    <w:next w:val="Normal"/>
    <w:autoRedefine/>
    <w:uiPriority w:val="39"/>
    <w:unhideWhenUsed/>
    <w:rsid w:val="002C72B0"/>
    <w:pPr>
      <w:ind w:left="1920"/>
    </w:pPr>
  </w:style>
  <w:style w:type="table" w:styleId="TableGrid">
    <w:name w:val="Table Grid"/>
    <w:basedOn w:val="TableNormal"/>
    <w:uiPriority w:val="59"/>
    <w:rsid w:val="00CB6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32D38"/>
    <w:rPr>
      <w:lang w:val="en-GB"/>
    </w:rPr>
  </w:style>
  <w:style w:type="character" w:styleId="CommentReference">
    <w:name w:val="annotation reference"/>
    <w:basedOn w:val="DefaultParagraphFont"/>
    <w:uiPriority w:val="99"/>
    <w:semiHidden/>
    <w:unhideWhenUsed/>
    <w:rsid w:val="00632D38"/>
    <w:rPr>
      <w:sz w:val="16"/>
      <w:szCs w:val="16"/>
    </w:rPr>
  </w:style>
  <w:style w:type="paragraph" w:styleId="CommentText">
    <w:name w:val="annotation text"/>
    <w:basedOn w:val="Normal"/>
    <w:link w:val="CommentTextChar"/>
    <w:uiPriority w:val="99"/>
    <w:semiHidden/>
    <w:unhideWhenUsed/>
    <w:rsid w:val="00632D38"/>
    <w:rPr>
      <w:sz w:val="20"/>
      <w:szCs w:val="20"/>
    </w:rPr>
  </w:style>
  <w:style w:type="character" w:customStyle="1" w:styleId="CommentTextChar">
    <w:name w:val="Comment Text Char"/>
    <w:basedOn w:val="DefaultParagraphFont"/>
    <w:link w:val="CommentText"/>
    <w:uiPriority w:val="99"/>
    <w:semiHidden/>
    <w:rsid w:val="00632D38"/>
    <w:rPr>
      <w:sz w:val="20"/>
      <w:szCs w:val="20"/>
      <w:lang w:val="en-GB"/>
    </w:rPr>
  </w:style>
  <w:style w:type="paragraph" w:styleId="CommentSubject">
    <w:name w:val="annotation subject"/>
    <w:basedOn w:val="CommentText"/>
    <w:next w:val="CommentText"/>
    <w:link w:val="CommentSubjectChar"/>
    <w:uiPriority w:val="99"/>
    <w:semiHidden/>
    <w:unhideWhenUsed/>
    <w:rsid w:val="00632D38"/>
    <w:rPr>
      <w:b/>
      <w:bCs/>
    </w:rPr>
  </w:style>
  <w:style w:type="character" w:customStyle="1" w:styleId="CommentSubjectChar">
    <w:name w:val="Comment Subject Char"/>
    <w:basedOn w:val="CommentTextChar"/>
    <w:link w:val="CommentSubject"/>
    <w:uiPriority w:val="99"/>
    <w:semiHidden/>
    <w:rsid w:val="00632D38"/>
    <w:rPr>
      <w:b/>
      <w:bCs/>
      <w:sz w:val="20"/>
      <w:szCs w:val="20"/>
      <w:lang w:val="en-GB"/>
    </w:rPr>
  </w:style>
  <w:style w:type="character" w:styleId="FollowedHyperlink">
    <w:name w:val="FollowedHyperlink"/>
    <w:basedOn w:val="DefaultParagraphFont"/>
    <w:uiPriority w:val="99"/>
    <w:semiHidden/>
    <w:unhideWhenUsed/>
    <w:rsid w:val="00C6664B"/>
    <w:rPr>
      <w:color w:val="800080" w:themeColor="followedHyperlink"/>
      <w:u w:val="single"/>
    </w:rPr>
  </w:style>
  <w:style w:type="paragraph" w:styleId="Caption">
    <w:name w:val="caption"/>
    <w:basedOn w:val="Normal"/>
    <w:next w:val="Normal"/>
    <w:uiPriority w:val="35"/>
    <w:unhideWhenUsed/>
    <w:qFormat/>
    <w:rsid w:val="00391CE3"/>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B6C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57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5AA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6C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6C00"/>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1Char">
    <w:name w:val="Heading 1 Char"/>
    <w:basedOn w:val="DefaultParagraphFont"/>
    <w:link w:val="Heading1"/>
    <w:uiPriority w:val="9"/>
    <w:rsid w:val="00DB6C00"/>
    <w:rPr>
      <w:rFonts w:asciiTheme="majorHAnsi" w:eastAsiaTheme="majorEastAsia" w:hAnsiTheme="majorHAnsi" w:cstheme="majorBidi"/>
      <w:b/>
      <w:bCs/>
      <w:color w:val="345A8A" w:themeColor="accent1" w:themeShade="B5"/>
      <w:sz w:val="32"/>
      <w:szCs w:val="32"/>
      <w:lang w:val="en-GB"/>
    </w:rPr>
  </w:style>
  <w:style w:type="paragraph" w:styleId="DocumentMap">
    <w:name w:val="Document Map"/>
    <w:basedOn w:val="Normal"/>
    <w:link w:val="DocumentMapChar"/>
    <w:uiPriority w:val="99"/>
    <w:semiHidden/>
    <w:unhideWhenUsed/>
    <w:rsid w:val="00DB6C00"/>
    <w:rPr>
      <w:rFonts w:ascii="Lucida Grande" w:hAnsi="Lucida Grande" w:cs="Lucida Grande"/>
    </w:rPr>
  </w:style>
  <w:style w:type="character" w:customStyle="1" w:styleId="DocumentMapChar">
    <w:name w:val="Document Map Char"/>
    <w:basedOn w:val="DefaultParagraphFont"/>
    <w:link w:val="DocumentMap"/>
    <w:uiPriority w:val="99"/>
    <w:semiHidden/>
    <w:rsid w:val="00DB6C00"/>
    <w:rPr>
      <w:rFonts w:ascii="Lucida Grande" w:hAnsi="Lucida Grande" w:cs="Lucida Grande"/>
      <w:lang w:val="en-GB"/>
    </w:rPr>
  </w:style>
  <w:style w:type="character" w:styleId="Hyperlink">
    <w:name w:val="Hyperlink"/>
    <w:basedOn w:val="DefaultParagraphFont"/>
    <w:uiPriority w:val="99"/>
    <w:unhideWhenUsed/>
    <w:rsid w:val="00DB6C00"/>
    <w:rPr>
      <w:color w:val="0000FF" w:themeColor="hyperlink"/>
      <w:u w:val="single"/>
    </w:rPr>
  </w:style>
  <w:style w:type="character" w:customStyle="1" w:styleId="apple-converted-space">
    <w:name w:val="apple-converted-space"/>
    <w:basedOn w:val="DefaultParagraphFont"/>
    <w:rsid w:val="00DB6C00"/>
  </w:style>
  <w:style w:type="character" w:customStyle="1" w:styleId="xxmsohyperlink">
    <w:name w:val="x_x_msohyperlink"/>
    <w:basedOn w:val="DefaultParagraphFont"/>
    <w:rsid w:val="00DB6C00"/>
  </w:style>
  <w:style w:type="paragraph" w:styleId="ListParagraph">
    <w:name w:val="List Paragraph"/>
    <w:basedOn w:val="Normal"/>
    <w:uiPriority w:val="34"/>
    <w:qFormat/>
    <w:rsid w:val="00DB6C00"/>
    <w:pPr>
      <w:ind w:left="720"/>
      <w:contextualSpacing/>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4C3E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3EF4"/>
    <w:rPr>
      <w:rFonts w:ascii="Lucida Grande" w:hAnsi="Lucida Grande" w:cs="Lucida Grande"/>
      <w:sz w:val="18"/>
      <w:szCs w:val="18"/>
      <w:lang w:val="en-GB"/>
    </w:rPr>
  </w:style>
  <w:style w:type="character" w:customStyle="1" w:styleId="Heading2Char">
    <w:name w:val="Heading 2 Char"/>
    <w:basedOn w:val="DefaultParagraphFont"/>
    <w:link w:val="Heading2"/>
    <w:uiPriority w:val="9"/>
    <w:rsid w:val="008B5709"/>
    <w:rPr>
      <w:rFonts w:asciiTheme="majorHAnsi" w:eastAsiaTheme="majorEastAsia" w:hAnsiTheme="majorHAnsi" w:cstheme="majorBidi"/>
      <w:b/>
      <w:bCs/>
      <w:color w:val="4F81BD" w:themeColor="accent1"/>
      <w:sz w:val="26"/>
      <w:szCs w:val="26"/>
      <w:lang w:val="en-GB"/>
    </w:rPr>
  </w:style>
  <w:style w:type="paragraph" w:styleId="Subtitle">
    <w:name w:val="Subtitle"/>
    <w:basedOn w:val="Normal"/>
    <w:next w:val="Normal"/>
    <w:link w:val="SubtitleChar"/>
    <w:uiPriority w:val="11"/>
    <w:qFormat/>
    <w:rsid w:val="004241A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241A8"/>
    <w:rPr>
      <w:rFonts w:asciiTheme="majorHAnsi" w:eastAsiaTheme="majorEastAsia" w:hAnsiTheme="majorHAnsi" w:cstheme="majorBidi"/>
      <w:i/>
      <w:iCs/>
      <w:color w:val="4F81BD" w:themeColor="accent1"/>
      <w:spacing w:val="15"/>
      <w:lang w:val="en-GB"/>
    </w:rPr>
  </w:style>
  <w:style w:type="paragraph" w:styleId="NoSpacing">
    <w:name w:val="No Spacing"/>
    <w:uiPriority w:val="1"/>
    <w:qFormat/>
    <w:rsid w:val="00E541C4"/>
    <w:rPr>
      <w:lang w:val="en-GB"/>
    </w:rPr>
  </w:style>
  <w:style w:type="character" w:customStyle="1" w:styleId="Heading3Char">
    <w:name w:val="Heading 3 Char"/>
    <w:basedOn w:val="DefaultParagraphFont"/>
    <w:link w:val="Heading3"/>
    <w:uiPriority w:val="9"/>
    <w:rsid w:val="00C85AA5"/>
    <w:rPr>
      <w:rFonts w:asciiTheme="majorHAnsi" w:eastAsiaTheme="majorEastAsia" w:hAnsiTheme="majorHAnsi" w:cstheme="majorBidi"/>
      <w:b/>
      <w:bCs/>
      <w:color w:val="4F81BD" w:themeColor="accent1"/>
      <w:lang w:val="en-GB"/>
    </w:rPr>
  </w:style>
  <w:style w:type="paragraph" w:styleId="Footer">
    <w:name w:val="footer"/>
    <w:basedOn w:val="Normal"/>
    <w:link w:val="FooterChar"/>
    <w:uiPriority w:val="99"/>
    <w:unhideWhenUsed/>
    <w:rsid w:val="001E220E"/>
    <w:pPr>
      <w:tabs>
        <w:tab w:val="center" w:pos="4320"/>
        <w:tab w:val="right" w:pos="8640"/>
      </w:tabs>
    </w:pPr>
  </w:style>
  <w:style w:type="character" w:customStyle="1" w:styleId="FooterChar">
    <w:name w:val="Footer Char"/>
    <w:basedOn w:val="DefaultParagraphFont"/>
    <w:link w:val="Footer"/>
    <w:uiPriority w:val="99"/>
    <w:rsid w:val="001E220E"/>
    <w:rPr>
      <w:lang w:val="en-GB"/>
    </w:rPr>
  </w:style>
  <w:style w:type="character" w:styleId="PageNumber">
    <w:name w:val="page number"/>
    <w:basedOn w:val="DefaultParagraphFont"/>
    <w:uiPriority w:val="99"/>
    <w:semiHidden/>
    <w:unhideWhenUsed/>
    <w:rsid w:val="001E220E"/>
  </w:style>
  <w:style w:type="paragraph" w:styleId="TOC1">
    <w:name w:val="toc 1"/>
    <w:basedOn w:val="Normal"/>
    <w:next w:val="Normal"/>
    <w:autoRedefine/>
    <w:uiPriority w:val="39"/>
    <w:unhideWhenUsed/>
    <w:rsid w:val="00DC7A64"/>
    <w:pPr>
      <w:tabs>
        <w:tab w:val="right" w:leader="dot" w:pos="8290"/>
      </w:tabs>
      <w:spacing w:after="120"/>
    </w:pPr>
  </w:style>
  <w:style w:type="paragraph" w:styleId="TOC2">
    <w:name w:val="toc 2"/>
    <w:basedOn w:val="Normal"/>
    <w:next w:val="Normal"/>
    <w:autoRedefine/>
    <w:uiPriority w:val="39"/>
    <w:unhideWhenUsed/>
    <w:rsid w:val="00DC7A64"/>
    <w:pPr>
      <w:tabs>
        <w:tab w:val="right" w:leader="dot" w:pos="8290"/>
      </w:tabs>
      <w:spacing w:after="120"/>
      <w:ind w:left="238"/>
    </w:pPr>
  </w:style>
  <w:style w:type="paragraph" w:styleId="TOC3">
    <w:name w:val="toc 3"/>
    <w:basedOn w:val="Normal"/>
    <w:next w:val="Normal"/>
    <w:autoRedefine/>
    <w:uiPriority w:val="39"/>
    <w:unhideWhenUsed/>
    <w:rsid w:val="002C72B0"/>
    <w:pPr>
      <w:ind w:left="480"/>
    </w:pPr>
  </w:style>
  <w:style w:type="paragraph" w:styleId="TOC4">
    <w:name w:val="toc 4"/>
    <w:basedOn w:val="Normal"/>
    <w:next w:val="Normal"/>
    <w:autoRedefine/>
    <w:uiPriority w:val="39"/>
    <w:unhideWhenUsed/>
    <w:rsid w:val="002C72B0"/>
    <w:pPr>
      <w:ind w:left="720"/>
    </w:pPr>
  </w:style>
  <w:style w:type="paragraph" w:styleId="TOC5">
    <w:name w:val="toc 5"/>
    <w:basedOn w:val="Normal"/>
    <w:next w:val="Normal"/>
    <w:autoRedefine/>
    <w:uiPriority w:val="39"/>
    <w:unhideWhenUsed/>
    <w:rsid w:val="002C72B0"/>
    <w:pPr>
      <w:ind w:left="960"/>
    </w:pPr>
  </w:style>
  <w:style w:type="paragraph" w:styleId="TOC6">
    <w:name w:val="toc 6"/>
    <w:basedOn w:val="Normal"/>
    <w:next w:val="Normal"/>
    <w:autoRedefine/>
    <w:uiPriority w:val="39"/>
    <w:unhideWhenUsed/>
    <w:rsid w:val="002C72B0"/>
    <w:pPr>
      <w:ind w:left="1200"/>
    </w:pPr>
  </w:style>
  <w:style w:type="paragraph" w:styleId="TOC7">
    <w:name w:val="toc 7"/>
    <w:basedOn w:val="Normal"/>
    <w:next w:val="Normal"/>
    <w:autoRedefine/>
    <w:uiPriority w:val="39"/>
    <w:unhideWhenUsed/>
    <w:rsid w:val="002C72B0"/>
    <w:pPr>
      <w:ind w:left="1440"/>
    </w:pPr>
  </w:style>
  <w:style w:type="paragraph" w:styleId="TOC8">
    <w:name w:val="toc 8"/>
    <w:basedOn w:val="Normal"/>
    <w:next w:val="Normal"/>
    <w:autoRedefine/>
    <w:uiPriority w:val="39"/>
    <w:unhideWhenUsed/>
    <w:rsid w:val="002C72B0"/>
    <w:pPr>
      <w:ind w:left="1680"/>
    </w:pPr>
  </w:style>
  <w:style w:type="paragraph" w:styleId="TOC9">
    <w:name w:val="toc 9"/>
    <w:basedOn w:val="Normal"/>
    <w:next w:val="Normal"/>
    <w:autoRedefine/>
    <w:uiPriority w:val="39"/>
    <w:unhideWhenUsed/>
    <w:rsid w:val="002C72B0"/>
    <w:pPr>
      <w:ind w:left="1920"/>
    </w:pPr>
  </w:style>
  <w:style w:type="table" w:styleId="TableGrid">
    <w:name w:val="Table Grid"/>
    <w:basedOn w:val="TableNormal"/>
    <w:uiPriority w:val="59"/>
    <w:rsid w:val="00CB6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32D38"/>
    <w:rPr>
      <w:lang w:val="en-GB"/>
    </w:rPr>
  </w:style>
  <w:style w:type="character" w:styleId="CommentReference">
    <w:name w:val="annotation reference"/>
    <w:basedOn w:val="DefaultParagraphFont"/>
    <w:uiPriority w:val="99"/>
    <w:semiHidden/>
    <w:unhideWhenUsed/>
    <w:rsid w:val="00632D38"/>
    <w:rPr>
      <w:sz w:val="16"/>
      <w:szCs w:val="16"/>
    </w:rPr>
  </w:style>
  <w:style w:type="paragraph" w:styleId="CommentText">
    <w:name w:val="annotation text"/>
    <w:basedOn w:val="Normal"/>
    <w:link w:val="CommentTextChar"/>
    <w:uiPriority w:val="99"/>
    <w:semiHidden/>
    <w:unhideWhenUsed/>
    <w:rsid w:val="00632D38"/>
    <w:rPr>
      <w:sz w:val="20"/>
      <w:szCs w:val="20"/>
    </w:rPr>
  </w:style>
  <w:style w:type="character" w:customStyle="1" w:styleId="CommentTextChar">
    <w:name w:val="Comment Text Char"/>
    <w:basedOn w:val="DefaultParagraphFont"/>
    <w:link w:val="CommentText"/>
    <w:uiPriority w:val="99"/>
    <w:semiHidden/>
    <w:rsid w:val="00632D38"/>
    <w:rPr>
      <w:sz w:val="20"/>
      <w:szCs w:val="20"/>
      <w:lang w:val="en-GB"/>
    </w:rPr>
  </w:style>
  <w:style w:type="paragraph" w:styleId="CommentSubject">
    <w:name w:val="annotation subject"/>
    <w:basedOn w:val="CommentText"/>
    <w:next w:val="CommentText"/>
    <w:link w:val="CommentSubjectChar"/>
    <w:uiPriority w:val="99"/>
    <w:semiHidden/>
    <w:unhideWhenUsed/>
    <w:rsid w:val="00632D38"/>
    <w:rPr>
      <w:b/>
      <w:bCs/>
    </w:rPr>
  </w:style>
  <w:style w:type="character" w:customStyle="1" w:styleId="CommentSubjectChar">
    <w:name w:val="Comment Subject Char"/>
    <w:basedOn w:val="CommentTextChar"/>
    <w:link w:val="CommentSubject"/>
    <w:uiPriority w:val="99"/>
    <w:semiHidden/>
    <w:rsid w:val="00632D38"/>
    <w:rPr>
      <w:b/>
      <w:bCs/>
      <w:sz w:val="20"/>
      <w:szCs w:val="20"/>
      <w:lang w:val="en-GB"/>
    </w:rPr>
  </w:style>
  <w:style w:type="character" w:styleId="FollowedHyperlink">
    <w:name w:val="FollowedHyperlink"/>
    <w:basedOn w:val="DefaultParagraphFont"/>
    <w:uiPriority w:val="99"/>
    <w:semiHidden/>
    <w:unhideWhenUsed/>
    <w:rsid w:val="00C6664B"/>
    <w:rPr>
      <w:color w:val="800080" w:themeColor="followedHyperlink"/>
      <w:u w:val="single"/>
    </w:rPr>
  </w:style>
  <w:style w:type="paragraph" w:styleId="Caption">
    <w:name w:val="caption"/>
    <w:basedOn w:val="Normal"/>
    <w:next w:val="Normal"/>
    <w:uiPriority w:val="35"/>
    <w:unhideWhenUsed/>
    <w:qFormat/>
    <w:rsid w:val="00391CE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55193">
      <w:bodyDiv w:val="1"/>
      <w:marLeft w:val="0"/>
      <w:marRight w:val="0"/>
      <w:marTop w:val="0"/>
      <w:marBottom w:val="0"/>
      <w:divBdr>
        <w:top w:val="none" w:sz="0" w:space="0" w:color="auto"/>
        <w:left w:val="none" w:sz="0" w:space="0" w:color="auto"/>
        <w:bottom w:val="none" w:sz="0" w:space="0" w:color="auto"/>
        <w:right w:val="none" w:sz="0" w:space="0" w:color="auto"/>
      </w:divBdr>
    </w:div>
    <w:div w:id="192576427">
      <w:bodyDiv w:val="1"/>
      <w:marLeft w:val="0"/>
      <w:marRight w:val="0"/>
      <w:marTop w:val="0"/>
      <w:marBottom w:val="0"/>
      <w:divBdr>
        <w:top w:val="none" w:sz="0" w:space="0" w:color="auto"/>
        <w:left w:val="none" w:sz="0" w:space="0" w:color="auto"/>
        <w:bottom w:val="none" w:sz="0" w:space="0" w:color="auto"/>
        <w:right w:val="none" w:sz="0" w:space="0" w:color="auto"/>
      </w:divBdr>
    </w:div>
    <w:div w:id="262300918">
      <w:bodyDiv w:val="1"/>
      <w:marLeft w:val="0"/>
      <w:marRight w:val="0"/>
      <w:marTop w:val="0"/>
      <w:marBottom w:val="0"/>
      <w:divBdr>
        <w:top w:val="none" w:sz="0" w:space="0" w:color="auto"/>
        <w:left w:val="none" w:sz="0" w:space="0" w:color="auto"/>
        <w:bottom w:val="none" w:sz="0" w:space="0" w:color="auto"/>
        <w:right w:val="none" w:sz="0" w:space="0" w:color="auto"/>
      </w:divBdr>
    </w:div>
    <w:div w:id="389501131">
      <w:bodyDiv w:val="1"/>
      <w:marLeft w:val="0"/>
      <w:marRight w:val="0"/>
      <w:marTop w:val="0"/>
      <w:marBottom w:val="0"/>
      <w:divBdr>
        <w:top w:val="none" w:sz="0" w:space="0" w:color="auto"/>
        <w:left w:val="none" w:sz="0" w:space="0" w:color="auto"/>
        <w:bottom w:val="none" w:sz="0" w:space="0" w:color="auto"/>
        <w:right w:val="none" w:sz="0" w:space="0" w:color="auto"/>
      </w:divBdr>
    </w:div>
    <w:div w:id="433868639">
      <w:bodyDiv w:val="1"/>
      <w:marLeft w:val="0"/>
      <w:marRight w:val="0"/>
      <w:marTop w:val="0"/>
      <w:marBottom w:val="0"/>
      <w:divBdr>
        <w:top w:val="none" w:sz="0" w:space="0" w:color="auto"/>
        <w:left w:val="none" w:sz="0" w:space="0" w:color="auto"/>
        <w:bottom w:val="none" w:sz="0" w:space="0" w:color="auto"/>
        <w:right w:val="none" w:sz="0" w:space="0" w:color="auto"/>
      </w:divBdr>
    </w:div>
    <w:div w:id="450055417">
      <w:bodyDiv w:val="1"/>
      <w:marLeft w:val="0"/>
      <w:marRight w:val="0"/>
      <w:marTop w:val="0"/>
      <w:marBottom w:val="0"/>
      <w:divBdr>
        <w:top w:val="none" w:sz="0" w:space="0" w:color="auto"/>
        <w:left w:val="none" w:sz="0" w:space="0" w:color="auto"/>
        <w:bottom w:val="none" w:sz="0" w:space="0" w:color="auto"/>
        <w:right w:val="none" w:sz="0" w:space="0" w:color="auto"/>
      </w:divBdr>
    </w:div>
    <w:div w:id="504632726">
      <w:bodyDiv w:val="1"/>
      <w:marLeft w:val="0"/>
      <w:marRight w:val="0"/>
      <w:marTop w:val="0"/>
      <w:marBottom w:val="0"/>
      <w:divBdr>
        <w:top w:val="none" w:sz="0" w:space="0" w:color="auto"/>
        <w:left w:val="none" w:sz="0" w:space="0" w:color="auto"/>
        <w:bottom w:val="none" w:sz="0" w:space="0" w:color="auto"/>
        <w:right w:val="none" w:sz="0" w:space="0" w:color="auto"/>
      </w:divBdr>
    </w:div>
    <w:div w:id="581061864">
      <w:bodyDiv w:val="1"/>
      <w:marLeft w:val="0"/>
      <w:marRight w:val="0"/>
      <w:marTop w:val="0"/>
      <w:marBottom w:val="0"/>
      <w:divBdr>
        <w:top w:val="none" w:sz="0" w:space="0" w:color="auto"/>
        <w:left w:val="none" w:sz="0" w:space="0" w:color="auto"/>
        <w:bottom w:val="none" w:sz="0" w:space="0" w:color="auto"/>
        <w:right w:val="none" w:sz="0" w:space="0" w:color="auto"/>
      </w:divBdr>
    </w:div>
    <w:div w:id="671954505">
      <w:bodyDiv w:val="1"/>
      <w:marLeft w:val="0"/>
      <w:marRight w:val="0"/>
      <w:marTop w:val="0"/>
      <w:marBottom w:val="0"/>
      <w:divBdr>
        <w:top w:val="none" w:sz="0" w:space="0" w:color="auto"/>
        <w:left w:val="none" w:sz="0" w:space="0" w:color="auto"/>
        <w:bottom w:val="none" w:sz="0" w:space="0" w:color="auto"/>
        <w:right w:val="none" w:sz="0" w:space="0" w:color="auto"/>
      </w:divBdr>
    </w:div>
    <w:div w:id="728262158">
      <w:bodyDiv w:val="1"/>
      <w:marLeft w:val="0"/>
      <w:marRight w:val="0"/>
      <w:marTop w:val="0"/>
      <w:marBottom w:val="0"/>
      <w:divBdr>
        <w:top w:val="none" w:sz="0" w:space="0" w:color="auto"/>
        <w:left w:val="none" w:sz="0" w:space="0" w:color="auto"/>
        <w:bottom w:val="none" w:sz="0" w:space="0" w:color="auto"/>
        <w:right w:val="none" w:sz="0" w:space="0" w:color="auto"/>
      </w:divBdr>
    </w:div>
    <w:div w:id="809247236">
      <w:bodyDiv w:val="1"/>
      <w:marLeft w:val="0"/>
      <w:marRight w:val="0"/>
      <w:marTop w:val="0"/>
      <w:marBottom w:val="0"/>
      <w:divBdr>
        <w:top w:val="none" w:sz="0" w:space="0" w:color="auto"/>
        <w:left w:val="none" w:sz="0" w:space="0" w:color="auto"/>
        <w:bottom w:val="none" w:sz="0" w:space="0" w:color="auto"/>
        <w:right w:val="none" w:sz="0" w:space="0" w:color="auto"/>
      </w:divBdr>
    </w:div>
    <w:div w:id="904991903">
      <w:bodyDiv w:val="1"/>
      <w:marLeft w:val="0"/>
      <w:marRight w:val="0"/>
      <w:marTop w:val="0"/>
      <w:marBottom w:val="0"/>
      <w:divBdr>
        <w:top w:val="none" w:sz="0" w:space="0" w:color="auto"/>
        <w:left w:val="none" w:sz="0" w:space="0" w:color="auto"/>
        <w:bottom w:val="none" w:sz="0" w:space="0" w:color="auto"/>
        <w:right w:val="none" w:sz="0" w:space="0" w:color="auto"/>
      </w:divBdr>
      <w:divsChild>
        <w:div w:id="1089807984">
          <w:marLeft w:val="0"/>
          <w:marRight w:val="0"/>
          <w:marTop w:val="0"/>
          <w:marBottom w:val="0"/>
          <w:divBdr>
            <w:top w:val="none" w:sz="0" w:space="0" w:color="auto"/>
            <w:left w:val="none" w:sz="0" w:space="0" w:color="auto"/>
            <w:bottom w:val="none" w:sz="0" w:space="0" w:color="auto"/>
            <w:right w:val="none" w:sz="0" w:space="0" w:color="auto"/>
          </w:divBdr>
        </w:div>
        <w:div w:id="420376248">
          <w:marLeft w:val="0"/>
          <w:marRight w:val="0"/>
          <w:marTop w:val="0"/>
          <w:marBottom w:val="0"/>
          <w:divBdr>
            <w:top w:val="none" w:sz="0" w:space="0" w:color="auto"/>
            <w:left w:val="none" w:sz="0" w:space="0" w:color="auto"/>
            <w:bottom w:val="none" w:sz="0" w:space="0" w:color="auto"/>
            <w:right w:val="none" w:sz="0" w:space="0" w:color="auto"/>
          </w:divBdr>
        </w:div>
        <w:div w:id="995647652">
          <w:marLeft w:val="0"/>
          <w:marRight w:val="0"/>
          <w:marTop w:val="0"/>
          <w:marBottom w:val="0"/>
          <w:divBdr>
            <w:top w:val="none" w:sz="0" w:space="0" w:color="auto"/>
            <w:left w:val="none" w:sz="0" w:space="0" w:color="auto"/>
            <w:bottom w:val="none" w:sz="0" w:space="0" w:color="auto"/>
            <w:right w:val="none" w:sz="0" w:space="0" w:color="auto"/>
          </w:divBdr>
        </w:div>
        <w:div w:id="631788145">
          <w:marLeft w:val="0"/>
          <w:marRight w:val="0"/>
          <w:marTop w:val="0"/>
          <w:marBottom w:val="0"/>
          <w:divBdr>
            <w:top w:val="none" w:sz="0" w:space="0" w:color="auto"/>
            <w:left w:val="none" w:sz="0" w:space="0" w:color="auto"/>
            <w:bottom w:val="none" w:sz="0" w:space="0" w:color="auto"/>
            <w:right w:val="none" w:sz="0" w:space="0" w:color="auto"/>
          </w:divBdr>
        </w:div>
        <w:div w:id="1639072177">
          <w:marLeft w:val="0"/>
          <w:marRight w:val="0"/>
          <w:marTop w:val="0"/>
          <w:marBottom w:val="0"/>
          <w:divBdr>
            <w:top w:val="none" w:sz="0" w:space="0" w:color="auto"/>
            <w:left w:val="none" w:sz="0" w:space="0" w:color="auto"/>
            <w:bottom w:val="none" w:sz="0" w:space="0" w:color="auto"/>
            <w:right w:val="none" w:sz="0" w:space="0" w:color="auto"/>
          </w:divBdr>
        </w:div>
      </w:divsChild>
    </w:div>
    <w:div w:id="920530472">
      <w:bodyDiv w:val="1"/>
      <w:marLeft w:val="0"/>
      <w:marRight w:val="0"/>
      <w:marTop w:val="0"/>
      <w:marBottom w:val="0"/>
      <w:divBdr>
        <w:top w:val="none" w:sz="0" w:space="0" w:color="auto"/>
        <w:left w:val="none" w:sz="0" w:space="0" w:color="auto"/>
        <w:bottom w:val="none" w:sz="0" w:space="0" w:color="auto"/>
        <w:right w:val="none" w:sz="0" w:space="0" w:color="auto"/>
      </w:divBdr>
      <w:divsChild>
        <w:div w:id="1691948803">
          <w:marLeft w:val="0"/>
          <w:marRight w:val="0"/>
          <w:marTop w:val="0"/>
          <w:marBottom w:val="0"/>
          <w:divBdr>
            <w:top w:val="none" w:sz="0" w:space="0" w:color="auto"/>
            <w:left w:val="none" w:sz="0" w:space="0" w:color="auto"/>
            <w:bottom w:val="none" w:sz="0" w:space="0" w:color="auto"/>
            <w:right w:val="none" w:sz="0" w:space="0" w:color="auto"/>
          </w:divBdr>
        </w:div>
        <w:div w:id="1421947556">
          <w:marLeft w:val="0"/>
          <w:marRight w:val="0"/>
          <w:marTop w:val="0"/>
          <w:marBottom w:val="0"/>
          <w:divBdr>
            <w:top w:val="none" w:sz="0" w:space="0" w:color="auto"/>
            <w:left w:val="none" w:sz="0" w:space="0" w:color="auto"/>
            <w:bottom w:val="none" w:sz="0" w:space="0" w:color="auto"/>
            <w:right w:val="none" w:sz="0" w:space="0" w:color="auto"/>
          </w:divBdr>
        </w:div>
        <w:div w:id="1684014034">
          <w:marLeft w:val="0"/>
          <w:marRight w:val="0"/>
          <w:marTop w:val="0"/>
          <w:marBottom w:val="0"/>
          <w:divBdr>
            <w:top w:val="none" w:sz="0" w:space="0" w:color="auto"/>
            <w:left w:val="none" w:sz="0" w:space="0" w:color="auto"/>
            <w:bottom w:val="none" w:sz="0" w:space="0" w:color="auto"/>
            <w:right w:val="none" w:sz="0" w:space="0" w:color="auto"/>
          </w:divBdr>
        </w:div>
        <w:div w:id="420806881">
          <w:marLeft w:val="0"/>
          <w:marRight w:val="0"/>
          <w:marTop w:val="0"/>
          <w:marBottom w:val="0"/>
          <w:divBdr>
            <w:top w:val="none" w:sz="0" w:space="0" w:color="auto"/>
            <w:left w:val="none" w:sz="0" w:space="0" w:color="auto"/>
            <w:bottom w:val="none" w:sz="0" w:space="0" w:color="auto"/>
            <w:right w:val="none" w:sz="0" w:space="0" w:color="auto"/>
          </w:divBdr>
        </w:div>
        <w:div w:id="820465298">
          <w:marLeft w:val="0"/>
          <w:marRight w:val="0"/>
          <w:marTop w:val="0"/>
          <w:marBottom w:val="0"/>
          <w:divBdr>
            <w:top w:val="none" w:sz="0" w:space="0" w:color="auto"/>
            <w:left w:val="none" w:sz="0" w:space="0" w:color="auto"/>
            <w:bottom w:val="none" w:sz="0" w:space="0" w:color="auto"/>
            <w:right w:val="none" w:sz="0" w:space="0" w:color="auto"/>
          </w:divBdr>
        </w:div>
        <w:div w:id="1171604396">
          <w:marLeft w:val="0"/>
          <w:marRight w:val="0"/>
          <w:marTop w:val="0"/>
          <w:marBottom w:val="0"/>
          <w:divBdr>
            <w:top w:val="none" w:sz="0" w:space="0" w:color="auto"/>
            <w:left w:val="none" w:sz="0" w:space="0" w:color="auto"/>
            <w:bottom w:val="none" w:sz="0" w:space="0" w:color="auto"/>
            <w:right w:val="none" w:sz="0" w:space="0" w:color="auto"/>
          </w:divBdr>
        </w:div>
        <w:div w:id="696397004">
          <w:marLeft w:val="0"/>
          <w:marRight w:val="0"/>
          <w:marTop w:val="0"/>
          <w:marBottom w:val="0"/>
          <w:divBdr>
            <w:top w:val="none" w:sz="0" w:space="0" w:color="auto"/>
            <w:left w:val="none" w:sz="0" w:space="0" w:color="auto"/>
            <w:bottom w:val="none" w:sz="0" w:space="0" w:color="auto"/>
            <w:right w:val="none" w:sz="0" w:space="0" w:color="auto"/>
          </w:divBdr>
        </w:div>
        <w:div w:id="715617807">
          <w:marLeft w:val="0"/>
          <w:marRight w:val="0"/>
          <w:marTop w:val="0"/>
          <w:marBottom w:val="0"/>
          <w:divBdr>
            <w:top w:val="none" w:sz="0" w:space="0" w:color="auto"/>
            <w:left w:val="none" w:sz="0" w:space="0" w:color="auto"/>
            <w:bottom w:val="none" w:sz="0" w:space="0" w:color="auto"/>
            <w:right w:val="none" w:sz="0" w:space="0" w:color="auto"/>
          </w:divBdr>
        </w:div>
      </w:divsChild>
    </w:div>
    <w:div w:id="959609330">
      <w:bodyDiv w:val="1"/>
      <w:marLeft w:val="0"/>
      <w:marRight w:val="0"/>
      <w:marTop w:val="0"/>
      <w:marBottom w:val="0"/>
      <w:divBdr>
        <w:top w:val="none" w:sz="0" w:space="0" w:color="auto"/>
        <w:left w:val="none" w:sz="0" w:space="0" w:color="auto"/>
        <w:bottom w:val="none" w:sz="0" w:space="0" w:color="auto"/>
        <w:right w:val="none" w:sz="0" w:space="0" w:color="auto"/>
      </w:divBdr>
    </w:div>
    <w:div w:id="1135945312">
      <w:bodyDiv w:val="1"/>
      <w:marLeft w:val="0"/>
      <w:marRight w:val="0"/>
      <w:marTop w:val="0"/>
      <w:marBottom w:val="0"/>
      <w:divBdr>
        <w:top w:val="none" w:sz="0" w:space="0" w:color="auto"/>
        <w:left w:val="none" w:sz="0" w:space="0" w:color="auto"/>
        <w:bottom w:val="none" w:sz="0" w:space="0" w:color="auto"/>
        <w:right w:val="none" w:sz="0" w:space="0" w:color="auto"/>
      </w:divBdr>
    </w:div>
    <w:div w:id="1150900207">
      <w:bodyDiv w:val="1"/>
      <w:marLeft w:val="0"/>
      <w:marRight w:val="0"/>
      <w:marTop w:val="0"/>
      <w:marBottom w:val="0"/>
      <w:divBdr>
        <w:top w:val="none" w:sz="0" w:space="0" w:color="auto"/>
        <w:left w:val="none" w:sz="0" w:space="0" w:color="auto"/>
        <w:bottom w:val="none" w:sz="0" w:space="0" w:color="auto"/>
        <w:right w:val="none" w:sz="0" w:space="0" w:color="auto"/>
      </w:divBdr>
    </w:div>
    <w:div w:id="1157653044">
      <w:bodyDiv w:val="1"/>
      <w:marLeft w:val="0"/>
      <w:marRight w:val="0"/>
      <w:marTop w:val="0"/>
      <w:marBottom w:val="0"/>
      <w:divBdr>
        <w:top w:val="none" w:sz="0" w:space="0" w:color="auto"/>
        <w:left w:val="none" w:sz="0" w:space="0" w:color="auto"/>
        <w:bottom w:val="none" w:sz="0" w:space="0" w:color="auto"/>
        <w:right w:val="none" w:sz="0" w:space="0" w:color="auto"/>
      </w:divBdr>
      <w:divsChild>
        <w:div w:id="1029112274">
          <w:marLeft w:val="0"/>
          <w:marRight w:val="0"/>
          <w:marTop w:val="0"/>
          <w:marBottom w:val="0"/>
          <w:divBdr>
            <w:top w:val="none" w:sz="0" w:space="0" w:color="auto"/>
            <w:left w:val="none" w:sz="0" w:space="0" w:color="auto"/>
            <w:bottom w:val="none" w:sz="0" w:space="0" w:color="auto"/>
            <w:right w:val="none" w:sz="0" w:space="0" w:color="auto"/>
          </w:divBdr>
        </w:div>
        <w:div w:id="1447578922">
          <w:marLeft w:val="0"/>
          <w:marRight w:val="0"/>
          <w:marTop w:val="0"/>
          <w:marBottom w:val="0"/>
          <w:divBdr>
            <w:top w:val="none" w:sz="0" w:space="0" w:color="auto"/>
            <w:left w:val="none" w:sz="0" w:space="0" w:color="auto"/>
            <w:bottom w:val="none" w:sz="0" w:space="0" w:color="auto"/>
            <w:right w:val="none" w:sz="0" w:space="0" w:color="auto"/>
          </w:divBdr>
        </w:div>
        <w:div w:id="1415515297">
          <w:marLeft w:val="0"/>
          <w:marRight w:val="0"/>
          <w:marTop w:val="0"/>
          <w:marBottom w:val="0"/>
          <w:divBdr>
            <w:top w:val="none" w:sz="0" w:space="0" w:color="auto"/>
            <w:left w:val="none" w:sz="0" w:space="0" w:color="auto"/>
            <w:bottom w:val="none" w:sz="0" w:space="0" w:color="auto"/>
            <w:right w:val="none" w:sz="0" w:space="0" w:color="auto"/>
          </w:divBdr>
        </w:div>
        <w:div w:id="36006158">
          <w:marLeft w:val="0"/>
          <w:marRight w:val="0"/>
          <w:marTop w:val="0"/>
          <w:marBottom w:val="0"/>
          <w:divBdr>
            <w:top w:val="none" w:sz="0" w:space="0" w:color="auto"/>
            <w:left w:val="none" w:sz="0" w:space="0" w:color="auto"/>
            <w:bottom w:val="none" w:sz="0" w:space="0" w:color="auto"/>
            <w:right w:val="none" w:sz="0" w:space="0" w:color="auto"/>
          </w:divBdr>
        </w:div>
        <w:div w:id="1819759135">
          <w:marLeft w:val="0"/>
          <w:marRight w:val="0"/>
          <w:marTop w:val="0"/>
          <w:marBottom w:val="0"/>
          <w:divBdr>
            <w:top w:val="none" w:sz="0" w:space="0" w:color="auto"/>
            <w:left w:val="none" w:sz="0" w:space="0" w:color="auto"/>
            <w:bottom w:val="none" w:sz="0" w:space="0" w:color="auto"/>
            <w:right w:val="none" w:sz="0" w:space="0" w:color="auto"/>
          </w:divBdr>
        </w:div>
        <w:div w:id="511147072">
          <w:marLeft w:val="0"/>
          <w:marRight w:val="0"/>
          <w:marTop w:val="0"/>
          <w:marBottom w:val="0"/>
          <w:divBdr>
            <w:top w:val="none" w:sz="0" w:space="0" w:color="auto"/>
            <w:left w:val="none" w:sz="0" w:space="0" w:color="auto"/>
            <w:bottom w:val="none" w:sz="0" w:space="0" w:color="auto"/>
            <w:right w:val="none" w:sz="0" w:space="0" w:color="auto"/>
          </w:divBdr>
        </w:div>
        <w:div w:id="1041828166">
          <w:marLeft w:val="0"/>
          <w:marRight w:val="0"/>
          <w:marTop w:val="0"/>
          <w:marBottom w:val="0"/>
          <w:divBdr>
            <w:top w:val="none" w:sz="0" w:space="0" w:color="auto"/>
            <w:left w:val="none" w:sz="0" w:space="0" w:color="auto"/>
            <w:bottom w:val="none" w:sz="0" w:space="0" w:color="auto"/>
            <w:right w:val="none" w:sz="0" w:space="0" w:color="auto"/>
          </w:divBdr>
        </w:div>
        <w:div w:id="1416366896">
          <w:marLeft w:val="0"/>
          <w:marRight w:val="0"/>
          <w:marTop w:val="0"/>
          <w:marBottom w:val="0"/>
          <w:divBdr>
            <w:top w:val="none" w:sz="0" w:space="0" w:color="auto"/>
            <w:left w:val="none" w:sz="0" w:space="0" w:color="auto"/>
            <w:bottom w:val="none" w:sz="0" w:space="0" w:color="auto"/>
            <w:right w:val="none" w:sz="0" w:space="0" w:color="auto"/>
          </w:divBdr>
        </w:div>
      </w:divsChild>
    </w:div>
    <w:div w:id="1318417034">
      <w:bodyDiv w:val="1"/>
      <w:marLeft w:val="0"/>
      <w:marRight w:val="0"/>
      <w:marTop w:val="0"/>
      <w:marBottom w:val="0"/>
      <w:divBdr>
        <w:top w:val="none" w:sz="0" w:space="0" w:color="auto"/>
        <w:left w:val="none" w:sz="0" w:space="0" w:color="auto"/>
        <w:bottom w:val="none" w:sz="0" w:space="0" w:color="auto"/>
        <w:right w:val="none" w:sz="0" w:space="0" w:color="auto"/>
      </w:divBdr>
    </w:div>
    <w:div w:id="1498768431">
      <w:bodyDiv w:val="1"/>
      <w:marLeft w:val="0"/>
      <w:marRight w:val="0"/>
      <w:marTop w:val="0"/>
      <w:marBottom w:val="0"/>
      <w:divBdr>
        <w:top w:val="none" w:sz="0" w:space="0" w:color="auto"/>
        <w:left w:val="none" w:sz="0" w:space="0" w:color="auto"/>
        <w:bottom w:val="none" w:sz="0" w:space="0" w:color="auto"/>
        <w:right w:val="none" w:sz="0" w:space="0" w:color="auto"/>
      </w:divBdr>
      <w:divsChild>
        <w:div w:id="630601607">
          <w:marLeft w:val="0"/>
          <w:marRight w:val="0"/>
          <w:marTop w:val="0"/>
          <w:marBottom w:val="0"/>
          <w:divBdr>
            <w:top w:val="none" w:sz="0" w:space="0" w:color="auto"/>
            <w:left w:val="none" w:sz="0" w:space="0" w:color="auto"/>
            <w:bottom w:val="none" w:sz="0" w:space="0" w:color="auto"/>
            <w:right w:val="none" w:sz="0" w:space="0" w:color="auto"/>
          </w:divBdr>
        </w:div>
        <w:div w:id="1364479581">
          <w:marLeft w:val="0"/>
          <w:marRight w:val="0"/>
          <w:marTop w:val="0"/>
          <w:marBottom w:val="0"/>
          <w:divBdr>
            <w:top w:val="none" w:sz="0" w:space="0" w:color="auto"/>
            <w:left w:val="none" w:sz="0" w:space="0" w:color="auto"/>
            <w:bottom w:val="none" w:sz="0" w:space="0" w:color="auto"/>
            <w:right w:val="none" w:sz="0" w:space="0" w:color="auto"/>
          </w:divBdr>
        </w:div>
        <w:div w:id="1401099735">
          <w:marLeft w:val="0"/>
          <w:marRight w:val="0"/>
          <w:marTop w:val="0"/>
          <w:marBottom w:val="0"/>
          <w:divBdr>
            <w:top w:val="none" w:sz="0" w:space="0" w:color="auto"/>
            <w:left w:val="none" w:sz="0" w:space="0" w:color="auto"/>
            <w:bottom w:val="none" w:sz="0" w:space="0" w:color="auto"/>
            <w:right w:val="none" w:sz="0" w:space="0" w:color="auto"/>
          </w:divBdr>
        </w:div>
        <w:div w:id="1449622206">
          <w:marLeft w:val="0"/>
          <w:marRight w:val="0"/>
          <w:marTop w:val="0"/>
          <w:marBottom w:val="0"/>
          <w:divBdr>
            <w:top w:val="none" w:sz="0" w:space="0" w:color="auto"/>
            <w:left w:val="none" w:sz="0" w:space="0" w:color="auto"/>
            <w:bottom w:val="none" w:sz="0" w:space="0" w:color="auto"/>
            <w:right w:val="none" w:sz="0" w:space="0" w:color="auto"/>
          </w:divBdr>
        </w:div>
        <w:div w:id="2038962647">
          <w:marLeft w:val="0"/>
          <w:marRight w:val="0"/>
          <w:marTop w:val="0"/>
          <w:marBottom w:val="0"/>
          <w:divBdr>
            <w:top w:val="none" w:sz="0" w:space="0" w:color="auto"/>
            <w:left w:val="none" w:sz="0" w:space="0" w:color="auto"/>
            <w:bottom w:val="none" w:sz="0" w:space="0" w:color="auto"/>
            <w:right w:val="none" w:sz="0" w:space="0" w:color="auto"/>
          </w:divBdr>
        </w:div>
      </w:divsChild>
    </w:div>
    <w:div w:id="1636982513">
      <w:bodyDiv w:val="1"/>
      <w:marLeft w:val="0"/>
      <w:marRight w:val="0"/>
      <w:marTop w:val="0"/>
      <w:marBottom w:val="0"/>
      <w:divBdr>
        <w:top w:val="none" w:sz="0" w:space="0" w:color="auto"/>
        <w:left w:val="none" w:sz="0" w:space="0" w:color="auto"/>
        <w:bottom w:val="none" w:sz="0" w:space="0" w:color="auto"/>
        <w:right w:val="none" w:sz="0" w:space="0" w:color="auto"/>
      </w:divBdr>
    </w:div>
    <w:div w:id="2005743533">
      <w:bodyDiv w:val="1"/>
      <w:marLeft w:val="0"/>
      <w:marRight w:val="0"/>
      <w:marTop w:val="0"/>
      <w:marBottom w:val="0"/>
      <w:divBdr>
        <w:top w:val="none" w:sz="0" w:space="0" w:color="auto"/>
        <w:left w:val="none" w:sz="0" w:space="0" w:color="auto"/>
        <w:bottom w:val="none" w:sz="0" w:space="0" w:color="auto"/>
        <w:right w:val="none" w:sz="0" w:space="0" w:color="auto"/>
      </w:divBdr>
    </w:div>
    <w:div w:id="2029216080">
      <w:bodyDiv w:val="1"/>
      <w:marLeft w:val="0"/>
      <w:marRight w:val="0"/>
      <w:marTop w:val="0"/>
      <w:marBottom w:val="0"/>
      <w:divBdr>
        <w:top w:val="none" w:sz="0" w:space="0" w:color="auto"/>
        <w:left w:val="none" w:sz="0" w:space="0" w:color="auto"/>
        <w:bottom w:val="none" w:sz="0" w:space="0" w:color="auto"/>
        <w:right w:val="none" w:sz="0" w:space="0" w:color="auto"/>
      </w:divBdr>
      <w:divsChild>
        <w:div w:id="1671520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758744">
              <w:marLeft w:val="0"/>
              <w:marRight w:val="0"/>
              <w:marTop w:val="0"/>
              <w:marBottom w:val="0"/>
              <w:divBdr>
                <w:top w:val="none" w:sz="0" w:space="0" w:color="auto"/>
                <w:left w:val="none" w:sz="0" w:space="0" w:color="auto"/>
                <w:bottom w:val="none" w:sz="0" w:space="0" w:color="auto"/>
                <w:right w:val="none" w:sz="0" w:space="0" w:color="auto"/>
              </w:divBdr>
              <w:divsChild>
                <w:div w:id="1856379517">
                  <w:marLeft w:val="0"/>
                  <w:marRight w:val="0"/>
                  <w:marTop w:val="0"/>
                  <w:marBottom w:val="0"/>
                  <w:divBdr>
                    <w:top w:val="none" w:sz="0" w:space="0" w:color="auto"/>
                    <w:left w:val="none" w:sz="0" w:space="0" w:color="auto"/>
                    <w:bottom w:val="none" w:sz="0" w:space="0" w:color="auto"/>
                    <w:right w:val="none" w:sz="0" w:space="0" w:color="auto"/>
                  </w:divBdr>
                  <w:divsChild>
                    <w:div w:id="1840264569">
                      <w:marLeft w:val="0"/>
                      <w:marRight w:val="0"/>
                      <w:marTop w:val="0"/>
                      <w:marBottom w:val="0"/>
                      <w:divBdr>
                        <w:top w:val="none" w:sz="0" w:space="0" w:color="auto"/>
                        <w:left w:val="none" w:sz="0" w:space="0" w:color="auto"/>
                        <w:bottom w:val="none" w:sz="0" w:space="0" w:color="auto"/>
                        <w:right w:val="none" w:sz="0" w:space="0" w:color="auto"/>
                      </w:divBdr>
                      <w:divsChild>
                        <w:div w:id="187068056">
                          <w:marLeft w:val="0"/>
                          <w:marRight w:val="0"/>
                          <w:marTop w:val="0"/>
                          <w:marBottom w:val="0"/>
                          <w:divBdr>
                            <w:top w:val="none" w:sz="0" w:space="0" w:color="auto"/>
                            <w:left w:val="none" w:sz="0" w:space="0" w:color="auto"/>
                            <w:bottom w:val="none" w:sz="0" w:space="0" w:color="auto"/>
                            <w:right w:val="none" w:sz="0" w:space="0" w:color="auto"/>
                          </w:divBdr>
                          <w:divsChild>
                            <w:div w:id="1195731295">
                              <w:marLeft w:val="0"/>
                              <w:marRight w:val="0"/>
                              <w:marTop w:val="0"/>
                              <w:marBottom w:val="0"/>
                              <w:divBdr>
                                <w:top w:val="none" w:sz="0" w:space="0" w:color="auto"/>
                                <w:left w:val="none" w:sz="0" w:space="0" w:color="auto"/>
                                <w:bottom w:val="none" w:sz="0" w:space="0" w:color="auto"/>
                                <w:right w:val="none" w:sz="0" w:space="0" w:color="auto"/>
                              </w:divBdr>
                              <w:divsChild>
                                <w:div w:id="10090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3.org/community/music-notation/" TargetMode="External"/><Relationship Id="rId21" Type="http://schemas.openxmlformats.org/officeDocument/2006/relationships/image" Target="media/image8.jpeg"/><Relationship Id="rId22" Type="http://schemas.openxmlformats.org/officeDocument/2006/relationships/hyperlink" Target="https://github.com/w3c/mnx" TargetMode="External"/><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hyperlink" Target="http://www.brailleorch.org/en/framework/" TargetMode="Externa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hyperlink" Target="http://www.brailleorch.org/en/about/" TargetMode="External"/><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hyperlink" Target="http://www.amazon.co.uk/gp/video/detail/B077H6GJMD" TargetMode="Externa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hyperlink" Target="http://www.daisy.org/project/daisy-music-braille" TargetMode="External"/><Relationship Id="rId14" Type="http://schemas.openxmlformats.org/officeDocument/2006/relationships/image" Target="media/image3.jpeg"/><Relationship Id="rId15" Type="http://schemas.openxmlformats.org/officeDocument/2006/relationships/hyperlink" Target="http://www.daisy.org/project/daisy-music-braille"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37" Type="http://schemas.openxmlformats.org/officeDocument/2006/relationships/image" Target="media/image20.jpe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 Id="rId4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12F7CB077A0641ACD56B434BDF208A" ma:contentTypeVersion="6" ma:contentTypeDescription="Create a new document." ma:contentTypeScope="" ma:versionID="ec6a2ea1fe0df0c7c1978d4de3ec1ce4">
  <xsd:schema xmlns:xsd="http://www.w3.org/2001/XMLSchema" xmlns:xs="http://www.w3.org/2001/XMLSchema" xmlns:p="http://schemas.microsoft.com/office/2006/metadata/properties" xmlns:ns2="b5e3631e-546b-4c41-aed4-f62f872d784f" xmlns:ns3="c5c58ecd-17db-4731-a535-369babb89eda" targetNamespace="http://schemas.microsoft.com/office/2006/metadata/properties" ma:root="true" ma:fieldsID="103d7e096631347ccf560c8b3acfdd82" ns2:_="" ns3:_="">
    <xsd:import namespace="b5e3631e-546b-4c41-aed4-f62f872d784f"/>
    <xsd:import namespace="c5c58ecd-17db-4731-a535-369babb89e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3631e-546b-4c41-aed4-f62f872d7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c58ecd-17db-4731-a535-369babb89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CD97B1-F2EF-4F29-BAD4-9BB7FDD902C7}"/>
</file>

<file path=customXml/itemProps2.xml><?xml version="1.0" encoding="utf-8"?>
<ds:datastoreItem xmlns:ds="http://schemas.openxmlformats.org/officeDocument/2006/customXml" ds:itemID="{FB5E5BF2-C7C2-47B8-A61A-857F8489402E}">
  <ds:schemaRefs>
    <ds:schemaRef ds:uri="http://schemas.microsoft.com/sharepoint/v3/contenttype/forms"/>
  </ds:schemaRefs>
</ds:datastoreItem>
</file>

<file path=customXml/itemProps3.xml><?xml version="1.0" encoding="utf-8"?>
<ds:datastoreItem xmlns:ds="http://schemas.openxmlformats.org/officeDocument/2006/customXml" ds:itemID="{AB27D45A-EF95-4394-AC42-33214CA299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12064</Words>
  <Characters>61288</Characters>
  <Application>Microsoft Macintosh Word</Application>
  <DocSecurity>0</DocSecurity>
  <Lines>1532</Lines>
  <Paragraphs>666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72686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Morley Wilkins</dc:creator>
  <cp:keywords/>
  <dc:description/>
  <cp:lastModifiedBy>Sarah Wilkins</cp:lastModifiedBy>
  <cp:revision>40</cp:revision>
  <cp:lastPrinted>2018-11-23T13:30:00Z</cp:lastPrinted>
  <dcterms:created xsi:type="dcterms:W3CDTF">2018-11-30T12:34:00Z</dcterms:created>
  <dcterms:modified xsi:type="dcterms:W3CDTF">2018-11-30T13:26:00Z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0x0101002112F7CB077A0641ACD56B434BDF208A</vt:lpwstr>
  </property>
</Properties>
</file>