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038F" w14:textId="06A3269E" w:rsidR="00874930" w:rsidRDefault="00874930" w:rsidP="00946135">
      <w:pPr>
        <w:ind w:left="-426"/>
        <w:rPr>
          <w:sz w:val="26"/>
          <w:szCs w:val="26"/>
          <w:lang w:val="en-US"/>
        </w:rPr>
      </w:pPr>
      <w:r w:rsidRPr="00326A99">
        <w:rPr>
          <w:noProof/>
          <w:sz w:val="26"/>
          <w:szCs w:val="26"/>
          <w:lang w:val="en-US"/>
        </w:rPr>
        <w:drawing>
          <wp:inline distT="0" distB="0" distL="0" distR="0" wp14:anchorId="33062BBB" wp14:editId="0EC87A21">
            <wp:extent cx="1276350" cy="1162050"/>
            <wp:effectExtent l="0" t="0" r="0" b="0"/>
            <wp:docPr id="1073741825" name="officeArt object" descr="DAISY Consortium logo"/>
            <wp:cNvGraphicFramePr/>
            <a:graphic xmlns:a="http://schemas.openxmlformats.org/drawingml/2006/main">
              <a:graphicData uri="http://schemas.openxmlformats.org/drawingml/2006/picture">
                <pic:pic xmlns:pic="http://schemas.openxmlformats.org/drawingml/2006/picture">
                  <pic:nvPicPr>
                    <pic:cNvPr id="1073741825" name="image1.jpeg" descr="DAISY Consortium logo"/>
                    <pic:cNvPicPr>
                      <a:picLocks noChangeAspect="1"/>
                    </pic:cNvPicPr>
                  </pic:nvPicPr>
                  <pic:blipFill>
                    <a:blip r:embed="rId8">
                      <a:extLst/>
                    </a:blip>
                    <a:stretch>
                      <a:fillRect/>
                    </a:stretch>
                  </pic:blipFill>
                  <pic:spPr>
                    <a:xfrm>
                      <a:off x="0" y="0"/>
                      <a:ext cx="1276822" cy="1162480"/>
                    </a:xfrm>
                    <a:prstGeom prst="rect">
                      <a:avLst/>
                    </a:prstGeom>
                    <a:ln w="12700" cap="flat">
                      <a:noFill/>
                      <a:miter lim="400000"/>
                    </a:ln>
                    <a:effectLst/>
                  </pic:spPr>
                </pic:pic>
              </a:graphicData>
            </a:graphic>
          </wp:inline>
        </w:drawing>
      </w:r>
      <w:r w:rsidRPr="00326A99">
        <w:rPr>
          <w:sz w:val="26"/>
          <w:szCs w:val="26"/>
          <w:lang w:val="en-US"/>
        </w:rPr>
        <w:tab/>
      </w:r>
      <w:r w:rsidRPr="00326A99">
        <w:rPr>
          <w:sz w:val="26"/>
          <w:szCs w:val="26"/>
          <w:lang w:val="en-US"/>
        </w:rPr>
        <w:tab/>
      </w:r>
      <w:r w:rsidRPr="00326A99">
        <w:rPr>
          <w:sz w:val="26"/>
          <w:szCs w:val="26"/>
          <w:lang w:val="en-US"/>
        </w:rPr>
        <w:tab/>
      </w:r>
      <w:r w:rsidRPr="00326A99">
        <w:rPr>
          <w:sz w:val="26"/>
          <w:szCs w:val="26"/>
          <w:lang w:val="en-US"/>
        </w:rPr>
        <w:tab/>
      </w:r>
      <w:r w:rsidRPr="00326A99">
        <w:rPr>
          <w:sz w:val="26"/>
          <w:szCs w:val="26"/>
          <w:lang w:val="en-US"/>
        </w:rPr>
        <w:tab/>
      </w:r>
      <w:r w:rsidRPr="0039313D">
        <w:rPr>
          <w:noProof/>
          <w:lang w:val="en-US"/>
        </w:rPr>
        <w:drawing>
          <wp:inline distT="0" distB="0" distL="0" distR="0" wp14:anchorId="3C020B9F" wp14:editId="79310E79">
            <wp:extent cx="1466850" cy="1095375"/>
            <wp:effectExtent l="0" t="0" r="0" b="0"/>
            <wp:docPr id="1048288015" name="Bild" descr="sbs logo. Schweizerische Bibliothek für Blinde, Seh- und Lesebehind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9">
                      <a:extLst>
                        <a:ext uri="{28A0092B-C50C-407E-A947-70E740481C1C}">
                          <a14:useLocalDpi xmlns:a14="http://schemas.microsoft.com/office/drawing/2010/main" val="0"/>
                        </a:ext>
                      </a:extLst>
                    </a:blip>
                    <a:stretch>
                      <a:fillRect/>
                    </a:stretch>
                  </pic:blipFill>
                  <pic:spPr>
                    <a:xfrm>
                      <a:off x="0" y="0"/>
                      <a:ext cx="1466850" cy="1095375"/>
                    </a:xfrm>
                    <a:prstGeom prst="rect">
                      <a:avLst/>
                    </a:prstGeom>
                  </pic:spPr>
                </pic:pic>
              </a:graphicData>
            </a:graphic>
          </wp:inline>
        </w:drawing>
      </w:r>
    </w:p>
    <w:p w14:paraId="3C0D2A9B" w14:textId="77777777" w:rsidR="00946135" w:rsidRPr="00946135" w:rsidRDefault="00946135" w:rsidP="00946135">
      <w:pPr>
        <w:ind w:left="-426"/>
        <w:rPr>
          <w:sz w:val="26"/>
          <w:szCs w:val="26"/>
          <w:lang w:val="en-US"/>
        </w:rPr>
      </w:pPr>
    </w:p>
    <w:p w14:paraId="682F3887" w14:textId="77777777" w:rsidR="005D6264" w:rsidRPr="00044804" w:rsidRDefault="005D6264" w:rsidP="005D6264">
      <w:pPr>
        <w:rPr>
          <w:sz w:val="16"/>
          <w:szCs w:val="16"/>
        </w:rPr>
      </w:pPr>
    </w:p>
    <w:p w14:paraId="0AD6A972" w14:textId="76988322" w:rsidR="005D6264" w:rsidRPr="005D6264" w:rsidRDefault="00874930" w:rsidP="00FD6564">
      <w:pPr>
        <w:pStyle w:val="Title"/>
        <w:ind w:right="-631"/>
      </w:pPr>
      <w:r w:rsidRPr="00326A99">
        <w:t>DAISY Music Braille Project</w:t>
      </w:r>
    </w:p>
    <w:p w14:paraId="2F40C8C3" w14:textId="2E7DD7EF" w:rsidR="00471A18" w:rsidRPr="00471A18" w:rsidRDefault="003D557C" w:rsidP="00471A18">
      <w:pPr>
        <w:pStyle w:val="Heading1"/>
      </w:pPr>
      <w:r>
        <w:t>Outline</w:t>
      </w:r>
      <w:r w:rsidR="00874930" w:rsidRPr="005D6264">
        <w:t xml:space="preserve"> Agenda for Third Round Table Meeting</w:t>
      </w:r>
      <w:r w:rsidR="00A75183">
        <w:t xml:space="preserve"> </w:t>
      </w:r>
      <w:r w:rsidR="00044804">
        <w:br/>
      </w:r>
      <w:r w:rsidR="00044804" w:rsidRPr="00044804">
        <w:rPr>
          <w:sz w:val="16"/>
          <w:szCs w:val="16"/>
        </w:rPr>
        <w:br/>
      </w:r>
      <w:r w:rsidR="00EA1233">
        <w:t>Dates:</w:t>
      </w:r>
      <w:r w:rsidR="00EA1233">
        <w:tab/>
      </w:r>
      <w:r w:rsidR="00874930">
        <w:t xml:space="preserve">28 and 29 </w:t>
      </w:r>
      <w:r w:rsidR="00C35FFC">
        <w:t xml:space="preserve">May </w:t>
      </w:r>
      <w:r w:rsidR="00874930">
        <w:t>2019</w:t>
      </w:r>
      <w:r w:rsidR="00EA1233">
        <w:br/>
        <w:t>Venue:</w:t>
      </w:r>
      <w:r w:rsidR="00EA1233">
        <w:tab/>
      </w:r>
      <w:r w:rsidR="00CC09F0">
        <w:t>WIPO Headquarters</w:t>
      </w:r>
      <w:r w:rsidR="00EF5BFE">
        <w:t>, Geneva</w:t>
      </w:r>
    </w:p>
    <w:p w14:paraId="3F6CA71D" w14:textId="3B8D45E9" w:rsidR="00A75183" w:rsidRDefault="003D557C" w:rsidP="00874930">
      <w:r>
        <w:t>Issued:</w:t>
      </w:r>
      <w:r>
        <w:tab/>
      </w:r>
      <w:r>
        <w:tab/>
        <w:t>18</w:t>
      </w:r>
      <w:r w:rsidR="00A75183">
        <w:t xml:space="preserve"> March 2019</w:t>
      </w:r>
    </w:p>
    <w:p w14:paraId="04B1FC06" w14:textId="77777777" w:rsidR="00D72A7E" w:rsidRDefault="00D72A7E" w:rsidP="00874930">
      <w:pPr>
        <w:pBdr>
          <w:bottom w:val="single" w:sz="6" w:space="1" w:color="auto"/>
        </w:pBdr>
      </w:pPr>
    </w:p>
    <w:p w14:paraId="2BA919A9" w14:textId="77777777" w:rsidR="00630453" w:rsidRDefault="00630453" w:rsidP="00630453">
      <w:pPr>
        <w:pStyle w:val="Heading2"/>
        <w:rPr>
          <w:lang w:val="en-US"/>
        </w:rPr>
      </w:pPr>
      <w:r>
        <w:rPr>
          <w:lang w:val="en-US"/>
        </w:rPr>
        <w:t>Outline agenda</w:t>
      </w:r>
    </w:p>
    <w:p w14:paraId="449773BD" w14:textId="77777777" w:rsidR="00FD6564" w:rsidRPr="00FD6564" w:rsidRDefault="00FD6564" w:rsidP="00FD6564"/>
    <w:p w14:paraId="6584ABD9" w14:textId="77777777" w:rsidR="00FD6564" w:rsidRDefault="00630453" w:rsidP="00630453">
      <w:r>
        <w:t xml:space="preserve">We will have a </w:t>
      </w:r>
      <w:r w:rsidRPr="00874930">
        <w:t>tighter agenda tha</w:t>
      </w:r>
      <w:r>
        <w:t xml:space="preserve">n in the previous Round Table Meetings. </w:t>
      </w:r>
    </w:p>
    <w:p w14:paraId="67F8B3AF" w14:textId="5DDDD176" w:rsidR="00630453" w:rsidRDefault="00630453" w:rsidP="00630453">
      <w:r>
        <w:t>This meeting will flow over two days, and will focus on:</w:t>
      </w:r>
    </w:p>
    <w:p w14:paraId="636F6C37" w14:textId="77777777" w:rsidR="00FD6564" w:rsidRPr="00FD6564" w:rsidRDefault="00FD6564" w:rsidP="00630453"/>
    <w:p w14:paraId="4B122C9F" w14:textId="77777777" w:rsidR="00630453" w:rsidRPr="00874930" w:rsidRDefault="00630453" w:rsidP="00630453">
      <w:pPr>
        <w:pStyle w:val="ListParagraph"/>
        <w:numPr>
          <w:ilvl w:val="0"/>
          <w:numId w:val="3"/>
        </w:numPr>
        <w:rPr>
          <w:rFonts w:asciiTheme="majorHAnsi" w:eastAsia="Times New Roman" w:hAnsiTheme="majorHAnsi"/>
          <w:color w:val="000000"/>
          <w:sz w:val="24"/>
          <w:szCs w:val="24"/>
        </w:rPr>
      </w:pPr>
      <w:r>
        <w:rPr>
          <w:rFonts w:asciiTheme="majorHAnsi" w:eastAsia="Times New Roman" w:hAnsiTheme="majorHAnsi"/>
          <w:color w:val="000000"/>
          <w:sz w:val="24"/>
          <w:szCs w:val="24"/>
        </w:rPr>
        <w:t>Prioritised</w:t>
      </w:r>
      <w:r w:rsidRPr="00874930">
        <w:rPr>
          <w:rFonts w:asciiTheme="majorHAnsi" w:eastAsia="Times New Roman" w:hAnsiTheme="majorHAnsi"/>
          <w:color w:val="000000"/>
          <w:sz w:val="24"/>
          <w:szCs w:val="24"/>
        </w:rPr>
        <w:t xml:space="preserve"> </w:t>
      </w:r>
      <w:r>
        <w:rPr>
          <w:rFonts w:asciiTheme="majorHAnsi" w:eastAsia="Times New Roman" w:hAnsiTheme="majorHAnsi"/>
          <w:color w:val="000000"/>
          <w:sz w:val="24"/>
          <w:szCs w:val="24"/>
        </w:rPr>
        <w:t>Requirements f</w:t>
      </w:r>
      <w:r w:rsidRPr="00874930">
        <w:rPr>
          <w:rFonts w:asciiTheme="majorHAnsi" w:eastAsia="Times New Roman" w:hAnsiTheme="majorHAnsi"/>
          <w:color w:val="000000"/>
          <w:sz w:val="24"/>
          <w:szCs w:val="24"/>
        </w:rPr>
        <w:t>or music braille conversion tools</w:t>
      </w:r>
      <w:r>
        <w:rPr>
          <w:rFonts w:asciiTheme="majorHAnsi" w:eastAsia="Times New Roman" w:hAnsiTheme="majorHAnsi"/>
          <w:color w:val="000000"/>
          <w:sz w:val="24"/>
          <w:szCs w:val="24"/>
        </w:rPr>
        <w:t xml:space="preserve"> resulting from the consultation responses.</w:t>
      </w:r>
    </w:p>
    <w:p w14:paraId="1346A6C2" w14:textId="77777777" w:rsidR="00630453" w:rsidRPr="00874930" w:rsidRDefault="00630453" w:rsidP="00630453">
      <w:pPr>
        <w:pStyle w:val="ListParagraph"/>
        <w:numPr>
          <w:ilvl w:val="0"/>
          <w:numId w:val="3"/>
        </w:numPr>
        <w:rPr>
          <w:rFonts w:asciiTheme="majorHAnsi" w:eastAsia="Times New Roman" w:hAnsiTheme="majorHAnsi"/>
          <w:color w:val="000000"/>
          <w:sz w:val="24"/>
          <w:szCs w:val="24"/>
        </w:rPr>
      </w:pPr>
      <w:r>
        <w:rPr>
          <w:rFonts w:asciiTheme="majorHAnsi" w:eastAsia="Times New Roman" w:hAnsiTheme="majorHAnsi"/>
          <w:color w:val="000000"/>
          <w:sz w:val="24"/>
          <w:szCs w:val="24"/>
        </w:rPr>
        <w:t>R</w:t>
      </w:r>
      <w:r w:rsidRPr="00874930">
        <w:rPr>
          <w:rFonts w:asciiTheme="majorHAnsi" w:eastAsia="Times New Roman" w:hAnsiTheme="majorHAnsi"/>
          <w:color w:val="000000"/>
          <w:sz w:val="24"/>
          <w:szCs w:val="24"/>
        </w:rPr>
        <w:t xml:space="preserve">esponses </w:t>
      </w:r>
      <w:r>
        <w:rPr>
          <w:rFonts w:asciiTheme="majorHAnsi" w:eastAsia="Times New Roman" w:hAnsiTheme="majorHAnsi"/>
          <w:color w:val="000000"/>
          <w:sz w:val="24"/>
          <w:szCs w:val="24"/>
        </w:rPr>
        <w:t xml:space="preserve">and presentations </w:t>
      </w:r>
      <w:r w:rsidRPr="00874930">
        <w:rPr>
          <w:rFonts w:asciiTheme="majorHAnsi" w:eastAsia="Times New Roman" w:hAnsiTheme="majorHAnsi"/>
          <w:color w:val="000000"/>
          <w:sz w:val="24"/>
          <w:szCs w:val="24"/>
        </w:rPr>
        <w:t>from developers</w:t>
      </w:r>
      <w:r>
        <w:rPr>
          <w:rFonts w:asciiTheme="majorHAnsi" w:eastAsia="Times New Roman" w:hAnsiTheme="majorHAnsi"/>
          <w:color w:val="000000"/>
          <w:sz w:val="24"/>
          <w:szCs w:val="24"/>
        </w:rPr>
        <w:t>.</w:t>
      </w:r>
    </w:p>
    <w:p w14:paraId="18780F89" w14:textId="77777777" w:rsidR="00630453" w:rsidRPr="00874930" w:rsidRDefault="00630453" w:rsidP="00630453">
      <w:pPr>
        <w:pStyle w:val="ListParagraph"/>
        <w:numPr>
          <w:ilvl w:val="0"/>
          <w:numId w:val="3"/>
        </w:numPr>
        <w:rPr>
          <w:rFonts w:asciiTheme="majorHAnsi" w:eastAsia="Times New Roman" w:hAnsiTheme="majorHAnsi"/>
          <w:color w:val="000000"/>
          <w:sz w:val="24"/>
          <w:szCs w:val="24"/>
        </w:rPr>
      </w:pPr>
      <w:r>
        <w:rPr>
          <w:rFonts w:asciiTheme="majorHAnsi" w:eastAsia="Times New Roman" w:hAnsiTheme="majorHAnsi"/>
          <w:color w:val="000000"/>
          <w:sz w:val="24"/>
          <w:szCs w:val="24"/>
        </w:rPr>
        <w:t>Estimates of time/costs for implementation and funding sources.</w:t>
      </w:r>
    </w:p>
    <w:p w14:paraId="28D4ABAE" w14:textId="5F45F2DA" w:rsidR="00874930" w:rsidRDefault="00630453" w:rsidP="00874930">
      <w:pPr>
        <w:pStyle w:val="ListParagraph"/>
        <w:numPr>
          <w:ilvl w:val="0"/>
          <w:numId w:val="3"/>
        </w:numPr>
        <w:rPr>
          <w:rFonts w:asciiTheme="majorHAnsi" w:eastAsia="Times New Roman" w:hAnsiTheme="majorHAnsi"/>
          <w:color w:val="000000"/>
          <w:sz w:val="24"/>
          <w:szCs w:val="24"/>
        </w:rPr>
      </w:pPr>
      <w:r>
        <w:rPr>
          <w:rFonts w:asciiTheme="majorHAnsi" w:eastAsia="Times New Roman" w:hAnsiTheme="majorHAnsi"/>
          <w:color w:val="000000"/>
          <w:sz w:val="24"/>
          <w:szCs w:val="24"/>
        </w:rPr>
        <w:t>P</w:t>
      </w:r>
      <w:r w:rsidRPr="00874930">
        <w:rPr>
          <w:rFonts w:asciiTheme="majorHAnsi" w:eastAsia="Times New Roman" w:hAnsiTheme="majorHAnsi"/>
          <w:color w:val="000000"/>
          <w:sz w:val="24"/>
          <w:szCs w:val="24"/>
        </w:rPr>
        <w:t xml:space="preserve">roposed guidelines for </w:t>
      </w:r>
      <w:r>
        <w:rPr>
          <w:rFonts w:asciiTheme="majorHAnsi" w:eastAsia="Times New Roman" w:hAnsiTheme="majorHAnsi"/>
          <w:color w:val="000000"/>
          <w:sz w:val="24"/>
          <w:szCs w:val="24"/>
        </w:rPr>
        <w:t>creating, checking and marking-</w:t>
      </w:r>
      <w:r w:rsidRPr="00874930">
        <w:rPr>
          <w:rFonts w:asciiTheme="majorHAnsi" w:eastAsia="Times New Roman" w:hAnsiTheme="majorHAnsi"/>
          <w:color w:val="000000"/>
          <w:sz w:val="24"/>
          <w:szCs w:val="24"/>
        </w:rPr>
        <w:t xml:space="preserve">up </w:t>
      </w:r>
      <w:r>
        <w:rPr>
          <w:rFonts w:asciiTheme="majorHAnsi" w:eastAsia="Times New Roman" w:hAnsiTheme="majorHAnsi"/>
          <w:color w:val="000000"/>
          <w:sz w:val="24"/>
          <w:szCs w:val="24"/>
        </w:rPr>
        <w:t xml:space="preserve">good </w:t>
      </w:r>
      <w:r w:rsidRPr="00874930">
        <w:rPr>
          <w:rFonts w:asciiTheme="majorHAnsi" w:eastAsia="Times New Roman" w:hAnsiTheme="majorHAnsi"/>
          <w:color w:val="000000"/>
          <w:sz w:val="24"/>
          <w:szCs w:val="24"/>
        </w:rPr>
        <w:t>MusicXML files</w:t>
      </w:r>
      <w:r>
        <w:rPr>
          <w:rFonts w:asciiTheme="majorHAnsi" w:eastAsia="Times New Roman" w:hAnsiTheme="majorHAnsi"/>
          <w:color w:val="000000"/>
          <w:sz w:val="24"/>
          <w:szCs w:val="24"/>
        </w:rPr>
        <w:t xml:space="preserve"> for efficient braille conversion.</w:t>
      </w:r>
    </w:p>
    <w:p w14:paraId="198274CE" w14:textId="77777777" w:rsidR="00044804" w:rsidRPr="00044804" w:rsidRDefault="00044804" w:rsidP="00044804">
      <w:pPr>
        <w:pStyle w:val="ListParagraph"/>
        <w:ind w:left="768"/>
        <w:rPr>
          <w:rFonts w:asciiTheme="majorHAnsi" w:eastAsia="Times New Roman" w:hAnsiTheme="majorHAnsi"/>
          <w:color w:val="000000"/>
          <w:sz w:val="24"/>
          <w:szCs w:val="24"/>
        </w:rPr>
      </w:pPr>
    </w:p>
    <w:p w14:paraId="01CAEAF0" w14:textId="77777777" w:rsidR="00874930" w:rsidRDefault="00874930" w:rsidP="00874930">
      <w:pPr>
        <w:pStyle w:val="Heading2"/>
      </w:pPr>
      <w:r>
        <w:t>To register</w:t>
      </w:r>
    </w:p>
    <w:p w14:paraId="013FF9DF" w14:textId="77777777" w:rsidR="00FD6564" w:rsidRPr="00FD6564" w:rsidRDefault="00FD6564" w:rsidP="00FD6564"/>
    <w:p w14:paraId="7734F0A8" w14:textId="77777777" w:rsidR="00FD6564" w:rsidRPr="00FD6564" w:rsidRDefault="00874930" w:rsidP="00FD6564">
      <w:pPr>
        <w:pStyle w:val="ListParagraph"/>
        <w:numPr>
          <w:ilvl w:val="0"/>
          <w:numId w:val="6"/>
        </w:numPr>
        <w:rPr>
          <w:rFonts w:asciiTheme="majorHAnsi" w:hAnsiTheme="majorHAnsi"/>
          <w:sz w:val="24"/>
          <w:szCs w:val="24"/>
        </w:rPr>
      </w:pPr>
      <w:r w:rsidRPr="00FD6564">
        <w:rPr>
          <w:rFonts w:asciiTheme="majorHAnsi" w:hAnsiTheme="majorHAnsi"/>
          <w:sz w:val="24"/>
          <w:szCs w:val="24"/>
        </w:rPr>
        <w:t xml:space="preserve">You </w:t>
      </w:r>
      <w:r w:rsidR="00471A18" w:rsidRPr="00FD6564">
        <w:rPr>
          <w:rFonts w:asciiTheme="majorHAnsi" w:hAnsiTheme="majorHAnsi"/>
          <w:sz w:val="24"/>
          <w:szCs w:val="24"/>
          <w:u w:val="single"/>
        </w:rPr>
        <w:t>must</w:t>
      </w:r>
      <w:r w:rsidR="00471A18" w:rsidRPr="00FD6564">
        <w:rPr>
          <w:rFonts w:asciiTheme="majorHAnsi" w:hAnsiTheme="majorHAnsi"/>
          <w:sz w:val="24"/>
          <w:szCs w:val="24"/>
        </w:rPr>
        <w:t xml:space="preserve"> register for this meeting </w:t>
      </w:r>
      <w:r w:rsidR="00BD7AEC" w:rsidRPr="00FD6564">
        <w:rPr>
          <w:rFonts w:asciiTheme="majorHAnsi" w:hAnsiTheme="majorHAnsi"/>
          <w:sz w:val="24"/>
          <w:szCs w:val="24"/>
        </w:rPr>
        <w:t>and any other DAISY meetings/events</w:t>
      </w:r>
      <w:r w:rsidRPr="00FD6564">
        <w:rPr>
          <w:rFonts w:asciiTheme="majorHAnsi" w:hAnsiTheme="majorHAnsi"/>
          <w:sz w:val="24"/>
          <w:szCs w:val="24"/>
        </w:rPr>
        <w:t xml:space="preserve"> you wis</w:t>
      </w:r>
      <w:r w:rsidR="00471A18" w:rsidRPr="00FD6564">
        <w:rPr>
          <w:rFonts w:asciiTheme="majorHAnsi" w:hAnsiTheme="majorHAnsi"/>
          <w:sz w:val="24"/>
          <w:szCs w:val="24"/>
        </w:rPr>
        <w:t>h to atte</w:t>
      </w:r>
      <w:r w:rsidR="00CC09F0" w:rsidRPr="00FD6564">
        <w:rPr>
          <w:rFonts w:asciiTheme="majorHAnsi" w:hAnsiTheme="majorHAnsi"/>
          <w:sz w:val="24"/>
          <w:szCs w:val="24"/>
        </w:rPr>
        <w:t xml:space="preserve">nd, </w:t>
      </w:r>
      <w:r w:rsidRPr="00FD6564">
        <w:rPr>
          <w:rFonts w:asciiTheme="majorHAnsi" w:hAnsiTheme="majorHAnsi"/>
          <w:sz w:val="24"/>
          <w:szCs w:val="24"/>
        </w:rPr>
        <w:t xml:space="preserve">online at: </w:t>
      </w:r>
      <w:hyperlink r:id="rId10" w:history="1">
        <w:r w:rsidRPr="00FD6564">
          <w:rPr>
            <w:rStyle w:val="Hyperlink"/>
            <w:rFonts w:asciiTheme="majorHAnsi" w:hAnsiTheme="majorHAnsi"/>
            <w:sz w:val="24"/>
            <w:szCs w:val="24"/>
          </w:rPr>
          <w:t>www.surveymonkey.co.uk/r/HG7JLT3</w:t>
        </w:r>
      </w:hyperlink>
      <w:r w:rsidR="003D557C" w:rsidRPr="00FD6564">
        <w:rPr>
          <w:rFonts w:asciiTheme="majorHAnsi" w:hAnsiTheme="majorHAnsi"/>
          <w:sz w:val="24"/>
          <w:szCs w:val="24"/>
        </w:rPr>
        <w:t xml:space="preserve"> as soon as possible.</w:t>
      </w:r>
      <w:r w:rsidRPr="00FD6564">
        <w:rPr>
          <w:rFonts w:asciiTheme="majorHAnsi" w:hAnsiTheme="majorHAnsi"/>
          <w:sz w:val="24"/>
          <w:szCs w:val="24"/>
        </w:rPr>
        <w:t xml:space="preserve"> </w:t>
      </w:r>
    </w:p>
    <w:p w14:paraId="42AC2C62" w14:textId="77777777" w:rsidR="00FD6564" w:rsidRDefault="008D1B76" w:rsidP="00FD6564">
      <w:pPr>
        <w:pStyle w:val="ListParagraph"/>
        <w:numPr>
          <w:ilvl w:val="0"/>
          <w:numId w:val="6"/>
        </w:numPr>
        <w:rPr>
          <w:rFonts w:asciiTheme="majorHAnsi" w:hAnsiTheme="majorHAnsi"/>
          <w:sz w:val="24"/>
          <w:szCs w:val="24"/>
        </w:rPr>
      </w:pPr>
      <w:r w:rsidRPr="00FD6564">
        <w:rPr>
          <w:rFonts w:asciiTheme="majorHAnsi" w:hAnsiTheme="majorHAnsi"/>
          <w:sz w:val="24"/>
          <w:szCs w:val="24"/>
        </w:rPr>
        <w:t xml:space="preserve">You </w:t>
      </w:r>
      <w:r w:rsidR="003D557C" w:rsidRPr="00FD6564">
        <w:rPr>
          <w:rFonts w:asciiTheme="majorHAnsi" w:hAnsiTheme="majorHAnsi"/>
          <w:sz w:val="24"/>
          <w:szCs w:val="24"/>
        </w:rPr>
        <w:t>are welcome to attend any</w:t>
      </w:r>
      <w:r w:rsidR="00044804" w:rsidRPr="00FD6564">
        <w:rPr>
          <w:rFonts w:asciiTheme="majorHAnsi" w:hAnsiTheme="majorHAnsi"/>
          <w:sz w:val="24"/>
          <w:szCs w:val="24"/>
        </w:rPr>
        <w:t>thing</w:t>
      </w:r>
      <w:r w:rsidR="003D557C" w:rsidRPr="00FD6564">
        <w:rPr>
          <w:rFonts w:asciiTheme="majorHAnsi" w:hAnsiTheme="majorHAnsi"/>
          <w:sz w:val="24"/>
          <w:szCs w:val="24"/>
        </w:rPr>
        <w:t xml:space="preserve"> (apart from closed meetings)</w:t>
      </w:r>
      <w:r w:rsidRPr="00FD6564">
        <w:rPr>
          <w:rFonts w:asciiTheme="majorHAnsi" w:hAnsiTheme="majorHAnsi"/>
          <w:sz w:val="24"/>
          <w:szCs w:val="24"/>
        </w:rPr>
        <w:t>, though som</w:t>
      </w:r>
      <w:r w:rsidR="00044804" w:rsidRPr="00FD6564">
        <w:rPr>
          <w:rFonts w:asciiTheme="majorHAnsi" w:hAnsiTheme="majorHAnsi"/>
          <w:sz w:val="24"/>
          <w:szCs w:val="24"/>
        </w:rPr>
        <w:t>e have limited places</w:t>
      </w:r>
      <w:r w:rsidRPr="00FD6564">
        <w:rPr>
          <w:rFonts w:asciiTheme="majorHAnsi" w:hAnsiTheme="majorHAnsi"/>
          <w:sz w:val="24"/>
          <w:szCs w:val="24"/>
        </w:rPr>
        <w:t>.</w:t>
      </w:r>
      <w:r w:rsidR="00044804" w:rsidRPr="00FD6564">
        <w:rPr>
          <w:rFonts w:asciiTheme="majorHAnsi" w:hAnsiTheme="majorHAnsi"/>
          <w:sz w:val="24"/>
          <w:szCs w:val="24"/>
        </w:rPr>
        <w:t xml:space="preserve"> </w:t>
      </w:r>
    </w:p>
    <w:p w14:paraId="55F0BCC5" w14:textId="06E811AA" w:rsidR="00FD6564" w:rsidRDefault="00470A05" w:rsidP="00FD6564">
      <w:pPr>
        <w:pStyle w:val="ListParagraph"/>
        <w:numPr>
          <w:ilvl w:val="0"/>
          <w:numId w:val="6"/>
        </w:numPr>
        <w:rPr>
          <w:rFonts w:asciiTheme="majorHAnsi" w:hAnsiTheme="majorHAnsi"/>
          <w:sz w:val="24"/>
          <w:szCs w:val="24"/>
        </w:rPr>
      </w:pPr>
      <w:r>
        <w:rPr>
          <w:rFonts w:asciiTheme="majorHAnsi" w:hAnsiTheme="majorHAnsi"/>
          <w:sz w:val="24"/>
          <w:szCs w:val="24"/>
        </w:rPr>
        <w:t>You</w:t>
      </w:r>
      <w:r w:rsidR="00874930" w:rsidRPr="00FD6564">
        <w:rPr>
          <w:rFonts w:asciiTheme="majorHAnsi" w:hAnsiTheme="majorHAnsi"/>
          <w:sz w:val="24"/>
          <w:szCs w:val="24"/>
        </w:rPr>
        <w:t xml:space="preserve"> will </w:t>
      </w:r>
      <w:r w:rsidR="00471A18" w:rsidRPr="00FD6564">
        <w:rPr>
          <w:rFonts w:asciiTheme="majorHAnsi" w:hAnsiTheme="majorHAnsi"/>
          <w:sz w:val="24"/>
          <w:szCs w:val="24"/>
        </w:rPr>
        <w:t xml:space="preserve">then </w:t>
      </w:r>
      <w:r w:rsidR="00874930" w:rsidRPr="00FD6564">
        <w:rPr>
          <w:rFonts w:asciiTheme="majorHAnsi" w:hAnsiTheme="majorHAnsi"/>
          <w:sz w:val="24"/>
          <w:szCs w:val="24"/>
        </w:rPr>
        <w:t xml:space="preserve">receive a </w:t>
      </w:r>
      <w:r w:rsidR="00F61A23" w:rsidRPr="00FD6564">
        <w:rPr>
          <w:rFonts w:asciiTheme="majorHAnsi" w:hAnsiTheme="majorHAnsi"/>
          <w:sz w:val="24"/>
          <w:szCs w:val="24"/>
        </w:rPr>
        <w:t>detailed schedule</w:t>
      </w:r>
      <w:r w:rsidR="00BD7AEC" w:rsidRPr="00FD6564">
        <w:rPr>
          <w:rFonts w:asciiTheme="majorHAnsi" w:hAnsiTheme="majorHAnsi"/>
          <w:sz w:val="24"/>
          <w:szCs w:val="24"/>
        </w:rPr>
        <w:t xml:space="preserve"> with </w:t>
      </w:r>
      <w:r w:rsidR="00F41BAA" w:rsidRPr="00FD6564">
        <w:rPr>
          <w:rFonts w:asciiTheme="majorHAnsi" w:hAnsiTheme="majorHAnsi"/>
          <w:sz w:val="24"/>
          <w:szCs w:val="24"/>
        </w:rPr>
        <w:t>full</w:t>
      </w:r>
      <w:r w:rsidR="00587C24" w:rsidRPr="00FD6564">
        <w:rPr>
          <w:rFonts w:asciiTheme="majorHAnsi" w:hAnsiTheme="majorHAnsi"/>
          <w:sz w:val="24"/>
          <w:szCs w:val="24"/>
        </w:rPr>
        <w:t xml:space="preserve"> </w:t>
      </w:r>
      <w:r w:rsidR="00BD7AEC" w:rsidRPr="00FD6564">
        <w:rPr>
          <w:rFonts w:asciiTheme="majorHAnsi" w:hAnsiTheme="majorHAnsi"/>
          <w:sz w:val="24"/>
          <w:szCs w:val="24"/>
        </w:rPr>
        <w:t>information</w:t>
      </w:r>
      <w:r w:rsidR="00F61A23" w:rsidRPr="00FD6564">
        <w:rPr>
          <w:rFonts w:asciiTheme="majorHAnsi" w:hAnsiTheme="majorHAnsi"/>
          <w:sz w:val="24"/>
          <w:szCs w:val="24"/>
        </w:rPr>
        <w:t xml:space="preserve">, </w:t>
      </w:r>
      <w:r w:rsidR="00BD7AEC" w:rsidRPr="00FD6564">
        <w:rPr>
          <w:rFonts w:asciiTheme="majorHAnsi" w:hAnsiTheme="majorHAnsi"/>
          <w:sz w:val="24"/>
          <w:szCs w:val="24"/>
        </w:rPr>
        <w:t>including</w:t>
      </w:r>
      <w:r w:rsidR="00F61A23" w:rsidRPr="00FD6564">
        <w:rPr>
          <w:rFonts w:asciiTheme="majorHAnsi" w:hAnsiTheme="majorHAnsi"/>
          <w:sz w:val="24"/>
          <w:szCs w:val="24"/>
        </w:rPr>
        <w:t xml:space="preserve"> </w:t>
      </w:r>
      <w:r w:rsidR="00F41BAA" w:rsidRPr="00FD6564">
        <w:rPr>
          <w:rFonts w:asciiTheme="majorHAnsi" w:hAnsiTheme="majorHAnsi"/>
          <w:sz w:val="24"/>
          <w:szCs w:val="24"/>
        </w:rPr>
        <w:t xml:space="preserve">all events, </w:t>
      </w:r>
      <w:r w:rsidR="00F61A23" w:rsidRPr="00FD6564">
        <w:rPr>
          <w:rFonts w:asciiTheme="majorHAnsi" w:hAnsiTheme="majorHAnsi"/>
          <w:sz w:val="24"/>
          <w:szCs w:val="24"/>
        </w:rPr>
        <w:t xml:space="preserve">hotel and </w:t>
      </w:r>
      <w:r w:rsidR="00471A18" w:rsidRPr="00FD6564">
        <w:rPr>
          <w:rFonts w:asciiTheme="majorHAnsi" w:hAnsiTheme="majorHAnsi"/>
          <w:sz w:val="24"/>
          <w:szCs w:val="24"/>
        </w:rPr>
        <w:t>travel information</w:t>
      </w:r>
      <w:r w:rsidR="003D557C" w:rsidRPr="00FD6564">
        <w:rPr>
          <w:rFonts w:asciiTheme="majorHAnsi" w:hAnsiTheme="majorHAnsi"/>
          <w:sz w:val="24"/>
          <w:szCs w:val="24"/>
        </w:rPr>
        <w:t xml:space="preserve">, and confirmation of which events you have </w:t>
      </w:r>
      <w:r w:rsidR="007069FA">
        <w:rPr>
          <w:rFonts w:asciiTheme="majorHAnsi" w:hAnsiTheme="majorHAnsi"/>
          <w:sz w:val="24"/>
          <w:szCs w:val="24"/>
        </w:rPr>
        <w:t>been booked into</w:t>
      </w:r>
      <w:r w:rsidR="00471A18" w:rsidRPr="00FD6564">
        <w:rPr>
          <w:rFonts w:asciiTheme="majorHAnsi" w:hAnsiTheme="majorHAnsi"/>
          <w:sz w:val="24"/>
          <w:szCs w:val="24"/>
        </w:rPr>
        <w:t>.</w:t>
      </w:r>
      <w:r w:rsidR="00CC09F0" w:rsidRPr="00FD6564">
        <w:rPr>
          <w:rFonts w:asciiTheme="majorHAnsi" w:hAnsiTheme="majorHAnsi"/>
          <w:sz w:val="24"/>
          <w:szCs w:val="24"/>
        </w:rPr>
        <w:t xml:space="preserve"> </w:t>
      </w:r>
    </w:p>
    <w:p w14:paraId="3FC8DFA8" w14:textId="77777777" w:rsidR="00FD6564" w:rsidRDefault="00D72A7E" w:rsidP="00FD6564">
      <w:pPr>
        <w:pStyle w:val="ListParagraph"/>
        <w:numPr>
          <w:ilvl w:val="0"/>
          <w:numId w:val="6"/>
        </w:numPr>
        <w:rPr>
          <w:rFonts w:asciiTheme="majorHAnsi" w:hAnsiTheme="majorHAnsi"/>
          <w:sz w:val="24"/>
          <w:szCs w:val="24"/>
        </w:rPr>
      </w:pPr>
      <w:r w:rsidRPr="00FD6564">
        <w:rPr>
          <w:rFonts w:asciiTheme="majorHAnsi" w:hAnsiTheme="majorHAnsi"/>
          <w:sz w:val="24"/>
          <w:szCs w:val="24"/>
        </w:rPr>
        <w:t>Y</w:t>
      </w:r>
      <w:r w:rsidR="00DB14F2" w:rsidRPr="00FD6564">
        <w:rPr>
          <w:rFonts w:asciiTheme="majorHAnsi" w:hAnsiTheme="majorHAnsi"/>
          <w:sz w:val="24"/>
          <w:szCs w:val="24"/>
        </w:rPr>
        <w:t xml:space="preserve">ou must register in advance </w:t>
      </w:r>
      <w:r w:rsidR="00874930" w:rsidRPr="00FD6564">
        <w:rPr>
          <w:rFonts w:asciiTheme="majorHAnsi" w:hAnsiTheme="majorHAnsi"/>
          <w:sz w:val="24"/>
          <w:szCs w:val="24"/>
        </w:rPr>
        <w:t xml:space="preserve">as access to WIPO is strict, and badges will be issued </w:t>
      </w:r>
      <w:r w:rsidR="00471A18" w:rsidRPr="00FD6564">
        <w:rPr>
          <w:rFonts w:asciiTheme="majorHAnsi" w:hAnsiTheme="majorHAnsi"/>
          <w:sz w:val="24"/>
          <w:szCs w:val="24"/>
        </w:rPr>
        <w:t xml:space="preserve">only to registered participants </w:t>
      </w:r>
      <w:r w:rsidR="00874930" w:rsidRPr="00FD6564">
        <w:rPr>
          <w:rFonts w:asciiTheme="majorHAnsi" w:hAnsiTheme="majorHAnsi"/>
          <w:sz w:val="24"/>
          <w:szCs w:val="24"/>
        </w:rPr>
        <w:t>permit</w:t>
      </w:r>
      <w:r w:rsidR="0027033C" w:rsidRPr="00FD6564">
        <w:rPr>
          <w:rFonts w:asciiTheme="majorHAnsi" w:hAnsiTheme="majorHAnsi"/>
          <w:sz w:val="24"/>
          <w:szCs w:val="24"/>
        </w:rPr>
        <w:t>ting</w:t>
      </w:r>
      <w:r w:rsidR="00874930" w:rsidRPr="00FD6564">
        <w:rPr>
          <w:rFonts w:asciiTheme="majorHAnsi" w:hAnsiTheme="majorHAnsi"/>
          <w:sz w:val="24"/>
          <w:szCs w:val="24"/>
        </w:rPr>
        <w:t xml:space="preserve"> entry to the</w:t>
      </w:r>
      <w:r w:rsidR="00CC09F0" w:rsidRPr="00FD6564">
        <w:rPr>
          <w:rFonts w:asciiTheme="majorHAnsi" w:hAnsiTheme="majorHAnsi"/>
          <w:sz w:val="24"/>
          <w:szCs w:val="24"/>
        </w:rPr>
        <w:t>ir</w:t>
      </w:r>
      <w:r w:rsidR="00874930" w:rsidRPr="00FD6564">
        <w:rPr>
          <w:rFonts w:asciiTheme="majorHAnsi" w:hAnsiTheme="majorHAnsi"/>
          <w:sz w:val="24"/>
          <w:szCs w:val="24"/>
        </w:rPr>
        <w:t xml:space="preserve"> </w:t>
      </w:r>
      <w:r w:rsidR="00B50B6F" w:rsidRPr="00FD6564">
        <w:rPr>
          <w:rFonts w:asciiTheme="majorHAnsi" w:hAnsiTheme="majorHAnsi"/>
          <w:sz w:val="24"/>
          <w:szCs w:val="24"/>
        </w:rPr>
        <w:t>premises</w:t>
      </w:r>
      <w:r w:rsidR="00874930" w:rsidRPr="00FD6564">
        <w:rPr>
          <w:rFonts w:asciiTheme="majorHAnsi" w:hAnsiTheme="majorHAnsi"/>
          <w:sz w:val="24"/>
          <w:szCs w:val="24"/>
        </w:rPr>
        <w:t xml:space="preserve">. </w:t>
      </w:r>
      <w:r w:rsidR="00C206B7" w:rsidRPr="00FD6564">
        <w:rPr>
          <w:rFonts w:asciiTheme="majorHAnsi" w:hAnsiTheme="majorHAnsi"/>
          <w:sz w:val="24"/>
          <w:szCs w:val="24"/>
        </w:rPr>
        <w:t xml:space="preserve"> </w:t>
      </w:r>
    </w:p>
    <w:p w14:paraId="6F9CDAD6" w14:textId="11B2E8F3" w:rsidR="00B206AF" w:rsidRPr="00FD6564" w:rsidRDefault="00C206B7" w:rsidP="008D1B76">
      <w:pPr>
        <w:pStyle w:val="ListParagraph"/>
        <w:numPr>
          <w:ilvl w:val="0"/>
          <w:numId w:val="6"/>
        </w:numPr>
        <w:rPr>
          <w:rFonts w:asciiTheme="majorHAnsi" w:hAnsiTheme="majorHAnsi"/>
          <w:sz w:val="24"/>
          <w:szCs w:val="24"/>
        </w:rPr>
      </w:pPr>
      <w:r w:rsidRPr="00FD6564">
        <w:rPr>
          <w:rFonts w:asciiTheme="majorHAnsi" w:hAnsiTheme="majorHAnsi"/>
          <w:sz w:val="24"/>
          <w:szCs w:val="24"/>
        </w:rPr>
        <w:t>There will be no online access to this meeting, sorry, but notes will be available afterwards.</w:t>
      </w:r>
    </w:p>
    <w:p w14:paraId="30FE0D94" w14:textId="77777777" w:rsidR="00044804" w:rsidRDefault="00044804" w:rsidP="00044804">
      <w:pPr>
        <w:pStyle w:val="Heading2"/>
        <w:rPr>
          <w:lang w:val="en-US"/>
        </w:rPr>
      </w:pPr>
      <w:r>
        <w:rPr>
          <w:lang w:val="en-US"/>
        </w:rPr>
        <w:lastRenderedPageBreak/>
        <w:t>Meeting times</w:t>
      </w:r>
    </w:p>
    <w:p w14:paraId="179F5C9D" w14:textId="77777777" w:rsidR="00FD6564" w:rsidRPr="00FD6564" w:rsidRDefault="00FD6564" w:rsidP="00FD6564"/>
    <w:p w14:paraId="1D5BB2AC" w14:textId="77777777" w:rsidR="00044804" w:rsidRPr="00540207" w:rsidRDefault="00044804" w:rsidP="00044804">
      <w:pPr>
        <w:pStyle w:val="ListParagraph"/>
        <w:numPr>
          <w:ilvl w:val="0"/>
          <w:numId w:val="5"/>
        </w:numPr>
        <w:rPr>
          <w:rFonts w:asciiTheme="majorHAnsi" w:hAnsiTheme="majorHAnsi"/>
          <w:sz w:val="24"/>
          <w:szCs w:val="24"/>
        </w:rPr>
      </w:pPr>
      <w:r>
        <w:rPr>
          <w:rFonts w:asciiTheme="majorHAnsi" w:hAnsiTheme="majorHAnsi"/>
          <w:sz w:val="24"/>
          <w:szCs w:val="24"/>
        </w:rPr>
        <w:t xml:space="preserve">Tuesday May 28, </w:t>
      </w:r>
      <w:r w:rsidRPr="00540207">
        <w:rPr>
          <w:rFonts w:asciiTheme="majorHAnsi" w:hAnsiTheme="majorHAnsi"/>
          <w:sz w:val="24"/>
          <w:szCs w:val="24"/>
        </w:rPr>
        <w:t xml:space="preserve">14.00-17.00, and </w:t>
      </w:r>
    </w:p>
    <w:p w14:paraId="73516139" w14:textId="0FBC7541" w:rsidR="00630453" w:rsidRPr="00FD6564" w:rsidRDefault="00044804" w:rsidP="00874930">
      <w:pPr>
        <w:pStyle w:val="ListParagraph"/>
        <w:numPr>
          <w:ilvl w:val="0"/>
          <w:numId w:val="5"/>
        </w:numPr>
        <w:rPr>
          <w:rFonts w:asciiTheme="majorHAnsi" w:hAnsiTheme="majorHAnsi"/>
          <w:sz w:val="24"/>
          <w:szCs w:val="24"/>
          <w:lang w:val="en-US"/>
        </w:rPr>
      </w:pPr>
      <w:r w:rsidRPr="00540207">
        <w:rPr>
          <w:rFonts w:asciiTheme="majorHAnsi" w:hAnsiTheme="majorHAnsi"/>
          <w:sz w:val="24"/>
          <w:szCs w:val="24"/>
        </w:rPr>
        <w:t>Wednesday May 29</w:t>
      </w:r>
      <w:r>
        <w:rPr>
          <w:rFonts w:asciiTheme="majorHAnsi" w:hAnsiTheme="majorHAnsi"/>
          <w:sz w:val="24"/>
          <w:szCs w:val="24"/>
        </w:rPr>
        <w:t xml:space="preserve">, </w:t>
      </w:r>
      <w:r w:rsidRPr="00540207">
        <w:rPr>
          <w:rFonts w:asciiTheme="majorHAnsi" w:hAnsiTheme="majorHAnsi"/>
          <w:sz w:val="24"/>
          <w:szCs w:val="24"/>
        </w:rPr>
        <w:t>09.00-15.00.</w:t>
      </w:r>
    </w:p>
    <w:p w14:paraId="21B9794E" w14:textId="77777777" w:rsidR="00FD6564" w:rsidRPr="00C206B7" w:rsidRDefault="00FD6564" w:rsidP="00FD6564">
      <w:pPr>
        <w:pStyle w:val="ListParagraph"/>
        <w:rPr>
          <w:rFonts w:asciiTheme="majorHAnsi" w:hAnsiTheme="majorHAnsi"/>
          <w:sz w:val="24"/>
          <w:szCs w:val="24"/>
          <w:lang w:val="en-US"/>
        </w:rPr>
      </w:pPr>
    </w:p>
    <w:p w14:paraId="57B0BE90" w14:textId="77777777" w:rsidR="00FD6564" w:rsidRDefault="00B206AF" w:rsidP="00874930">
      <w:pPr>
        <w:rPr>
          <w:rStyle w:val="Heading2Char"/>
        </w:rPr>
      </w:pPr>
      <w:r>
        <w:rPr>
          <w:rStyle w:val="Heading2Char"/>
        </w:rPr>
        <w:t>Chairs</w:t>
      </w:r>
    </w:p>
    <w:p w14:paraId="247B864C" w14:textId="328B77C0" w:rsidR="00874930" w:rsidRPr="00946135" w:rsidRDefault="00874930" w:rsidP="00874930">
      <w:pPr>
        <w:rPr>
          <w:rFonts w:asciiTheme="majorHAnsi" w:eastAsiaTheme="majorEastAsia" w:hAnsiTheme="majorHAnsi" w:cstheme="majorBidi"/>
          <w:b/>
          <w:bCs/>
          <w:color w:val="4F81BD" w:themeColor="accent1"/>
          <w:sz w:val="26"/>
          <w:szCs w:val="26"/>
        </w:rPr>
      </w:pPr>
      <w:r>
        <w:rPr>
          <w:lang w:val="en-US"/>
        </w:rPr>
        <w:br/>
      </w:r>
      <w:r w:rsidRPr="0040641E">
        <w:rPr>
          <w:lang w:val="en-US"/>
        </w:rPr>
        <w:t>Arne Kyrkjebø (NLB) and Sarah Morley Wilkins (Project Manager).</w:t>
      </w:r>
    </w:p>
    <w:p w14:paraId="5CFCDDA7" w14:textId="77777777" w:rsidR="000157F2" w:rsidRDefault="000157F2" w:rsidP="00874930">
      <w:pPr>
        <w:rPr>
          <w:lang w:val="en-US"/>
        </w:rPr>
      </w:pPr>
    </w:p>
    <w:p w14:paraId="1C09871B" w14:textId="41CEDDD6" w:rsidR="00946135" w:rsidRDefault="00EA0ADE" w:rsidP="00946135">
      <w:pPr>
        <w:pStyle w:val="Heading2"/>
        <w:rPr>
          <w:lang w:val="en-US"/>
        </w:rPr>
      </w:pPr>
      <w:r>
        <w:rPr>
          <w:lang w:val="en-US"/>
        </w:rPr>
        <w:t xml:space="preserve">News for circulation prior to the meeting </w:t>
      </w:r>
      <w:r w:rsidR="00B206AF">
        <w:rPr>
          <w:lang w:val="en-US"/>
        </w:rPr>
        <w:t xml:space="preserve">– </w:t>
      </w:r>
      <w:r w:rsidR="0005386A">
        <w:rPr>
          <w:lang w:val="en-US"/>
        </w:rPr>
        <w:t>deadline</w:t>
      </w:r>
      <w:r w:rsidR="00946135">
        <w:rPr>
          <w:lang w:val="en-US"/>
        </w:rPr>
        <w:t xml:space="preserve"> </w:t>
      </w:r>
      <w:r w:rsidR="00B206AF">
        <w:rPr>
          <w:lang w:val="en-US"/>
        </w:rPr>
        <w:t>8 May</w:t>
      </w:r>
    </w:p>
    <w:p w14:paraId="2B7DC7A2" w14:textId="77777777" w:rsidR="00FD6564" w:rsidRPr="00FD6564" w:rsidRDefault="00FD6564" w:rsidP="00FD6564"/>
    <w:p w14:paraId="2ABB74F6" w14:textId="1BFC4EC9" w:rsidR="00946135" w:rsidRDefault="00604430" w:rsidP="00874930">
      <w:pPr>
        <w:rPr>
          <w:lang w:val="en-US"/>
        </w:rPr>
      </w:pPr>
      <w:r>
        <w:rPr>
          <w:lang w:val="en-US"/>
        </w:rPr>
        <w:t>W</w:t>
      </w:r>
      <w:r w:rsidR="00B206AF">
        <w:rPr>
          <w:lang w:val="en-US"/>
        </w:rPr>
        <w:t xml:space="preserve">e would love to </w:t>
      </w:r>
      <w:r>
        <w:rPr>
          <w:lang w:val="en-US"/>
        </w:rPr>
        <w:t xml:space="preserve">share </w:t>
      </w:r>
      <w:r w:rsidR="00B206AF">
        <w:rPr>
          <w:lang w:val="en-US"/>
        </w:rPr>
        <w:t xml:space="preserve">updates </w:t>
      </w:r>
      <w:r w:rsidR="00946135">
        <w:rPr>
          <w:lang w:val="en-US"/>
        </w:rPr>
        <w:t>about</w:t>
      </w:r>
      <w:r w:rsidR="00B206AF">
        <w:rPr>
          <w:lang w:val="en-US"/>
        </w:rPr>
        <w:t xml:space="preserve"> </w:t>
      </w:r>
      <w:r w:rsidR="00946135">
        <w:rPr>
          <w:lang w:val="en-US"/>
        </w:rPr>
        <w:t>other</w:t>
      </w:r>
      <w:r w:rsidR="00B206AF">
        <w:rPr>
          <w:lang w:val="en-US"/>
        </w:rPr>
        <w:t xml:space="preserve"> activities (who might have </w:t>
      </w:r>
      <w:r w:rsidR="00946135">
        <w:rPr>
          <w:lang w:val="en-US"/>
        </w:rPr>
        <w:t>presented at previous meetings), although there won’t be time for presentations at this meeting. We will collate and circulate these in advance, so people can stay up to date with each other and ask questions while we’re all together.</w:t>
      </w:r>
    </w:p>
    <w:p w14:paraId="10C8C5FA" w14:textId="77777777" w:rsidR="00B206AF" w:rsidRDefault="00B206AF" w:rsidP="00874930">
      <w:pPr>
        <w:rPr>
          <w:lang w:val="en-US"/>
        </w:rPr>
      </w:pPr>
    </w:p>
    <w:p w14:paraId="4C5057D1" w14:textId="031D8CFE" w:rsidR="00B206AF" w:rsidRDefault="009656F4" w:rsidP="00874930">
      <w:pPr>
        <w:rPr>
          <w:lang w:val="en-US"/>
        </w:rPr>
      </w:pPr>
      <w:r w:rsidRPr="009656F4">
        <w:rPr>
          <w:u w:val="single"/>
          <w:lang w:val="en-US"/>
        </w:rPr>
        <w:t>Deadline</w:t>
      </w:r>
      <w:r>
        <w:rPr>
          <w:lang w:val="en-US"/>
        </w:rPr>
        <w:t xml:space="preserve">: </w:t>
      </w:r>
      <w:r w:rsidR="00B206AF">
        <w:rPr>
          <w:lang w:val="en-US"/>
        </w:rPr>
        <w:t xml:space="preserve">Please send </w:t>
      </w:r>
      <w:r>
        <w:rPr>
          <w:lang w:val="en-US"/>
        </w:rPr>
        <w:t xml:space="preserve">updates to </w:t>
      </w:r>
      <w:hyperlink r:id="rId11" w:history="1">
        <w:r w:rsidR="00794B43" w:rsidRPr="00DA7C03">
          <w:rPr>
            <w:rStyle w:val="Hyperlink"/>
            <w:lang w:val="en-US"/>
          </w:rPr>
          <w:t>musicbraille@daisy.org</w:t>
        </w:r>
      </w:hyperlink>
      <w:r w:rsidR="00B206AF">
        <w:rPr>
          <w:lang w:val="en-US"/>
        </w:rPr>
        <w:t xml:space="preserve"> by Wednesday 8 May</w:t>
      </w:r>
      <w:r w:rsidR="00946135">
        <w:rPr>
          <w:lang w:val="en-US"/>
        </w:rPr>
        <w:t>.</w:t>
      </w:r>
    </w:p>
    <w:p w14:paraId="21B01AEC" w14:textId="77777777" w:rsidR="00B206AF" w:rsidRPr="008D1B76" w:rsidRDefault="00B206AF" w:rsidP="00874930">
      <w:pPr>
        <w:rPr>
          <w:rFonts w:asciiTheme="majorHAnsi" w:hAnsiTheme="majorHAnsi"/>
          <w:lang w:val="en-US"/>
        </w:rPr>
      </w:pPr>
    </w:p>
    <w:p w14:paraId="39362349" w14:textId="483D60CA" w:rsidR="008D1B76" w:rsidRPr="008D1B76" w:rsidRDefault="00B206AF" w:rsidP="00874930">
      <w:pPr>
        <w:rPr>
          <w:rFonts w:asciiTheme="majorHAnsi" w:hAnsiTheme="majorHAnsi"/>
          <w:lang w:val="en-US"/>
        </w:rPr>
      </w:pPr>
      <w:r w:rsidRPr="008D1B76">
        <w:rPr>
          <w:rFonts w:asciiTheme="majorHAnsi" w:hAnsiTheme="majorHAnsi"/>
          <w:lang w:val="en-US"/>
        </w:rPr>
        <w:t xml:space="preserve">Updates </w:t>
      </w:r>
      <w:r w:rsidR="009656F4">
        <w:rPr>
          <w:rFonts w:asciiTheme="majorHAnsi" w:hAnsiTheme="majorHAnsi"/>
          <w:lang w:val="en-US"/>
        </w:rPr>
        <w:t>are</w:t>
      </w:r>
      <w:r w:rsidRPr="008D1B76">
        <w:rPr>
          <w:rFonts w:asciiTheme="majorHAnsi" w:hAnsiTheme="majorHAnsi"/>
          <w:lang w:val="en-US"/>
        </w:rPr>
        <w:t xml:space="preserve"> welcomed </w:t>
      </w:r>
      <w:r w:rsidR="008D1B76">
        <w:rPr>
          <w:rFonts w:asciiTheme="majorHAnsi" w:hAnsiTheme="majorHAnsi"/>
          <w:lang w:val="en-US"/>
        </w:rPr>
        <w:t>on</w:t>
      </w:r>
      <w:r w:rsidRPr="008D1B76">
        <w:rPr>
          <w:rFonts w:asciiTheme="majorHAnsi" w:hAnsiTheme="majorHAnsi"/>
          <w:lang w:val="en-US"/>
        </w:rPr>
        <w:t>:</w:t>
      </w:r>
    </w:p>
    <w:p w14:paraId="12D1669D" w14:textId="0AFE15D1" w:rsidR="00B206AF" w:rsidRPr="008D1B76" w:rsidRDefault="008D1B76" w:rsidP="008D1B76">
      <w:pPr>
        <w:pStyle w:val="ListParagraph"/>
        <w:numPr>
          <w:ilvl w:val="0"/>
          <w:numId w:val="4"/>
        </w:numPr>
        <w:rPr>
          <w:rFonts w:asciiTheme="majorHAnsi" w:hAnsiTheme="majorHAnsi"/>
          <w:sz w:val="24"/>
          <w:szCs w:val="24"/>
          <w:lang w:val="en-US"/>
        </w:rPr>
      </w:pPr>
      <w:r w:rsidRPr="008D1B76">
        <w:rPr>
          <w:rFonts w:asciiTheme="majorHAnsi" w:hAnsiTheme="majorHAnsi"/>
          <w:sz w:val="24"/>
          <w:szCs w:val="24"/>
          <w:lang w:val="en-US"/>
        </w:rPr>
        <w:t>Immediate fixes in current tools –</w:t>
      </w:r>
      <w:r w:rsidR="00597736">
        <w:rPr>
          <w:rFonts w:asciiTheme="majorHAnsi" w:hAnsiTheme="majorHAnsi"/>
          <w:sz w:val="24"/>
          <w:szCs w:val="24"/>
          <w:lang w:val="en-US"/>
        </w:rPr>
        <w:t xml:space="preserve"> outcomes from the UK tests</w:t>
      </w:r>
      <w:bookmarkStart w:id="0" w:name="_GoBack"/>
      <w:bookmarkEnd w:id="0"/>
    </w:p>
    <w:p w14:paraId="632DD064" w14:textId="39673216" w:rsidR="008D1B76" w:rsidRPr="008D1B76" w:rsidRDefault="00597736" w:rsidP="008D1B76">
      <w:pPr>
        <w:pStyle w:val="ListParagraph"/>
        <w:numPr>
          <w:ilvl w:val="0"/>
          <w:numId w:val="4"/>
        </w:numPr>
        <w:rPr>
          <w:rFonts w:asciiTheme="majorHAnsi" w:hAnsiTheme="majorHAnsi"/>
          <w:sz w:val="24"/>
          <w:szCs w:val="24"/>
          <w:lang w:val="en-US"/>
        </w:rPr>
      </w:pPr>
      <w:r>
        <w:rPr>
          <w:rFonts w:asciiTheme="majorHAnsi" w:hAnsiTheme="majorHAnsi"/>
          <w:sz w:val="24"/>
          <w:szCs w:val="24"/>
          <w:lang w:val="en-US"/>
        </w:rPr>
        <w:t xml:space="preserve">W3C Music Notation Committee </w:t>
      </w:r>
      <w:r w:rsidR="00946135">
        <w:rPr>
          <w:rFonts w:asciiTheme="majorHAnsi" w:hAnsiTheme="majorHAnsi"/>
          <w:sz w:val="24"/>
          <w:szCs w:val="24"/>
          <w:lang w:val="en-US"/>
        </w:rPr>
        <w:t xml:space="preserve">- </w:t>
      </w:r>
      <w:r>
        <w:rPr>
          <w:rFonts w:asciiTheme="majorHAnsi" w:hAnsiTheme="majorHAnsi"/>
          <w:sz w:val="24"/>
          <w:szCs w:val="24"/>
          <w:lang w:val="en-US"/>
        </w:rPr>
        <w:t>update on MusicXML3.2 and MNX</w:t>
      </w:r>
    </w:p>
    <w:p w14:paraId="4EF44C13" w14:textId="4A75508B" w:rsidR="008D1B76" w:rsidRPr="008D1B76" w:rsidRDefault="008D1B76" w:rsidP="008D1B76">
      <w:pPr>
        <w:pStyle w:val="ListParagraph"/>
        <w:numPr>
          <w:ilvl w:val="0"/>
          <w:numId w:val="4"/>
        </w:numPr>
        <w:rPr>
          <w:rFonts w:asciiTheme="majorHAnsi" w:hAnsiTheme="majorHAnsi"/>
          <w:sz w:val="24"/>
          <w:szCs w:val="24"/>
          <w:lang w:val="en-US"/>
        </w:rPr>
      </w:pPr>
      <w:r w:rsidRPr="008D1B76">
        <w:rPr>
          <w:rFonts w:asciiTheme="majorHAnsi" w:hAnsiTheme="majorHAnsi"/>
          <w:sz w:val="24"/>
          <w:szCs w:val="24"/>
          <w:lang w:val="en-US"/>
        </w:rPr>
        <w:t>BMML/BME/BMR</w:t>
      </w:r>
    </w:p>
    <w:p w14:paraId="166D0582" w14:textId="5C05970C" w:rsidR="008D1B76" w:rsidRPr="008D1B76" w:rsidRDefault="008D1B76" w:rsidP="008D1B76">
      <w:pPr>
        <w:pStyle w:val="ListParagraph"/>
        <w:numPr>
          <w:ilvl w:val="0"/>
          <w:numId w:val="4"/>
        </w:numPr>
        <w:rPr>
          <w:rFonts w:asciiTheme="majorHAnsi" w:hAnsiTheme="majorHAnsi"/>
          <w:sz w:val="24"/>
          <w:szCs w:val="24"/>
          <w:lang w:val="en-US"/>
        </w:rPr>
      </w:pPr>
      <w:r w:rsidRPr="008D1B76">
        <w:rPr>
          <w:rFonts w:asciiTheme="majorHAnsi" w:hAnsiTheme="majorHAnsi"/>
          <w:sz w:val="24"/>
          <w:szCs w:val="24"/>
          <w:lang w:val="en-US"/>
        </w:rPr>
        <w:t>Teaching and learning resources</w:t>
      </w:r>
    </w:p>
    <w:p w14:paraId="5D808338" w14:textId="48B50F12" w:rsidR="008D1B76" w:rsidRPr="008D1B76" w:rsidRDefault="008D1B76" w:rsidP="008D1B76">
      <w:pPr>
        <w:pStyle w:val="ListParagraph"/>
        <w:numPr>
          <w:ilvl w:val="0"/>
          <w:numId w:val="4"/>
        </w:numPr>
        <w:rPr>
          <w:rFonts w:asciiTheme="majorHAnsi" w:hAnsiTheme="majorHAnsi"/>
          <w:sz w:val="24"/>
          <w:szCs w:val="24"/>
          <w:lang w:val="en-US"/>
        </w:rPr>
      </w:pPr>
      <w:r w:rsidRPr="008D1B76">
        <w:rPr>
          <w:rFonts w:asciiTheme="majorHAnsi" w:hAnsiTheme="majorHAnsi"/>
          <w:sz w:val="24"/>
          <w:szCs w:val="24"/>
          <w:lang w:val="en-US"/>
        </w:rPr>
        <w:t>Metadata for file-sharing</w:t>
      </w:r>
    </w:p>
    <w:p w14:paraId="2496CFF7" w14:textId="123FE70E" w:rsidR="008D1B76" w:rsidRPr="008D1B76" w:rsidRDefault="008D1B76" w:rsidP="008D1B76">
      <w:pPr>
        <w:pStyle w:val="ListParagraph"/>
        <w:numPr>
          <w:ilvl w:val="0"/>
          <w:numId w:val="4"/>
        </w:numPr>
        <w:rPr>
          <w:rFonts w:asciiTheme="majorHAnsi" w:hAnsiTheme="majorHAnsi"/>
          <w:sz w:val="24"/>
          <w:szCs w:val="24"/>
          <w:lang w:val="en-US"/>
        </w:rPr>
      </w:pPr>
      <w:r w:rsidRPr="008D1B76">
        <w:rPr>
          <w:rFonts w:asciiTheme="majorHAnsi" w:hAnsiTheme="majorHAnsi"/>
          <w:sz w:val="24"/>
          <w:szCs w:val="24"/>
          <w:lang w:val="en-US"/>
        </w:rPr>
        <w:t>Off-shore mark-up</w:t>
      </w:r>
      <w:r w:rsidR="00597736">
        <w:rPr>
          <w:rFonts w:asciiTheme="majorHAnsi" w:hAnsiTheme="majorHAnsi"/>
          <w:sz w:val="24"/>
          <w:szCs w:val="24"/>
          <w:lang w:val="en-US"/>
        </w:rPr>
        <w:t xml:space="preserve"> trials</w:t>
      </w:r>
    </w:p>
    <w:p w14:paraId="6510054C" w14:textId="388FB803" w:rsidR="008D1B76" w:rsidRDefault="008D1B76" w:rsidP="008D1B76">
      <w:pPr>
        <w:pStyle w:val="ListParagraph"/>
        <w:numPr>
          <w:ilvl w:val="0"/>
          <w:numId w:val="4"/>
        </w:numPr>
        <w:rPr>
          <w:rFonts w:asciiTheme="majorHAnsi" w:hAnsiTheme="majorHAnsi"/>
          <w:sz w:val="24"/>
          <w:szCs w:val="24"/>
          <w:lang w:val="en-US"/>
        </w:rPr>
      </w:pPr>
      <w:r w:rsidRPr="008D1B76">
        <w:rPr>
          <w:rFonts w:asciiTheme="majorHAnsi" w:hAnsiTheme="majorHAnsi"/>
          <w:sz w:val="24"/>
          <w:szCs w:val="24"/>
          <w:lang w:val="en-US"/>
        </w:rPr>
        <w:t>Country codes/layout documentation/</w:t>
      </w:r>
      <w:r w:rsidR="002463F0">
        <w:rPr>
          <w:rFonts w:asciiTheme="majorHAnsi" w:hAnsiTheme="majorHAnsi"/>
          <w:sz w:val="24"/>
          <w:szCs w:val="24"/>
          <w:lang w:val="en-US"/>
        </w:rPr>
        <w:t>harmonization</w:t>
      </w:r>
      <w:r w:rsidR="00597736">
        <w:rPr>
          <w:rFonts w:asciiTheme="majorHAnsi" w:hAnsiTheme="majorHAnsi"/>
          <w:sz w:val="24"/>
          <w:szCs w:val="24"/>
          <w:lang w:val="en-US"/>
        </w:rPr>
        <w:t xml:space="preserve"> activities</w:t>
      </w:r>
    </w:p>
    <w:p w14:paraId="282AF4ED" w14:textId="33477848" w:rsidR="002463F0" w:rsidRPr="008D1B76" w:rsidRDefault="002463F0" w:rsidP="008D1B76">
      <w:pPr>
        <w:pStyle w:val="ListParagraph"/>
        <w:numPr>
          <w:ilvl w:val="0"/>
          <w:numId w:val="4"/>
        </w:numPr>
        <w:rPr>
          <w:rFonts w:asciiTheme="majorHAnsi" w:hAnsiTheme="majorHAnsi"/>
          <w:sz w:val="24"/>
          <w:szCs w:val="24"/>
          <w:lang w:val="en-US"/>
        </w:rPr>
      </w:pPr>
      <w:r>
        <w:rPr>
          <w:rFonts w:asciiTheme="majorHAnsi" w:hAnsiTheme="majorHAnsi"/>
          <w:sz w:val="24"/>
          <w:szCs w:val="24"/>
          <w:lang w:val="en-US"/>
        </w:rPr>
        <w:t xml:space="preserve">Any other related </w:t>
      </w:r>
      <w:r w:rsidR="00597736">
        <w:rPr>
          <w:rFonts w:asciiTheme="majorHAnsi" w:hAnsiTheme="majorHAnsi"/>
          <w:sz w:val="24"/>
          <w:szCs w:val="24"/>
          <w:lang w:val="en-US"/>
        </w:rPr>
        <w:t>news</w:t>
      </w:r>
    </w:p>
    <w:p w14:paraId="2AC1196D" w14:textId="77777777" w:rsidR="00B206AF" w:rsidRPr="00326A99" w:rsidRDefault="00B206AF" w:rsidP="002463F0"/>
    <w:p w14:paraId="42EC806D" w14:textId="77777777" w:rsidR="008D1B76" w:rsidRDefault="008D1B76" w:rsidP="008D1B76"/>
    <w:p w14:paraId="119FCD66" w14:textId="77777777" w:rsidR="00E40640" w:rsidRDefault="008D1B76" w:rsidP="005F44A2">
      <w:pPr>
        <w:rPr>
          <w:rStyle w:val="Heading2Char"/>
        </w:rPr>
      </w:pPr>
      <w:r w:rsidRPr="00874930">
        <w:rPr>
          <w:rStyle w:val="Heading2Char"/>
        </w:rPr>
        <w:t>Project documentation</w:t>
      </w:r>
    </w:p>
    <w:p w14:paraId="13606540" w14:textId="77777777" w:rsidR="00FD6564" w:rsidRDefault="00FD6564" w:rsidP="005F44A2">
      <w:pPr>
        <w:rPr>
          <w:rStyle w:val="Heading2Char"/>
        </w:rPr>
      </w:pPr>
    </w:p>
    <w:p w14:paraId="21DAD4A4" w14:textId="07A9580A" w:rsidR="00874930" w:rsidRPr="005F44A2" w:rsidRDefault="00946135" w:rsidP="005F44A2">
      <w:pPr>
        <w:rPr>
          <w:u w:val="single"/>
          <w:lang w:val="en-US"/>
        </w:rPr>
      </w:pPr>
      <w:r>
        <w:t xml:space="preserve">Everything is </w:t>
      </w:r>
      <w:r w:rsidR="00E40640" w:rsidRPr="00E40640">
        <w:t>available at:</w:t>
      </w:r>
      <w:r w:rsidR="00E40640">
        <w:rPr>
          <w:rStyle w:val="Heading2Char"/>
        </w:rPr>
        <w:t xml:space="preserve"> </w:t>
      </w:r>
      <w:hyperlink r:id="rId12" w:history="1">
        <w:r w:rsidR="008D1B76" w:rsidRPr="00694C12">
          <w:rPr>
            <w:rStyle w:val="Hyperlink"/>
            <w:lang w:val="en-US"/>
          </w:rPr>
          <w:t>www.daisy.org/project/daisy-music-braille</w:t>
        </w:r>
      </w:hyperlink>
      <w:r w:rsidR="00874930" w:rsidRPr="00326A99">
        <w:rPr>
          <w:rFonts w:eastAsia="Times New Roman" w:cs="Times New Roman"/>
        </w:rPr>
        <w:br/>
      </w:r>
    </w:p>
    <w:p w14:paraId="631C565E" w14:textId="77777777" w:rsidR="00874930" w:rsidRPr="00326A99" w:rsidRDefault="00874930" w:rsidP="00874930">
      <w:pPr>
        <w:pBdr>
          <w:bottom w:val="single" w:sz="6" w:space="1" w:color="auto"/>
        </w:pBdr>
      </w:pPr>
    </w:p>
    <w:p w14:paraId="07646F15" w14:textId="3FE8251B" w:rsidR="00874930" w:rsidRPr="005F44A2" w:rsidRDefault="00874930" w:rsidP="00874930">
      <w:pPr>
        <w:rPr>
          <w:rFonts w:asciiTheme="majorHAnsi" w:eastAsiaTheme="majorEastAsia" w:hAnsiTheme="majorHAnsi" w:cstheme="majorBidi"/>
          <w:b/>
          <w:bCs/>
          <w:color w:val="345A8A" w:themeColor="accent1" w:themeShade="B5"/>
          <w:sz w:val="32"/>
          <w:szCs w:val="32"/>
        </w:rPr>
      </w:pPr>
    </w:p>
    <w:sectPr w:rsidR="00874930" w:rsidRPr="005F44A2" w:rsidSect="00DC0283">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7AF22" w14:textId="77777777" w:rsidR="00946135" w:rsidRDefault="00946135" w:rsidP="00E40640">
      <w:r>
        <w:separator/>
      </w:r>
    </w:p>
  </w:endnote>
  <w:endnote w:type="continuationSeparator" w:id="0">
    <w:p w14:paraId="04AA777F" w14:textId="77777777" w:rsidR="00946135" w:rsidRDefault="00946135" w:rsidP="00E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52CF" w14:textId="77777777" w:rsidR="00946135" w:rsidRDefault="00946135" w:rsidP="00946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BA19A" w14:textId="77777777" w:rsidR="00946135" w:rsidRDefault="00946135" w:rsidP="00E406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18A4" w14:textId="766A0242" w:rsidR="00946135" w:rsidRDefault="00946135" w:rsidP="00946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B43">
      <w:rPr>
        <w:rStyle w:val="PageNumber"/>
        <w:noProof/>
      </w:rPr>
      <w:t>1</w:t>
    </w:r>
    <w:r>
      <w:rPr>
        <w:rStyle w:val="PageNumber"/>
      </w:rPr>
      <w:fldChar w:fldCharType="end"/>
    </w:r>
    <w:r>
      <w:rPr>
        <w:rStyle w:val="PageNumber"/>
      </w:rPr>
      <w:t>/2</w:t>
    </w:r>
  </w:p>
  <w:p w14:paraId="51AC6CAD" w14:textId="2685CF2F" w:rsidR="00946135" w:rsidRDefault="00946135" w:rsidP="00E406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4504" w14:textId="77777777" w:rsidR="00946135" w:rsidRDefault="00946135" w:rsidP="00E40640">
      <w:r>
        <w:separator/>
      </w:r>
    </w:p>
  </w:footnote>
  <w:footnote w:type="continuationSeparator" w:id="0">
    <w:p w14:paraId="159029C5" w14:textId="77777777" w:rsidR="00946135" w:rsidRDefault="00946135" w:rsidP="00E406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4F4"/>
    <w:multiLevelType w:val="hybridMultilevel"/>
    <w:tmpl w:val="C6984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F21204D"/>
    <w:multiLevelType w:val="hybridMultilevel"/>
    <w:tmpl w:val="DCCC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AF35F7"/>
    <w:multiLevelType w:val="hybridMultilevel"/>
    <w:tmpl w:val="ECF4F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5940FA"/>
    <w:multiLevelType w:val="hybridMultilevel"/>
    <w:tmpl w:val="FD7E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6114D"/>
    <w:multiLevelType w:val="hybridMultilevel"/>
    <w:tmpl w:val="F182B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AFA2CC5"/>
    <w:multiLevelType w:val="hybridMultilevel"/>
    <w:tmpl w:val="816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30"/>
    <w:rsid w:val="00000F3D"/>
    <w:rsid w:val="000157F2"/>
    <w:rsid w:val="00044804"/>
    <w:rsid w:val="0005386A"/>
    <w:rsid w:val="001E18DB"/>
    <w:rsid w:val="001F011F"/>
    <w:rsid w:val="00242F3C"/>
    <w:rsid w:val="002463F0"/>
    <w:rsid w:val="0027033C"/>
    <w:rsid w:val="002D1B55"/>
    <w:rsid w:val="002D2729"/>
    <w:rsid w:val="003200D2"/>
    <w:rsid w:val="00346FB7"/>
    <w:rsid w:val="003D557C"/>
    <w:rsid w:val="00470A05"/>
    <w:rsid w:val="00471A18"/>
    <w:rsid w:val="00540207"/>
    <w:rsid w:val="00587C24"/>
    <w:rsid w:val="00597736"/>
    <w:rsid w:val="005D6264"/>
    <w:rsid w:val="005F44A2"/>
    <w:rsid w:val="00604430"/>
    <w:rsid w:val="00630453"/>
    <w:rsid w:val="007069FA"/>
    <w:rsid w:val="00794B43"/>
    <w:rsid w:val="00874930"/>
    <w:rsid w:val="008D1B76"/>
    <w:rsid w:val="00937396"/>
    <w:rsid w:val="00946135"/>
    <w:rsid w:val="009656F4"/>
    <w:rsid w:val="00976C80"/>
    <w:rsid w:val="009E44C8"/>
    <w:rsid w:val="00A75183"/>
    <w:rsid w:val="00AA4823"/>
    <w:rsid w:val="00B206AF"/>
    <w:rsid w:val="00B50B6F"/>
    <w:rsid w:val="00BD7AEC"/>
    <w:rsid w:val="00C206B7"/>
    <w:rsid w:val="00C27A98"/>
    <w:rsid w:val="00C35FFC"/>
    <w:rsid w:val="00C61F11"/>
    <w:rsid w:val="00CC09F0"/>
    <w:rsid w:val="00D72A7E"/>
    <w:rsid w:val="00D941F0"/>
    <w:rsid w:val="00DB14F2"/>
    <w:rsid w:val="00DC0283"/>
    <w:rsid w:val="00E40640"/>
    <w:rsid w:val="00EA0ADE"/>
    <w:rsid w:val="00EA1233"/>
    <w:rsid w:val="00EF5BFE"/>
    <w:rsid w:val="00F41BAA"/>
    <w:rsid w:val="00F61A23"/>
    <w:rsid w:val="00FD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14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749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4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49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930"/>
  </w:style>
  <w:style w:type="character" w:customStyle="1" w:styleId="Heading1Char">
    <w:name w:val="Heading 1 Char"/>
    <w:basedOn w:val="DefaultParagraphFont"/>
    <w:link w:val="Heading1"/>
    <w:uiPriority w:val="9"/>
    <w:rsid w:val="00874930"/>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874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93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874930"/>
    <w:rPr>
      <w:color w:val="0000FF" w:themeColor="hyperlink"/>
      <w:u w:val="single"/>
    </w:rPr>
  </w:style>
  <w:style w:type="paragraph" w:styleId="ListParagraph">
    <w:name w:val="List Paragraph"/>
    <w:basedOn w:val="Normal"/>
    <w:uiPriority w:val="34"/>
    <w:qFormat/>
    <w:rsid w:val="00874930"/>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74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930"/>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874930"/>
    <w:rPr>
      <w:rFonts w:asciiTheme="majorHAnsi" w:eastAsiaTheme="majorEastAsia" w:hAnsiTheme="majorHAnsi" w:cstheme="majorBidi"/>
      <w:b/>
      <w:bCs/>
      <w:color w:val="4F81BD" w:themeColor="accent1"/>
      <w:lang w:val="en-GB"/>
    </w:rPr>
  </w:style>
  <w:style w:type="character" w:customStyle="1" w:styleId="Geen">
    <w:name w:val="Geen"/>
    <w:rsid w:val="00874930"/>
  </w:style>
  <w:style w:type="character" w:customStyle="1" w:styleId="Heading2Char">
    <w:name w:val="Heading 2 Char"/>
    <w:basedOn w:val="DefaultParagraphFont"/>
    <w:link w:val="Heading2"/>
    <w:uiPriority w:val="9"/>
    <w:rsid w:val="00874930"/>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E40640"/>
    <w:pPr>
      <w:tabs>
        <w:tab w:val="center" w:pos="4320"/>
        <w:tab w:val="right" w:pos="8640"/>
      </w:tabs>
    </w:pPr>
  </w:style>
  <w:style w:type="character" w:customStyle="1" w:styleId="FooterChar">
    <w:name w:val="Footer Char"/>
    <w:basedOn w:val="DefaultParagraphFont"/>
    <w:link w:val="Footer"/>
    <w:uiPriority w:val="99"/>
    <w:rsid w:val="00E40640"/>
    <w:rPr>
      <w:lang w:val="en-GB"/>
    </w:rPr>
  </w:style>
  <w:style w:type="character" w:styleId="PageNumber">
    <w:name w:val="page number"/>
    <w:basedOn w:val="DefaultParagraphFont"/>
    <w:uiPriority w:val="99"/>
    <w:semiHidden/>
    <w:unhideWhenUsed/>
    <w:rsid w:val="00E40640"/>
  </w:style>
  <w:style w:type="paragraph" w:styleId="Header">
    <w:name w:val="header"/>
    <w:basedOn w:val="Normal"/>
    <w:link w:val="HeaderChar"/>
    <w:uiPriority w:val="99"/>
    <w:unhideWhenUsed/>
    <w:rsid w:val="00E40640"/>
    <w:pPr>
      <w:tabs>
        <w:tab w:val="center" w:pos="4320"/>
        <w:tab w:val="right" w:pos="8640"/>
      </w:tabs>
    </w:pPr>
  </w:style>
  <w:style w:type="character" w:customStyle="1" w:styleId="HeaderChar">
    <w:name w:val="Header Char"/>
    <w:basedOn w:val="DefaultParagraphFont"/>
    <w:link w:val="Header"/>
    <w:uiPriority w:val="99"/>
    <w:rsid w:val="00E4064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749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4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49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930"/>
  </w:style>
  <w:style w:type="character" w:customStyle="1" w:styleId="Heading1Char">
    <w:name w:val="Heading 1 Char"/>
    <w:basedOn w:val="DefaultParagraphFont"/>
    <w:link w:val="Heading1"/>
    <w:uiPriority w:val="9"/>
    <w:rsid w:val="00874930"/>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874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93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874930"/>
    <w:rPr>
      <w:color w:val="0000FF" w:themeColor="hyperlink"/>
      <w:u w:val="single"/>
    </w:rPr>
  </w:style>
  <w:style w:type="paragraph" w:styleId="ListParagraph">
    <w:name w:val="List Paragraph"/>
    <w:basedOn w:val="Normal"/>
    <w:uiPriority w:val="34"/>
    <w:qFormat/>
    <w:rsid w:val="00874930"/>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74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930"/>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874930"/>
    <w:rPr>
      <w:rFonts w:asciiTheme="majorHAnsi" w:eastAsiaTheme="majorEastAsia" w:hAnsiTheme="majorHAnsi" w:cstheme="majorBidi"/>
      <w:b/>
      <w:bCs/>
      <w:color w:val="4F81BD" w:themeColor="accent1"/>
      <w:lang w:val="en-GB"/>
    </w:rPr>
  </w:style>
  <w:style w:type="character" w:customStyle="1" w:styleId="Geen">
    <w:name w:val="Geen"/>
    <w:rsid w:val="00874930"/>
  </w:style>
  <w:style w:type="character" w:customStyle="1" w:styleId="Heading2Char">
    <w:name w:val="Heading 2 Char"/>
    <w:basedOn w:val="DefaultParagraphFont"/>
    <w:link w:val="Heading2"/>
    <w:uiPriority w:val="9"/>
    <w:rsid w:val="00874930"/>
    <w:rPr>
      <w:rFonts w:asciiTheme="majorHAnsi" w:eastAsiaTheme="majorEastAsia" w:hAnsiTheme="majorHAnsi" w:cstheme="majorBidi"/>
      <w:b/>
      <w:bCs/>
      <w:color w:val="4F81BD" w:themeColor="accent1"/>
      <w:sz w:val="26"/>
      <w:szCs w:val="26"/>
      <w:lang w:val="en-GB"/>
    </w:rPr>
  </w:style>
  <w:style w:type="paragraph" w:styleId="Footer">
    <w:name w:val="footer"/>
    <w:basedOn w:val="Normal"/>
    <w:link w:val="FooterChar"/>
    <w:uiPriority w:val="99"/>
    <w:unhideWhenUsed/>
    <w:rsid w:val="00E40640"/>
    <w:pPr>
      <w:tabs>
        <w:tab w:val="center" w:pos="4320"/>
        <w:tab w:val="right" w:pos="8640"/>
      </w:tabs>
    </w:pPr>
  </w:style>
  <w:style w:type="character" w:customStyle="1" w:styleId="FooterChar">
    <w:name w:val="Footer Char"/>
    <w:basedOn w:val="DefaultParagraphFont"/>
    <w:link w:val="Footer"/>
    <w:uiPriority w:val="99"/>
    <w:rsid w:val="00E40640"/>
    <w:rPr>
      <w:lang w:val="en-GB"/>
    </w:rPr>
  </w:style>
  <w:style w:type="character" w:styleId="PageNumber">
    <w:name w:val="page number"/>
    <w:basedOn w:val="DefaultParagraphFont"/>
    <w:uiPriority w:val="99"/>
    <w:semiHidden/>
    <w:unhideWhenUsed/>
    <w:rsid w:val="00E40640"/>
  </w:style>
  <w:style w:type="paragraph" w:styleId="Header">
    <w:name w:val="header"/>
    <w:basedOn w:val="Normal"/>
    <w:link w:val="HeaderChar"/>
    <w:uiPriority w:val="99"/>
    <w:unhideWhenUsed/>
    <w:rsid w:val="00E40640"/>
    <w:pPr>
      <w:tabs>
        <w:tab w:val="center" w:pos="4320"/>
        <w:tab w:val="right" w:pos="8640"/>
      </w:tabs>
    </w:pPr>
  </w:style>
  <w:style w:type="character" w:customStyle="1" w:styleId="HeaderChar">
    <w:name w:val="Header Char"/>
    <w:basedOn w:val="DefaultParagraphFont"/>
    <w:link w:val="Header"/>
    <w:uiPriority w:val="99"/>
    <w:rsid w:val="00E40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8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jpeg"/><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www.daisy.org/project/daisy-music-braille" TargetMode="External"/><Relationship Id="rId7" Type="http://schemas.openxmlformats.org/officeDocument/2006/relationships/endnotes" Target="endnotes.xm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mailto:musicbraille@daisy.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rveymonkey.co.uk/r/HG7JLT3" TargetMode="External"/><Relationship Id="rId19" Type="http://schemas.openxmlformats.org/officeDocument/2006/relationships/customXml" Target="../customXml/item3.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ec6a2ea1fe0df0c7c1978d4de3ec1ce4">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103d7e096631347ccf560c8b3acfdd82"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3F2B1-4824-4920-B97E-1924E8C9DDC0}"/>
</file>

<file path=customXml/itemProps2.xml><?xml version="1.0" encoding="utf-8"?>
<ds:datastoreItem xmlns:ds="http://schemas.openxmlformats.org/officeDocument/2006/customXml" ds:itemID="{6AEE89A9-F27E-4060-8EEA-F2ACAA61FD0C}"/>
</file>

<file path=customXml/itemProps3.xml><?xml version="1.0" encoding="utf-8"?>
<ds:datastoreItem xmlns:ds="http://schemas.openxmlformats.org/officeDocument/2006/customXml" ds:itemID="{732A944E-4067-4616-813B-BC5C3586D279}"/>
</file>

<file path=docProps/app.xml><?xml version="1.0" encoding="utf-8"?>
<Properties xmlns="http://schemas.openxmlformats.org/officeDocument/2006/extended-properties" xmlns:vt="http://schemas.openxmlformats.org/officeDocument/2006/docPropsVTypes">
  <Template>Normal.dotm</Template>
  <TotalTime>25</TotalTime>
  <Pages>2</Pages>
  <Words>366</Words>
  <Characters>2160</Characters>
  <Application>Microsoft Macintosh Word</Application>
  <DocSecurity>0</DocSecurity>
  <Lines>77</Lines>
  <Paragraphs>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Outline Agenda for Third Round Table Meeting   Dates:	28 and 29 May 2019 Venue:	</vt:lpstr>
      <vt:lpstr>    Outline agenda</vt:lpstr>
      <vt:lpstr>    To register</vt:lpstr>
      <vt:lpstr>    Meeting times</vt:lpstr>
      <vt:lpstr>    News for circulation prior to the meeting – deadline 8 May</vt:lpstr>
    </vt:vector>
  </TitlesOfParts>
  <Manager/>
  <Company/>
  <LinksUpToDate>false</LinksUpToDate>
  <CharactersWithSpaces>2483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19</cp:revision>
  <dcterms:created xsi:type="dcterms:W3CDTF">2019-03-18T12:34:00Z</dcterms:created>
  <dcterms:modified xsi:type="dcterms:W3CDTF">2019-03-18T14:23:00Z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