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C484" w14:textId="0821760E" w:rsidR="00031CF8" w:rsidRDefault="00D15D79" w:rsidP="00D15D79">
      <w:pPr>
        <w:pStyle w:val="Title"/>
      </w:pPr>
      <w:r>
        <w:t>DAISY Music Braille Production Network</w:t>
      </w:r>
      <w:r w:rsidR="00C66242">
        <w:t>:</w:t>
      </w:r>
      <w:r>
        <w:t xml:space="preserve"> Score Trial Proposal</w:t>
      </w:r>
    </w:p>
    <w:p w14:paraId="2FE0908C" w14:textId="3CAA6850" w:rsidR="00D15D79" w:rsidRDefault="001B5850">
      <w:r>
        <w:t>21</w:t>
      </w:r>
      <w:r w:rsidR="004675C4">
        <w:t xml:space="preserve"> March 2022</w:t>
      </w:r>
    </w:p>
    <w:p w14:paraId="4E4EA946" w14:textId="57187DD9" w:rsidR="00D15D79" w:rsidRDefault="00D15D79"/>
    <w:p w14:paraId="61A0D9A7" w14:textId="0D461AD3" w:rsidR="00D15D79" w:rsidRDefault="008549F9">
      <w:r>
        <w:t xml:space="preserve">From: </w:t>
      </w:r>
      <w:r w:rsidR="00D15D79">
        <w:t xml:space="preserve">Sarah Morley Wilkins, Lia </w:t>
      </w:r>
      <w:proofErr w:type="spellStart"/>
      <w:r w:rsidR="00D15D79">
        <w:t>Cariboni</w:t>
      </w:r>
      <w:proofErr w:type="spellEnd"/>
      <w:r w:rsidR="00D15D79">
        <w:t xml:space="preserve">, </w:t>
      </w:r>
      <w:proofErr w:type="spellStart"/>
      <w:r>
        <w:t>Haipeng</w:t>
      </w:r>
      <w:proofErr w:type="spellEnd"/>
      <w:r>
        <w:t xml:space="preserve"> Hu, </w:t>
      </w:r>
      <w:r w:rsidR="00D15D79">
        <w:t>Solveig-Marie Oma</w:t>
      </w:r>
      <w:r>
        <w:t>, Hanne Lie.</w:t>
      </w:r>
    </w:p>
    <w:p w14:paraId="59C5C08E" w14:textId="2B6892CF" w:rsidR="00D15D79" w:rsidRDefault="00D15D79"/>
    <w:p w14:paraId="4A8F51A5" w14:textId="77777777" w:rsidR="00D15D79" w:rsidRDefault="00D15D79"/>
    <w:p w14:paraId="65D4E3DE" w14:textId="1356C15A" w:rsidR="00D15D79" w:rsidRDefault="004675C4" w:rsidP="000A43C2">
      <w:pPr>
        <w:pStyle w:val="Heading1"/>
      </w:pPr>
      <w:r>
        <w:t>The plan in summary</w:t>
      </w:r>
    </w:p>
    <w:p w14:paraId="17206745" w14:textId="77777777" w:rsidR="00D15D79" w:rsidRDefault="00D15D79"/>
    <w:p w14:paraId="728523FD" w14:textId="01B86B71" w:rsidR="000A43C2" w:rsidRDefault="000A43C2" w:rsidP="000A43C2">
      <w:pPr>
        <w:pStyle w:val="ListParagraph"/>
        <w:numPr>
          <w:ilvl w:val="0"/>
          <w:numId w:val="2"/>
        </w:numPr>
      </w:pPr>
      <w:r>
        <w:t>Each Producer in the Network undertakes to transcribe the same two short pieces according to the same Job Request</w:t>
      </w:r>
      <w:r w:rsidR="004675C4">
        <w:t xml:space="preserve"> (at no charge)</w:t>
      </w:r>
    </w:p>
    <w:p w14:paraId="3F13A3E3" w14:textId="1ACDC880" w:rsidR="00C77790" w:rsidRDefault="00C77790" w:rsidP="000A43C2">
      <w:pPr>
        <w:pStyle w:val="ListParagraph"/>
        <w:numPr>
          <w:ilvl w:val="0"/>
          <w:numId w:val="2"/>
        </w:numPr>
      </w:pPr>
      <w:r>
        <w:t xml:space="preserve">Each </w:t>
      </w:r>
      <w:r w:rsidR="004675C4">
        <w:t>Producer notifies the Requesting Agency (NLB)</w:t>
      </w:r>
      <w:r>
        <w:t xml:space="preserve"> whether the job </w:t>
      </w:r>
      <w:r w:rsidR="004675C4">
        <w:t>is</w:t>
      </w:r>
      <w:r>
        <w:t xml:space="preserve"> rated as ‘Standard’ or ‘Advanced’</w:t>
      </w:r>
    </w:p>
    <w:p w14:paraId="4E8927A6" w14:textId="1C12765C" w:rsidR="000A43C2" w:rsidRDefault="000A43C2" w:rsidP="000A43C2">
      <w:pPr>
        <w:pStyle w:val="ListParagraph"/>
        <w:numPr>
          <w:ilvl w:val="0"/>
          <w:numId w:val="2"/>
        </w:numPr>
      </w:pPr>
      <w:r>
        <w:t xml:space="preserve">Everyone returns the files digitally </w:t>
      </w:r>
      <w:r w:rsidR="00EF7CA2">
        <w:t xml:space="preserve">to Sarah, </w:t>
      </w:r>
      <w:r>
        <w:t xml:space="preserve">for </w:t>
      </w:r>
      <w:r w:rsidR="00EF7CA2">
        <w:t xml:space="preserve">her to forward for </w:t>
      </w:r>
      <w:r>
        <w:t xml:space="preserve">review by two experienced blind musicians, familiar with international codes and layouts. </w:t>
      </w:r>
    </w:p>
    <w:p w14:paraId="46AE5341" w14:textId="7720E551" w:rsidR="00D15D79" w:rsidRDefault="000A43C2" w:rsidP="000A43C2">
      <w:pPr>
        <w:pStyle w:val="ListParagraph"/>
        <w:numPr>
          <w:ilvl w:val="0"/>
          <w:numId w:val="2"/>
        </w:numPr>
      </w:pPr>
      <w:r>
        <w:t>The reviewers will examine the digital scores received and document the similarities/differences between transcriptions from different organisations.</w:t>
      </w:r>
    </w:p>
    <w:p w14:paraId="6F9C544C" w14:textId="77777777" w:rsidR="000A43C2" w:rsidRDefault="000A43C2"/>
    <w:p w14:paraId="04E8AA65" w14:textId="18E4CC9C" w:rsidR="00DE027B" w:rsidRDefault="00D15D79" w:rsidP="00DE027B">
      <w:pPr>
        <w:pStyle w:val="Heading1"/>
      </w:pPr>
      <w:r>
        <w:t>Purpose</w:t>
      </w:r>
    </w:p>
    <w:p w14:paraId="1C8A35C5" w14:textId="77777777" w:rsidR="00DE027B" w:rsidRPr="00DE027B" w:rsidRDefault="00DE027B" w:rsidP="00DE027B"/>
    <w:p w14:paraId="691CE420" w14:textId="0A52BAE1" w:rsidR="00D15D79" w:rsidRDefault="00D15D79" w:rsidP="00D15D79">
      <w:pPr>
        <w:pStyle w:val="ListParagraph"/>
        <w:numPr>
          <w:ilvl w:val="0"/>
          <w:numId w:val="1"/>
        </w:numPr>
      </w:pPr>
      <w:r>
        <w:t>To understand and document the differences in files prepared by different agencies in the network.</w:t>
      </w:r>
    </w:p>
    <w:p w14:paraId="22D7FFFD" w14:textId="3A8DC843" w:rsidR="00C77790" w:rsidRDefault="00C77790" w:rsidP="00D15D79">
      <w:pPr>
        <w:pStyle w:val="ListParagraph"/>
        <w:numPr>
          <w:ilvl w:val="0"/>
          <w:numId w:val="1"/>
        </w:numPr>
      </w:pPr>
      <w:r>
        <w:t>To test the validity of the ‘Standard’ and ‘Advanced’ categorization.</w:t>
      </w:r>
    </w:p>
    <w:p w14:paraId="1D440103" w14:textId="61C7747F" w:rsidR="00D15D79" w:rsidRDefault="00D15D79" w:rsidP="00D15D79">
      <w:pPr>
        <w:pStyle w:val="ListParagraph"/>
        <w:numPr>
          <w:ilvl w:val="0"/>
          <w:numId w:val="1"/>
        </w:numPr>
      </w:pPr>
      <w:r>
        <w:t>To identify any recommendations for agencies in preparing files more suited to international file exchange.</w:t>
      </w:r>
    </w:p>
    <w:p w14:paraId="3BCD18DC" w14:textId="7E9BABCE" w:rsidR="00D15D79" w:rsidRDefault="00D15D79" w:rsidP="00D15D79">
      <w:pPr>
        <w:pStyle w:val="ListParagraph"/>
        <w:numPr>
          <w:ilvl w:val="0"/>
          <w:numId w:val="1"/>
        </w:numPr>
      </w:pPr>
      <w:r>
        <w:t xml:space="preserve">To </w:t>
      </w:r>
      <w:r w:rsidR="00C77790">
        <w:t>prepare guidance for</w:t>
      </w:r>
      <w:r>
        <w:t xml:space="preserve"> users </w:t>
      </w:r>
      <w:r w:rsidR="00C77790">
        <w:t xml:space="preserve">when working with </w:t>
      </w:r>
      <w:r>
        <w:t>scores produced by other organisations.</w:t>
      </w:r>
    </w:p>
    <w:p w14:paraId="09BA7CDE" w14:textId="73CF5002" w:rsidR="00D15D79" w:rsidRDefault="004675C4" w:rsidP="00E315BA">
      <w:pPr>
        <w:pStyle w:val="ListParagraph"/>
        <w:numPr>
          <w:ilvl w:val="0"/>
          <w:numId w:val="1"/>
        </w:numPr>
      </w:pPr>
      <w:r>
        <w:t>If relevant, t</w:t>
      </w:r>
      <w:r w:rsidR="000A43C2">
        <w:t xml:space="preserve">o enable agencies to test their processes for handling quality braille files and producing them in </w:t>
      </w:r>
      <w:proofErr w:type="gramStart"/>
      <w:r w:rsidR="000A43C2">
        <w:t>hard-copy</w:t>
      </w:r>
      <w:proofErr w:type="gramEnd"/>
      <w:r>
        <w:t>.</w:t>
      </w:r>
    </w:p>
    <w:p w14:paraId="63BCCE54" w14:textId="77777777" w:rsidR="004675C4" w:rsidRDefault="004675C4" w:rsidP="004675C4"/>
    <w:p w14:paraId="23BCC397" w14:textId="701C48CB" w:rsidR="00D15D79" w:rsidRDefault="000A43C2" w:rsidP="000A43C2">
      <w:pPr>
        <w:pStyle w:val="Heading1"/>
      </w:pPr>
      <w:r>
        <w:t>Scores selected</w:t>
      </w:r>
      <w:r w:rsidR="00C66242">
        <w:t xml:space="preserve"> (attached)</w:t>
      </w:r>
    </w:p>
    <w:p w14:paraId="25DD9F1D" w14:textId="77777777" w:rsidR="000A43C2" w:rsidRDefault="000A43C2"/>
    <w:p w14:paraId="076DAEE7" w14:textId="6C18F986" w:rsidR="00C66242" w:rsidRPr="00C66242" w:rsidRDefault="000A43C2" w:rsidP="00C66242">
      <w:pPr>
        <w:pStyle w:val="ListParagraph"/>
        <w:numPr>
          <w:ilvl w:val="0"/>
          <w:numId w:val="3"/>
        </w:numPr>
        <w:rPr>
          <w:rFonts w:cstheme="majorHAnsi"/>
        </w:rPr>
      </w:pPr>
      <w:r w:rsidRPr="00291600">
        <w:rPr>
          <w:rFonts w:cstheme="majorHAnsi"/>
        </w:rPr>
        <w:t xml:space="preserve">Brahms, </w:t>
      </w:r>
      <w:proofErr w:type="spellStart"/>
      <w:r w:rsidR="00291600" w:rsidRPr="00291600">
        <w:rPr>
          <w:rFonts w:cstheme="majorHAnsi"/>
        </w:rPr>
        <w:t>Geistliches</w:t>
      </w:r>
      <w:proofErr w:type="spellEnd"/>
      <w:r w:rsidR="00291600" w:rsidRPr="00291600">
        <w:rPr>
          <w:rFonts w:cstheme="majorHAnsi"/>
        </w:rPr>
        <w:t xml:space="preserve"> Lied </w:t>
      </w:r>
      <w:r w:rsidR="00C66242">
        <w:rPr>
          <w:rFonts w:cstheme="majorHAnsi"/>
        </w:rPr>
        <w:t xml:space="preserve">- </w:t>
      </w:r>
      <w:r w:rsidRPr="00D15D79">
        <w:rPr>
          <w:rFonts w:eastAsia="Times New Roman" w:cstheme="majorHAnsi"/>
          <w:color w:val="000000"/>
          <w:lang w:eastAsia="en-GB"/>
        </w:rPr>
        <w:t xml:space="preserve">organ </w:t>
      </w:r>
      <w:r w:rsidRPr="00291600">
        <w:rPr>
          <w:rFonts w:eastAsia="Times New Roman" w:cstheme="majorHAnsi"/>
          <w:color w:val="000000"/>
          <w:lang w:eastAsia="en-GB"/>
        </w:rPr>
        <w:t>with voices: Soprano, Alto, Tenor, Bass parts.</w:t>
      </w:r>
    </w:p>
    <w:p w14:paraId="2325F526" w14:textId="2790C849" w:rsidR="000A43C2" w:rsidRPr="00291600" w:rsidRDefault="00AC651B" w:rsidP="000A43C2">
      <w:pPr>
        <w:pStyle w:val="ListParagraph"/>
        <w:numPr>
          <w:ilvl w:val="0"/>
          <w:numId w:val="3"/>
        </w:numPr>
        <w:rPr>
          <w:rFonts w:cstheme="majorHAnsi"/>
          <w:color w:val="000000" w:themeColor="text1"/>
        </w:rPr>
      </w:pPr>
      <w:r w:rsidRPr="00291600">
        <w:rPr>
          <w:rFonts w:cstheme="majorHAnsi"/>
          <w:color w:val="000000" w:themeColor="text1"/>
        </w:rPr>
        <w:t xml:space="preserve">Bruckner, </w:t>
      </w:r>
      <w:r w:rsidR="00291600" w:rsidRPr="00291600">
        <w:rPr>
          <w:rFonts w:cstheme="majorHAnsi"/>
          <w:color w:val="000000" w:themeColor="text1"/>
        </w:rPr>
        <w:t xml:space="preserve">Locus </w:t>
      </w:r>
      <w:proofErr w:type="spellStart"/>
      <w:r w:rsidR="00291600" w:rsidRPr="00291600">
        <w:rPr>
          <w:rFonts w:cstheme="majorHAnsi"/>
          <w:color w:val="000000" w:themeColor="text1"/>
        </w:rPr>
        <w:t>Iste</w:t>
      </w:r>
      <w:proofErr w:type="spellEnd"/>
      <w:r w:rsidRPr="00291600">
        <w:rPr>
          <w:rFonts w:cstheme="majorHAnsi"/>
          <w:color w:val="000000" w:themeColor="text1"/>
        </w:rPr>
        <w:t xml:space="preserve"> </w:t>
      </w:r>
      <w:r w:rsidR="00291600" w:rsidRPr="00291600">
        <w:rPr>
          <w:rFonts w:cstheme="majorHAnsi"/>
          <w:color w:val="000000" w:themeColor="text1"/>
        </w:rPr>
        <w:t>–</w:t>
      </w:r>
      <w:r w:rsidRPr="00291600">
        <w:rPr>
          <w:rFonts w:cstheme="majorHAnsi"/>
          <w:color w:val="000000" w:themeColor="text1"/>
        </w:rPr>
        <w:t xml:space="preserve"> </w:t>
      </w:r>
      <w:r w:rsidR="00291600" w:rsidRPr="00291600">
        <w:rPr>
          <w:rFonts w:cstheme="majorHAnsi"/>
          <w:color w:val="000000" w:themeColor="text1"/>
        </w:rPr>
        <w:t>Soprano, Alto, Tenor, Bass parts.</w:t>
      </w:r>
    </w:p>
    <w:p w14:paraId="1BACFDF5" w14:textId="582C1824" w:rsidR="00D15D79" w:rsidRDefault="00D15D79"/>
    <w:p w14:paraId="2EA6F306" w14:textId="66CB27E2" w:rsidR="00AC651B" w:rsidRDefault="00D75ADC" w:rsidP="00AC651B">
      <w:pPr>
        <w:pStyle w:val="Heading1"/>
      </w:pPr>
      <w:r>
        <w:t>U</w:t>
      </w:r>
      <w:r w:rsidR="00AC651B">
        <w:t>ser story – from a Norwegian musician</w:t>
      </w:r>
    </w:p>
    <w:p w14:paraId="0C7B4569" w14:textId="77777777" w:rsidR="00AC651B" w:rsidRPr="00AC651B" w:rsidRDefault="00AC651B" w:rsidP="00AC651B"/>
    <w:p w14:paraId="76C75E01" w14:textId="7D3D89C6" w:rsidR="00AC651B" w:rsidRPr="00D75ADC" w:rsidRDefault="00D15D79" w:rsidP="00AC651B">
      <w:pPr>
        <w:pStyle w:val="ListParagraph"/>
        <w:numPr>
          <w:ilvl w:val="0"/>
          <w:numId w:val="5"/>
        </w:numPr>
        <w:rPr>
          <w:rFonts w:eastAsia="Times New Roman" w:cstheme="majorHAnsi"/>
          <w:color w:val="000000"/>
          <w:lang w:eastAsia="en-GB"/>
        </w:rPr>
      </w:pPr>
      <w:r w:rsidRPr="00D75ADC">
        <w:rPr>
          <w:rFonts w:eastAsia="Times New Roman" w:cstheme="majorHAnsi"/>
          <w:color w:val="000000"/>
          <w:lang w:eastAsia="en-GB"/>
        </w:rPr>
        <w:t>I imagine</w:t>
      </w:r>
      <w:r w:rsidR="00DE027B">
        <w:rPr>
          <w:rFonts w:eastAsia="Times New Roman" w:cstheme="majorHAnsi"/>
          <w:color w:val="000000"/>
          <w:lang w:eastAsia="en-GB"/>
        </w:rPr>
        <w:t>d</w:t>
      </w:r>
      <w:r w:rsidRPr="00D75ADC">
        <w:rPr>
          <w:rFonts w:eastAsia="Times New Roman" w:cstheme="majorHAnsi"/>
          <w:color w:val="000000"/>
          <w:lang w:eastAsia="en-GB"/>
        </w:rPr>
        <w:t xml:space="preserve"> that I was asked to conduct this music, which means I need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r w:rsidRPr="00D75ADC">
        <w:rPr>
          <w:rFonts w:eastAsia="Times New Roman" w:cstheme="majorHAnsi"/>
          <w:color w:val="000000"/>
          <w:lang w:eastAsia="en-GB"/>
        </w:rPr>
        <w:t>to learn all voices and also get the total overview, and also be able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r w:rsidRPr="00D75ADC">
        <w:rPr>
          <w:rFonts w:eastAsia="Times New Roman" w:cstheme="majorHAnsi"/>
          <w:color w:val="000000"/>
          <w:lang w:eastAsia="en-GB"/>
        </w:rPr>
        <w:t xml:space="preserve">to play the organ voice. I'll then need the full score. </w:t>
      </w:r>
    </w:p>
    <w:p w14:paraId="6ACA2CD4" w14:textId="494EFB4D" w:rsidR="00AC651B" w:rsidRPr="00D75ADC" w:rsidRDefault="00D15D79" w:rsidP="00AC651B">
      <w:pPr>
        <w:pStyle w:val="ListParagraph"/>
        <w:numPr>
          <w:ilvl w:val="0"/>
          <w:numId w:val="5"/>
        </w:numPr>
        <w:rPr>
          <w:rFonts w:eastAsia="Times New Roman" w:cstheme="majorHAnsi"/>
          <w:color w:val="000000"/>
          <w:lang w:eastAsia="en-GB"/>
        </w:rPr>
      </w:pPr>
      <w:r w:rsidRPr="00D75ADC">
        <w:rPr>
          <w:rFonts w:eastAsia="Times New Roman" w:cstheme="majorHAnsi"/>
          <w:color w:val="000000"/>
          <w:lang w:eastAsia="en-GB"/>
        </w:rPr>
        <w:lastRenderedPageBreak/>
        <w:t>To study and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r w:rsidRPr="00D75ADC">
        <w:rPr>
          <w:rFonts w:eastAsia="Times New Roman" w:cstheme="majorHAnsi"/>
          <w:color w:val="000000"/>
          <w:lang w:eastAsia="en-GB"/>
        </w:rPr>
        <w:t>learn it properly the best is to have choir score with lyrics and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r w:rsidRPr="00D75ADC">
        <w:rPr>
          <w:rFonts w:eastAsia="Times New Roman" w:cstheme="majorHAnsi"/>
          <w:color w:val="000000"/>
          <w:lang w:eastAsia="en-GB"/>
        </w:rPr>
        <w:t>accompan</w:t>
      </w:r>
      <w:r w:rsidR="00AC651B" w:rsidRPr="00D75ADC">
        <w:rPr>
          <w:rFonts w:eastAsia="Times New Roman" w:cstheme="majorHAnsi"/>
          <w:color w:val="000000"/>
          <w:lang w:eastAsia="en-GB"/>
        </w:rPr>
        <w:t>i</w:t>
      </w:r>
      <w:r w:rsidRPr="00D75ADC">
        <w:rPr>
          <w:rFonts w:eastAsia="Times New Roman" w:cstheme="majorHAnsi"/>
          <w:color w:val="000000"/>
          <w:lang w:eastAsia="en-GB"/>
        </w:rPr>
        <w:t>ment written out</w:t>
      </w:r>
      <w:r w:rsidR="00E40EB7">
        <w:rPr>
          <w:rFonts w:eastAsia="Times New Roman" w:cstheme="majorHAnsi"/>
          <w:color w:val="000000"/>
          <w:lang w:eastAsia="en-GB"/>
        </w:rPr>
        <w:t xml:space="preserve">, and also </w:t>
      </w:r>
      <w:r w:rsidRPr="00D75ADC">
        <w:rPr>
          <w:rFonts w:eastAsia="Times New Roman" w:cstheme="majorHAnsi"/>
          <w:color w:val="000000"/>
          <w:lang w:eastAsia="en-GB"/>
        </w:rPr>
        <w:t xml:space="preserve">a </w:t>
      </w:r>
      <w:proofErr w:type="spellStart"/>
      <w:r w:rsidRPr="00D75ADC">
        <w:rPr>
          <w:rFonts w:eastAsia="Times New Roman" w:cstheme="majorHAnsi"/>
          <w:color w:val="000000"/>
          <w:lang w:eastAsia="en-GB"/>
        </w:rPr>
        <w:t>partitur</w:t>
      </w:r>
      <w:proofErr w:type="spellEnd"/>
      <w:r w:rsidRPr="00D75ADC">
        <w:rPr>
          <w:rFonts w:eastAsia="Times New Roman" w:cstheme="majorHAnsi"/>
          <w:color w:val="000000"/>
          <w:lang w:eastAsia="en-GB"/>
        </w:rPr>
        <w:t xml:space="preserve"> bar-over-bar without lyrics to get the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r w:rsidRPr="00D75ADC">
        <w:rPr>
          <w:rFonts w:eastAsia="Times New Roman" w:cstheme="majorHAnsi"/>
          <w:color w:val="000000"/>
          <w:lang w:eastAsia="en-GB"/>
        </w:rPr>
        <w:t xml:space="preserve">total picture. </w:t>
      </w:r>
    </w:p>
    <w:p w14:paraId="7527E6F4" w14:textId="13F3325A" w:rsidR="00AC651B" w:rsidRPr="00D75ADC" w:rsidRDefault="00D15D79" w:rsidP="00AC651B">
      <w:pPr>
        <w:pStyle w:val="ListParagraph"/>
        <w:numPr>
          <w:ilvl w:val="0"/>
          <w:numId w:val="5"/>
        </w:numPr>
        <w:rPr>
          <w:rFonts w:eastAsia="Times New Roman" w:cstheme="majorHAnsi"/>
          <w:color w:val="000000"/>
          <w:lang w:eastAsia="en-GB"/>
        </w:rPr>
      </w:pPr>
      <w:r w:rsidRPr="00D75ADC">
        <w:rPr>
          <w:rFonts w:eastAsia="Times New Roman" w:cstheme="majorHAnsi"/>
          <w:color w:val="000000"/>
          <w:lang w:eastAsia="en-GB"/>
        </w:rPr>
        <w:t>For effective and flexible use I need three digital format</w:t>
      </w:r>
      <w:r w:rsidR="00AC651B" w:rsidRPr="00D75ADC">
        <w:rPr>
          <w:rFonts w:eastAsia="Times New Roman" w:cstheme="majorHAnsi"/>
          <w:color w:val="000000"/>
          <w:lang w:eastAsia="en-GB"/>
        </w:rPr>
        <w:t>s:</w:t>
      </w:r>
    </w:p>
    <w:p w14:paraId="46EEC3AE" w14:textId="77777777" w:rsidR="00AC651B" w:rsidRPr="00D75ADC" w:rsidRDefault="00AC651B" w:rsidP="00AC651B">
      <w:pPr>
        <w:pStyle w:val="ListParagraph"/>
        <w:numPr>
          <w:ilvl w:val="0"/>
          <w:numId w:val="4"/>
        </w:numPr>
        <w:rPr>
          <w:rFonts w:eastAsia="Times New Roman" w:cstheme="majorHAnsi"/>
          <w:lang w:eastAsia="en-GB"/>
        </w:rPr>
      </w:pPr>
      <w:r w:rsidRPr="00D75ADC">
        <w:rPr>
          <w:rFonts w:eastAsia="Times New Roman" w:cstheme="majorHAnsi"/>
          <w:color w:val="000000"/>
          <w:lang w:eastAsia="en-GB"/>
        </w:rPr>
        <w:t xml:space="preserve">Unicode </w:t>
      </w:r>
      <w:r w:rsidR="00D15D79" w:rsidRPr="00D75ADC">
        <w:rPr>
          <w:rFonts w:eastAsia="Times New Roman" w:cstheme="majorHAnsi"/>
          <w:color w:val="000000"/>
          <w:lang w:eastAsia="en-GB"/>
        </w:rPr>
        <w:t xml:space="preserve">braille for viewing it on my computer with braille display, </w:t>
      </w:r>
    </w:p>
    <w:p w14:paraId="06B00732" w14:textId="77777777" w:rsidR="00AC651B" w:rsidRPr="00D75ADC" w:rsidRDefault="00D15D79" w:rsidP="00AC651B">
      <w:pPr>
        <w:pStyle w:val="ListParagraph"/>
        <w:numPr>
          <w:ilvl w:val="0"/>
          <w:numId w:val="4"/>
        </w:numPr>
        <w:rPr>
          <w:rFonts w:eastAsia="Times New Roman" w:cstheme="majorHAnsi"/>
          <w:lang w:eastAsia="en-GB"/>
        </w:rPr>
      </w:pPr>
      <w:proofErr w:type="spellStart"/>
      <w:r w:rsidRPr="00D75ADC">
        <w:rPr>
          <w:rFonts w:eastAsia="Times New Roman" w:cstheme="majorHAnsi"/>
          <w:color w:val="000000"/>
          <w:lang w:eastAsia="en-GB"/>
        </w:rPr>
        <w:t>brf</w:t>
      </w:r>
      <w:proofErr w:type="spellEnd"/>
      <w:r w:rsidRPr="00D75ADC">
        <w:rPr>
          <w:rFonts w:eastAsia="Times New Roman" w:cstheme="majorHAnsi"/>
          <w:color w:val="000000"/>
          <w:lang w:eastAsia="en-GB"/>
        </w:rPr>
        <w:t xml:space="preserve"> for</w:t>
      </w:r>
      <w:r w:rsidR="00AC651B" w:rsidRPr="00D75ADC">
        <w:rPr>
          <w:rFonts w:eastAsia="Times New Roman" w:cstheme="majorHAnsi"/>
          <w:color w:val="000000"/>
          <w:lang w:eastAsia="en-GB"/>
        </w:rPr>
        <w:t xml:space="preserve"> </w:t>
      </w:r>
      <w:proofErr w:type="spellStart"/>
      <w:r w:rsidRPr="00D75ADC">
        <w:rPr>
          <w:rFonts w:eastAsia="Times New Roman" w:cstheme="majorHAnsi"/>
          <w:color w:val="000000"/>
          <w:lang w:eastAsia="en-GB"/>
        </w:rPr>
        <w:t>stand alone</w:t>
      </w:r>
      <w:proofErr w:type="spellEnd"/>
      <w:r w:rsidRPr="00D75ADC">
        <w:rPr>
          <w:rFonts w:eastAsia="Times New Roman" w:cstheme="majorHAnsi"/>
          <w:color w:val="000000"/>
          <w:lang w:eastAsia="en-GB"/>
        </w:rPr>
        <w:t xml:space="preserve"> braille display and </w:t>
      </w:r>
    </w:p>
    <w:p w14:paraId="715DF884" w14:textId="6AE7FF42" w:rsidR="00E40EB7" w:rsidRPr="00E40EB7" w:rsidRDefault="00D15D79" w:rsidP="00E40EB7">
      <w:pPr>
        <w:pStyle w:val="ListParagraph"/>
        <w:numPr>
          <w:ilvl w:val="0"/>
          <w:numId w:val="4"/>
        </w:numPr>
        <w:rPr>
          <w:rFonts w:eastAsia="Times New Roman" w:cstheme="majorHAnsi"/>
          <w:lang w:eastAsia="en-GB"/>
        </w:rPr>
      </w:pPr>
      <w:proofErr w:type="spellStart"/>
      <w:r w:rsidRPr="00D75ADC">
        <w:rPr>
          <w:rFonts w:eastAsia="Times New Roman" w:cstheme="majorHAnsi"/>
          <w:color w:val="000000"/>
          <w:lang w:eastAsia="en-GB"/>
        </w:rPr>
        <w:t>pef</w:t>
      </w:r>
      <w:proofErr w:type="spellEnd"/>
      <w:r w:rsidRPr="00D75ADC">
        <w:rPr>
          <w:rFonts w:eastAsia="Times New Roman" w:cstheme="majorHAnsi"/>
          <w:color w:val="000000"/>
          <w:lang w:eastAsia="en-GB"/>
        </w:rPr>
        <w:t xml:space="preserve"> for printing in Norway. </w:t>
      </w:r>
    </w:p>
    <w:p w14:paraId="60991066" w14:textId="77777777" w:rsidR="00E40EB7" w:rsidRPr="00E40EB7" w:rsidRDefault="00D15D79" w:rsidP="00E40EB7">
      <w:pPr>
        <w:pStyle w:val="ListParagraph"/>
        <w:numPr>
          <w:ilvl w:val="0"/>
          <w:numId w:val="6"/>
        </w:numPr>
        <w:rPr>
          <w:rFonts w:eastAsia="Times New Roman" w:cstheme="majorHAnsi"/>
          <w:lang w:eastAsia="en-GB"/>
        </w:rPr>
      </w:pPr>
      <w:r w:rsidRPr="00E40EB7">
        <w:rPr>
          <w:rFonts w:eastAsia="Times New Roman" w:cstheme="majorHAnsi"/>
          <w:color w:val="000000"/>
          <w:lang w:eastAsia="en-GB"/>
        </w:rPr>
        <w:t>When it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 xml:space="preserve">comes to the 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brf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 xml:space="preserve"> of course 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norwegian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 xml:space="preserve"> character set is the best for me,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but I understand if that's hard to get, so EU o</w:t>
      </w:r>
      <w:r w:rsidR="00AC651B" w:rsidRPr="00E40EB7">
        <w:rPr>
          <w:rFonts w:eastAsia="Times New Roman" w:cstheme="majorHAnsi"/>
          <w:color w:val="000000"/>
          <w:lang w:eastAsia="en-GB"/>
        </w:rPr>
        <w:t>r</w:t>
      </w:r>
      <w:r w:rsidRPr="00E40EB7">
        <w:rPr>
          <w:rFonts w:eastAsia="Times New Roman" w:cstheme="majorHAnsi"/>
          <w:color w:val="000000"/>
          <w:lang w:eastAsia="en-GB"/>
        </w:rPr>
        <w:t xml:space="preserve"> north 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american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 xml:space="preserve"> is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also ok.</w:t>
      </w:r>
    </w:p>
    <w:p w14:paraId="6778A663" w14:textId="52BE10D8" w:rsidR="00D15D79" w:rsidRPr="00E40EB7" w:rsidRDefault="00D15D79" w:rsidP="00E40EB7">
      <w:pPr>
        <w:pStyle w:val="ListParagraph"/>
        <w:numPr>
          <w:ilvl w:val="0"/>
          <w:numId w:val="6"/>
        </w:numPr>
        <w:rPr>
          <w:rFonts w:eastAsia="Times New Roman" w:cstheme="majorHAnsi"/>
          <w:lang w:eastAsia="en-GB"/>
        </w:rPr>
      </w:pPr>
      <w:r w:rsidRPr="00E40EB7">
        <w:rPr>
          <w:rFonts w:eastAsia="Times New Roman" w:cstheme="majorHAnsi"/>
          <w:color w:val="000000"/>
          <w:lang w:eastAsia="en-GB"/>
        </w:rPr>
        <w:t>The lyrics of these pieces is German. Imagining I'm not very familiar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 xml:space="preserve">with 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german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>, I need the lyrics without any contractions. In German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they normally use some contractions, also in so called full braille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(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vollschrift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>). To get real uncontracted braille where all letters are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written, we need to ask for what they call (</w:t>
      </w:r>
      <w:proofErr w:type="spellStart"/>
      <w:r w:rsidRPr="00E40EB7">
        <w:rPr>
          <w:rFonts w:eastAsia="Times New Roman" w:cstheme="majorHAnsi"/>
          <w:color w:val="000000"/>
          <w:lang w:eastAsia="en-GB"/>
        </w:rPr>
        <w:t>basisschrift</w:t>
      </w:r>
      <w:proofErr w:type="spellEnd"/>
      <w:r w:rsidRPr="00E40EB7">
        <w:rPr>
          <w:rFonts w:eastAsia="Times New Roman" w:cstheme="majorHAnsi"/>
          <w:color w:val="000000"/>
          <w:lang w:eastAsia="en-GB"/>
        </w:rPr>
        <w:t>). I mention</w:t>
      </w:r>
      <w:r w:rsidR="00AC651B" w:rsidRPr="00E40EB7">
        <w:rPr>
          <w:rFonts w:eastAsia="Times New Roman" w:cstheme="majorHAnsi"/>
          <w:color w:val="000000"/>
          <w:lang w:eastAsia="en-GB"/>
        </w:rPr>
        <w:t xml:space="preserve"> </w:t>
      </w:r>
      <w:r w:rsidRPr="00E40EB7">
        <w:rPr>
          <w:rFonts w:eastAsia="Times New Roman" w:cstheme="majorHAnsi"/>
          <w:color w:val="000000"/>
          <w:lang w:eastAsia="en-GB"/>
        </w:rPr>
        <w:t>this in case of misunderstandings.</w:t>
      </w:r>
    </w:p>
    <w:p w14:paraId="7D6FCEF9" w14:textId="37B685A9" w:rsidR="00D15D79" w:rsidRDefault="00D15D79"/>
    <w:p w14:paraId="70326907" w14:textId="685CF972" w:rsidR="00D75ADC" w:rsidRDefault="00D75ADC" w:rsidP="00D75ADC">
      <w:pPr>
        <w:pStyle w:val="Heading1"/>
      </w:pPr>
      <w:r>
        <w:t>Job Request</w:t>
      </w:r>
      <w:r w:rsidR="00E40EB7">
        <w:t xml:space="preserve"> (attached)</w:t>
      </w:r>
    </w:p>
    <w:p w14:paraId="51DA7D21" w14:textId="45FF3859" w:rsidR="00E40EB7" w:rsidRDefault="00E40EB7" w:rsidP="00E40EB7"/>
    <w:p w14:paraId="6B21949B" w14:textId="130E570D" w:rsidR="00E40EB7" w:rsidRDefault="00E40EB7" w:rsidP="00E40EB7">
      <w:r>
        <w:t>NLB (as the Requesting Agency) has completed the Job Request Form with the User’s requirements in detail</w:t>
      </w:r>
      <w:r w:rsidR="00DE027B">
        <w:t>, based on the user story above</w:t>
      </w:r>
      <w:r>
        <w:t xml:space="preserve">. Please refer to </w:t>
      </w:r>
      <w:r w:rsidR="00DE027B">
        <w:t>the Job Request Form</w:t>
      </w:r>
      <w:r>
        <w:t xml:space="preserve"> for the full specification of the job.</w:t>
      </w:r>
    </w:p>
    <w:p w14:paraId="03247D44" w14:textId="7C7111F4" w:rsidR="00E40EB7" w:rsidRDefault="00E40EB7" w:rsidP="00E40EB7"/>
    <w:p w14:paraId="18CAA7D1" w14:textId="3187E6E5" w:rsidR="00EF7CA2" w:rsidRDefault="00EF7CA2" w:rsidP="00E40EB7">
      <w:r>
        <w:t>Please correspond with NLB as the Requesting Agency about the Job Request, but note that you will return the scores to Sarah directly (see below).</w:t>
      </w:r>
    </w:p>
    <w:p w14:paraId="04B85D8B" w14:textId="77777777" w:rsidR="00E40EB7" w:rsidRPr="00E40EB7" w:rsidRDefault="00E40EB7" w:rsidP="00E40EB7"/>
    <w:p w14:paraId="7C17A208" w14:textId="6E995CB6" w:rsidR="00D75ADC" w:rsidRDefault="00503510" w:rsidP="00503510">
      <w:pPr>
        <w:pStyle w:val="Heading1"/>
      </w:pPr>
      <w:r>
        <w:t>Deadline for returning braille scores</w:t>
      </w:r>
    </w:p>
    <w:p w14:paraId="0C86AE21" w14:textId="25D2CCC8" w:rsidR="00503510" w:rsidRDefault="00503510"/>
    <w:p w14:paraId="2306CF41" w14:textId="29862F50" w:rsidR="00503510" w:rsidRDefault="003514F2">
      <w:r>
        <w:rPr>
          <w:b/>
          <w:bCs/>
        </w:rPr>
        <w:t xml:space="preserve">ASAP, but latest </w:t>
      </w:r>
      <w:r w:rsidR="00AF1EF1">
        <w:rPr>
          <w:b/>
          <w:bCs/>
        </w:rPr>
        <w:t>21</w:t>
      </w:r>
      <w:r w:rsidR="00503510" w:rsidRPr="00503510">
        <w:rPr>
          <w:b/>
          <w:bCs/>
        </w:rPr>
        <w:t xml:space="preserve"> April 2022</w:t>
      </w:r>
      <w:r w:rsidR="00503510">
        <w:t xml:space="preserve"> to </w:t>
      </w:r>
      <w:r w:rsidR="00EF7CA2">
        <w:t xml:space="preserve">Sarah at </w:t>
      </w:r>
      <w:hyperlink r:id="rId7" w:history="1">
        <w:r w:rsidR="00EF7CA2" w:rsidRPr="00CA7D83">
          <w:rPr>
            <w:rStyle w:val="Hyperlink"/>
          </w:rPr>
          <w:t>musicbrailleproduction@daisy.org</w:t>
        </w:r>
      </w:hyperlink>
      <w:r w:rsidR="00EF7CA2">
        <w:t xml:space="preserve"> </w:t>
      </w:r>
      <w:r w:rsidR="00932E67">
        <w:t>confirming whether you would rate this as a ‘Standard’ or ‘Advanced’ job.</w:t>
      </w:r>
    </w:p>
    <w:p w14:paraId="5343E596" w14:textId="6ECB8627" w:rsidR="00503510" w:rsidRDefault="00503510"/>
    <w:p w14:paraId="10E67E22" w14:textId="77777777" w:rsidR="00503510" w:rsidRDefault="00503510"/>
    <w:p w14:paraId="48500FCD" w14:textId="77777777" w:rsidR="00D75ADC" w:rsidRPr="00C66242" w:rsidRDefault="00D75ADC"/>
    <w:sectPr w:rsidR="00D75ADC" w:rsidRPr="00C6624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0855" w14:textId="77777777" w:rsidR="0008021B" w:rsidRDefault="0008021B" w:rsidP="006449FC">
      <w:r>
        <w:separator/>
      </w:r>
    </w:p>
  </w:endnote>
  <w:endnote w:type="continuationSeparator" w:id="0">
    <w:p w14:paraId="5A537BA5" w14:textId="77777777" w:rsidR="0008021B" w:rsidRDefault="0008021B" w:rsidP="0064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95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41BEAE" w14:textId="59978E18" w:rsidR="006449FC" w:rsidRDefault="006449FC" w:rsidP="00CA7D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74D00" w14:textId="77777777" w:rsidR="006449FC" w:rsidRDefault="006449FC" w:rsidP="00644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3282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24BF9" w14:textId="6527B1C9" w:rsidR="006449FC" w:rsidRDefault="006449FC" w:rsidP="00CA7D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E56220" w14:textId="77777777" w:rsidR="006449FC" w:rsidRDefault="006449FC" w:rsidP="00644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03A5" w14:textId="77777777" w:rsidR="0008021B" w:rsidRDefault="0008021B" w:rsidP="006449FC">
      <w:r>
        <w:separator/>
      </w:r>
    </w:p>
  </w:footnote>
  <w:footnote w:type="continuationSeparator" w:id="0">
    <w:p w14:paraId="49217E16" w14:textId="77777777" w:rsidR="0008021B" w:rsidRDefault="0008021B" w:rsidP="0064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68"/>
    <w:multiLevelType w:val="hybridMultilevel"/>
    <w:tmpl w:val="2BB0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FA7"/>
    <w:multiLevelType w:val="hybridMultilevel"/>
    <w:tmpl w:val="941800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B29DF"/>
    <w:multiLevelType w:val="hybridMultilevel"/>
    <w:tmpl w:val="09BE0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5B66"/>
    <w:multiLevelType w:val="hybridMultilevel"/>
    <w:tmpl w:val="2BE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6114"/>
    <w:multiLevelType w:val="hybridMultilevel"/>
    <w:tmpl w:val="A5CC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25B7"/>
    <w:multiLevelType w:val="hybridMultilevel"/>
    <w:tmpl w:val="251A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7554">
    <w:abstractNumId w:val="2"/>
  </w:num>
  <w:num w:numId="2" w16cid:durableId="1019281478">
    <w:abstractNumId w:val="0"/>
  </w:num>
  <w:num w:numId="3" w16cid:durableId="942419832">
    <w:abstractNumId w:val="4"/>
  </w:num>
  <w:num w:numId="4" w16cid:durableId="650330349">
    <w:abstractNumId w:val="1"/>
  </w:num>
  <w:num w:numId="5" w16cid:durableId="1180434580">
    <w:abstractNumId w:val="5"/>
  </w:num>
  <w:num w:numId="6" w16cid:durableId="353192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5"/>
    <w:rsid w:val="0008021B"/>
    <w:rsid w:val="000A43C2"/>
    <w:rsid w:val="001B1065"/>
    <w:rsid w:val="001B5850"/>
    <w:rsid w:val="00291600"/>
    <w:rsid w:val="002B26F1"/>
    <w:rsid w:val="003514F2"/>
    <w:rsid w:val="004675C4"/>
    <w:rsid w:val="00477450"/>
    <w:rsid w:val="00503510"/>
    <w:rsid w:val="006011FD"/>
    <w:rsid w:val="006449FC"/>
    <w:rsid w:val="007361D7"/>
    <w:rsid w:val="008549F9"/>
    <w:rsid w:val="00932AB1"/>
    <w:rsid w:val="00932E67"/>
    <w:rsid w:val="00A56070"/>
    <w:rsid w:val="00AC651B"/>
    <w:rsid w:val="00AF1EF1"/>
    <w:rsid w:val="00B31518"/>
    <w:rsid w:val="00C66242"/>
    <w:rsid w:val="00C77790"/>
    <w:rsid w:val="00D15D79"/>
    <w:rsid w:val="00D75ADC"/>
    <w:rsid w:val="00DE027B"/>
    <w:rsid w:val="00E40EB7"/>
    <w:rsid w:val="00E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11EEF"/>
  <w15:chartTrackingRefBased/>
  <w15:docId w15:val="{47D73589-25EA-F54A-942C-7BDDE96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D7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51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D7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D79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5D79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510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44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C"/>
  </w:style>
  <w:style w:type="character" w:styleId="PageNumber">
    <w:name w:val="page number"/>
    <w:basedOn w:val="DefaultParagraphFont"/>
    <w:uiPriority w:val="99"/>
    <w:semiHidden/>
    <w:unhideWhenUsed/>
    <w:rsid w:val="006449FC"/>
  </w:style>
  <w:style w:type="character" w:styleId="Hyperlink">
    <w:name w:val="Hyperlink"/>
    <w:basedOn w:val="DefaultParagraphFont"/>
    <w:uiPriority w:val="99"/>
    <w:unhideWhenUsed/>
    <w:rsid w:val="00EF7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brailleproduction@dais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Morley Wilkins</cp:lastModifiedBy>
  <cp:revision>3</cp:revision>
  <dcterms:created xsi:type="dcterms:W3CDTF">2022-03-21T12:52:00Z</dcterms:created>
  <dcterms:modified xsi:type="dcterms:W3CDTF">2022-03-21T13:08:00Z</dcterms:modified>
</cp:coreProperties>
</file>