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E0F70" w14:textId="368BAD4D" w:rsidR="00AD60F0" w:rsidRPr="004A3669" w:rsidRDefault="00AD60F0" w:rsidP="004A3D12">
      <w:pPr>
        <w:pStyle w:val="Heading1"/>
        <w:keepNext w:val="0"/>
        <w:keepLines w:val="0"/>
        <w:pBdr>
          <w:top w:val="dotted" w:sz="4" w:space="13" w:color="76923C" w:themeColor="accent3" w:themeShade="BF"/>
          <w:left w:val="dotted" w:sz="4" w:space="4" w:color="76923C" w:themeColor="accent3" w:themeShade="BF"/>
          <w:bottom w:val="dotted" w:sz="4" w:space="13" w:color="76923C" w:themeColor="accent3" w:themeShade="BF"/>
          <w:right w:val="dotted" w:sz="4" w:space="4" w:color="76923C" w:themeColor="accent3" w:themeShade="BF"/>
        </w:pBdr>
        <w:shd w:val="clear" w:color="auto" w:fill="31849B" w:themeFill="accent5" w:themeFillShade="BF"/>
        <w:spacing w:before="0" w:after="200" w:line="240" w:lineRule="auto"/>
        <w:ind w:left="360" w:hanging="360"/>
        <w:rPr>
          <w:rFonts w:ascii="Tahoma" w:eastAsiaTheme="minorHAnsi" w:hAnsi="Tahoma" w:cstheme="minorBidi"/>
          <w:bCs w:val="0"/>
          <w:color w:val="FFFFFF" w:themeColor="background1"/>
          <w:sz w:val="36"/>
          <w:lang w:val="en-GB" w:eastAsia="en-US"/>
        </w:rPr>
      </w:pPr>
      <w:bookmarkStart w:id="0" w:name="_Toc90631500"/>
      <w:r w:rsidRPr="004A3669">
        <w:rPr>
          <w:rFonts w:ascii="Tahoma" w:eastAsiaTheme="minorHAnsi" w:hAnsi="Tahoma" w:cstheme="minorBidi"/>
          <w:bCs w:val="0"/>
          <w:color w:val="FFFFFF" w:themeColor="background1"/>
          <w:sz w:val="36"/>
          <w:lang w:val="en-GB" w:eastAsia="en-US"/>
        </w:rPr>
        <w:t xml:space="preserve">CREATING ACCESSIBLE </w:t>
      </w:r>
      <w:bookmarkEnd w:id="0"/>
      <w:r w:rsidRPr="004A3669">
        <w:rPr>
          <w:rFonts w:ascii="Tahoma" w:eastAsiaTheme="minorHAnsi" w:hAnsi="Tahoma" w:cstheme="minorBidi"/>
          <w:bCs w:val="0"/>
          <w:color w:val="FFFFFF" w:themeColor="background1"/>
          <w:sz w:val="36"/>
          <w:lang w:val="en-GB" w:eastAsia="en-US"/>
        </w:rPr>
        <w:t xml:space="preserve">PRESENTATIONS (PPTs) </w:t>
      </w:r>
    </w:p>
    <w:p w14:paraId="631FA6DE" w14:textId="2A492B69" w:rsidR="0028218B" w:rsidRPr="00842460" w:rsidRDefault="00E309AE" w:rsidP="000E70E3">
      <w:pPr>
        <w:spacing w:after="120" w:line="240" w:lineRule="auto"/>
        <w:jc w:val="both"/>
        <w:rPr>
          <w:rFonts w:eastAsiaTheme="minorHAnsi"/>
          <w:sz w:val="24"/>
          <w:szCs w:val="24"/>
          <w:lang w:val="en" w:eastAsia="en-US"/>
        </w:rPr>
      </w:pPr>
      <w:r w:rsidRPr="00842460">
        <w:rPr>
          <w:rFonts w:eastAsiaTheme="minorHAnsi"/>
          <w:sz w:val="24"/>
          <w:szCs w:val="24"/>
          <w:lang w:val="en" w:eastAsia="en-US"/>
        </w:rPr>
        <w:t xml:space="preserve">PowerPoint presentations </w:t>
      </w:r>
      <w:r w:rsidR="00FC4713" w:rsidRPr="00842460">
        <w:rPr>
          <w:rFonts w:eastAsiaTheme="minorHAnsi"/>
          <w:sz w:val="24"/>
          <w:szCs w:val="24"/>
          <w:lang w:val="en" w:eastAsia="en-US"/>
        </w:rPr>
        <w:t xml:space="preserve">are designed mainly with the sighted audience in mind and persons with visual impairments and certain other disabilities may have difficulty understanding the content unless you </w:t>
      </w:r>
      <w:r w:rsidR="00E74681">
        <w:rPr>
          <w:rFonts w:eastAsiaTheme="minorHAnsi"/>
          <w:sz w:val="24"/>
          <w:szCs w:val="24"/>
          <w:lang w:val="en" w:eastAsia="en-US"/>
        </w:rPr>
        <w:t xml:space="preserve">address </w:t>
      </w:r>
      <w:r w:rsidR="00FC4713" w:rsidRPr="00842460">
        <w:rPr>
          <w:rFonts w:eastAsiaTheme="minorHAnsi"/>
          <w:sz w:val="24"/>
          <w:szCs w:val="24"/>
          <w:lang w:val="en" w:eastAsia="en-US"/>
        </w:rPr>
        <w:t>accessibility requirements.</w:t>
      </w:r>
      <w:r w:rsidR="0028218B" w:rsidRPr="00842460">
        <w:rPr>
          <w:rFonts w:eastAsiaTheme="minorHAnsi"/>
          <w:sz w:val="24"/>
          <w:szCs w:val="24"/>
          <w:lang w:val="en" w:eastAsia="en-US"/>
        </w:rPr>
        <w:t xml:space="preserve"> </w:t>
      </w:r>
    </w:p>
    <w:p w14:paraId="5051734E" w14:textId="0E36ABC3" w:rsidR="00FC4713" w:rsidRDefault="00562FB1" w:rsidP="00842460">
      <w:pPr>
        <w:spacing w:after="120" w:line="240" w:lineRule="auto"/>
        <w:rPr>
          <w:rFonts w:eastAsiaTheme="minorHAnsi"/>
          <w:sz w:val="24"/>
          <w:szCs w:val="24"/>
          <w:lang w:val="en" w:eastAsia="en-US"/>
        </w:rPr>
      </w:pPr>
      <w:r>
        <w:rPr>
          <w:rFonts w:eastAsiaTheme="minorHAnsi"/>
          <w:sz w:val="24"/>
          <w:szCs w:val="24"/>
          <w:lang w:val="en" w:eastAsia="en-US"/>
        </w:rPr>
        <w:t xml:space="preserve">Address </w:t>
      </w:r>
      <w:r w:rsidR="0028218B" w:rsidRPr="00842460">
        <w:rPr>
          <w:rFonts w:eastAsiaTheme="minorHAnsi"/>
          <w:sz w:val="24"/>
          <w:szCs w:val="24"/>
          <w:lang w:val="en" w:eastAsia="en-US"/>
        </w:rPr>
        <w:t xml:space="preserve">the following aspects while creating PowerPoint presentations and then it will be easy to use for everyone including persons with disabilities. </w:t>
      </w:r>
    </w:p>
    <w:p w14:paraId="6A840218" w14:textId="123C43C2" w:rsidR="00817F3A" w:rsidRPr="00842460" w:rsidRDefault="00E05D42" w:rsidP="00817F3A">
      <w:pPr>
        <w:spacing w:after="120" w:line="240" w:lineRule="auto"/>
        <w:jc w:val="both"/>
        <w:rPr>
          <w:rFonts w:eastAsiaTheme="minorHAnsi"/>
          <w:sz w:val="24"/>
          <w:szCs w:val="24"/>
          <w:lang w:val="en" w:eastAsia="en-US"/>
        </w:rPr>
      </w:pPr>
      <w:r>
        <w:rPr>
          <w:rFonts w:eastAsiaTheme="minorHAnsi"/>
          <w:sz w:val="24"/>
          <w:szCs w:val="24"/>
          <w:lang w:val="en" w:eastAsia="en-US"/>
        </w:rPr>
        <w:t xml:space="preserve">These </w:t>
      </w:r>
      <w:r w:rsidR="00817F3A" w:rsidRPr="00842460">
        <w:rPr>
          <w:rFonts w:eastAsiaTheme="minorHAnsi"/>
          <w:sz w:val="24"/>
          <w:szCs w:val="24"/>
          <w:lang w:val="en" w:eastAsia="en-US"/>
        </w:rPr>
        <w:t xml:space="preserve">instructions are for Windows version of the Microsoft PowerPoint 365. The steps to create accessible presentations with other versions of PowerPoint are mostly similar. </w:t>
      </w:r>
      <w:hyperlink r:id="rId10" w:history="1">
        <w:r w:rsidR="00817F3A" w:rsidRPr="00117CB5">
          <w:rPr>
            <w:rFonts w:eastAsiaTheme="minorHAnsi"/>
            <w:sz w:val="24"/>
            <w:szCs w:val="24"/>
            <w:u w:val="single"/>
            <w:lang w:val="en" w:eastAsia="en-US"/>
          </w:rPr>
          <w:t>Detailed instructions for other versions are available on the Microsoft website</w:t>
        </w:r>
        <w:r w:rsidR="00817F3A" w:rsidRPr="00842460">
          <w:rPr>
            <w:rFonts w:eastAsiaTheme="minorHAnsi"/>
            <w:sz w:val="24"/>
            <w:szCs w:val="24"/>
            <w:lang w:val="en" w:eastAsia="en-US"/>
          </w:rPr>
          <w:t>.</w:t>
        </w:r>
      </w:hyperlink>
      <w:r w:rsidR="00817F3A" w:rsidRPr="00842460">
        <w:rPr>
          <w:rFonts w:eastAsiaTheme="minorHAnsi"/>
          <w:sz w:val="24"/>
          <w:szCs w:val="24"/>
          <w:lang w:val="en" w:eastAsia="en-US"/>
        </w:rPr>
        <w:t xml:space="preserve"> </w:t>
      </w:r>
    </w:p>
    <w:p w14:paraId="5FC15D50" w14:textId="77777777" w:rsidR="00FC4713" w:rsidRPr="004A3669" w:rsidRDefault="00FC4713" w:rsidP="00ED613F">
      <w:pPr>
        <w:pStyle w:val="Heading2"/>
        <w:keepNext w:val="0"/>
        <w:keepLines w:val="0"/>
        <w:pBdr>
          <w:bottom w:val="single" w:sz="12" w:space="1" w:color="auto"/>
        </w:pBdr>
        <w:shd w:val="clear" w:color="auto" w:fill="FFFFFF" w:themeFill="background1"/>
        <w:spacing w:before="360" w:after="240" w:line="240" w:lineRule="auto"/>
        <w:rPr>
          <w:rFonts w:ascii="Tahoma" w:eastAsiaTheme="minorHAnsi" w:hAnsi="Tahoma" w:cstheme="minorBidi"/>
          <w:b/>
          <w:bCs w:val="0"/>
          <w:color w:val="auto"/>
          <w:szCs w:val="20"/>
          <w:lang w:val="en-GB" w:eastAsia="en-US"/>
        </w:rPr>
      </w:pPr>
      <w:bookmarkStart w:id="1" w:name="_Toc12632119"/>
      <w:r w:rsidRPr="004A3669">
        <w:rPr>
          <w:rFonts w:ascii="Tahoma" w:eastAsiaTheme="minorHAnsi" w:hAnsi="Tahoma" w:cstheme="minorBidi"/>
          <w:b/>
          <w:bCs w:val="0"/>
          <w:color w:val="auto"/>
          <w:szCs w:val="20"/>
          <w:lang w:val="en-GB" w:eastAsia="en-US"/>
        </w:rPr>
        <w:t xml:space="preserve">Choose </w:t>
      </w:r>
      <w:r w:rsidR="0028218B" w:rsidRPr="004A3669">
        <w:rPr>
          <w:rFonts w:ascii="Tahoma" w:eastAsiaTheme="minorHAnsi" w:hAnsi="Tahoma" w:cstheme="minorBidi"/>
          <w:b/>
          <w:bCs w:val="0"/>
          <w:color w:val="auto"/>
          <w:szCs w:val="20"/>
          <w:lang w:val="en-GB" w:eastAsia="en-US"/>
        </w:rPr>
        <w:t xml:space="preserve">Accessible </w:t>
      </w:r>
      <w:r w:rsidRPr="004A3669">
        <w:rPr>
          <w:rFonts w:ascii="Tahoma" w:eastAsiaTheme="minorHAnsi" w:hAnsi="Tahoma" w:cstheme="minorBidi"/>
          <w:b/>
          <w:bCs w:val="0"/>
          <w:color w:val="auto"/>
          <w:szCs w:val="20"/>
          <w:lang w:val="en-GB" w:eastAsia="en-US"/>
        </w:rPr>
        <w:t>Templates and Themes</w:t>
      </w:r>
      <w:bookmarkEnd w:id="1"/>
      <w:r w:rsidRPr="004A3669">
        <w:rPr>
          <w:rFonts w:ascii="Tahoma" w:eastAsiaTheme="minorHAnsi" w:hAnsi="Tahoma" w:cstheme="minorBidi"/>
          <w:b/>
          <w:bCs w:val="0"/>
          <w:color w:val="auto"/>
          <w:szCs w:val="20"/>
          <w:lang w:val="en-GB" w:eastAsia="en-US"/>
        </w:rPr>
        <w:t xml:space="preserve"> </w:t>
      </w:r>
    </w:p>
    <w:p w14:paraId="174F171C" w14:textId="22224699" w:rsidR="009C061C" w:rsidRPr="00842460" w:rsidRDefault="009C061C" w:rsidP="000E70E3">
      <w:pPr>
        <w:spacing w:after="120" w:line="240" w:lineRule="auto"/>
        <w:jc w:val="both"/>
        <w:rPr>
          <w:rFonts w:eastAsiaTheme="minorHAnsi"/>
          <w:sz w:val="24"/>
          <w:szCs w:val="24"/>
          <w:lang w:val="en" w:eastAsia="en-US"/>
        </w:rPr>
      </w:pPr>
      <w:r w:rsidRPr="00842460">
        <w:rPr>
          <w:rFonts w:eastAsiaTheme="minorHAnsi"/>
          <w:sz w:val="24"/>
          <w:szCs w:val="24"/>
          <w:lang w:val="en" w:eastAsia="en-US"/>
        </w:rPr>
        <w:t xml:space="preserve">PowerPoint includes few accessible templates in which the slide design, </w:t>
      </w:r>
      <w:r w:rsidR="001768BC" w:rsidRPr="00842460">
        <w:rPr>
          <w:rFonts w:eastAsiaTheme="minorHAnsi"/>
          <w:sz w:val="24"/>
          <w:szCs w:val="24"/>
          <w:lang w:val="en" w:eastAsia="en-US"/>
        </w:rPr>
        <w:t>colors</w:t>
      </w:r>
      <w:r w:rsidRPr="00842460">
        <w:rPr>
          <w:rFonts w:eastAsiaTheme="minorHAnsi"/>
          <w:sz w:val="24"/>
          <w:szCs w:val="24"/>
          <w:lang w:val="en" w:eastAsia="en-US"/>
        </w:rPr>
        <w:t xml:space="preserve">, contrast, and fonts are accessible for all and readable with Screen Readers.  </w:t>
      </w:r>
    </w:p>
    <w:p w14:paraId="77AD847D" w14:textId="53058F16" w:rsidR="003F238C" w:rsidRPr="00DE7C6E" w:rsidRDefault="003F238C" w:rsidP="00DE7C6E">
      <w:pPr>
        <w:pStyle w:val="HTMLPreformatted"/>
        <w:numPr>
          <w:ilvl w:val="0"/>
          <w:numId w:val="10"/>
        </w:numPr>
        <w:spacing w:before="120" w:after="120"/>
        <w:rPr>
          <w:rFonts w:ascii="Calibri" w:hAnsi="Calibri" w:cs="Times New Roman"/>
          <w:color w:val="000000" w:themeColor="text1"/>
          <w:sz w:val="22"/>
          <w:szCs w:val="22"/>
        </w:rPr>
      </w:pPr>
      <w:r w:rsidRPr="00DE7C6E">
        <w:rPr>
          <w:rFonts w:ascii="Calibri" w:hAnsi="Calibri" w:cs="Times New Roman"/>
          <w:color w:val="000000" w:themeColor="text1"/>
          <w:sz w:val="22"/>
          <w:szCs w:val="22"/>
        </w:rPr>
        <w:t>To find an accessible template, select File &gt; New.</w:t>
      </w:r>
    </w:p>
    <w:p w14:paraId="56C0BA53" w14:textId="03671774" w:rsidR="003F238C" w:rsidRPr="00DE7C6E" w:rsidRDefault="00A14B84" w:rsidP="00117CB5">
      <w:pPr>
        <w:pStyle w:val="HTMLPreformatted"/>
        <w:numPr>
          <w:ilvl w:val="0"/>
          <w:numId w:val="10"/>
        </w:numPr>
        <w:spacing w:before="120" w:after="120"/>
        <w:rPr>
          <w:rFonts w:ascii="Calibri" w:hAnsi="Calibri" w:cs="Times New Roman"/>
          <w:color w:val="000000" w:themeColor="text1"/>
          <w:sz w:val="22"/>
          <w:szCs w:val="22"/>
        </w:rPr>
      </w:pPr>
      <w:r>
        <w:rPr>
          <w:rFonts w:ascii="Calibri" w:hAnsi="Calibri" w:cs="Times New Roman"/>
          <w:color w:val="000000" w:themeColor="text1"/>
          <w:sz w:val="22"/>
          <w:szCs w:val="22"/>
        </w:rPr>
        <w:t>T</w:t>
      </w:r>
      <w:r w:rsidRPr="00DE7C6E">
        <w:rPr>
          <w:rFonts w:ascii="Calibri" w:hAnsi="Calibri" w:cs="Times New Roman"/>
          <w:color w:val="000000" w:themeColor="text1"/>
          <w:sz w:val="22"/>
          <w:szCs w:val="22"/>
        </w:rPr>
        <w:t>ype </w:t>
      </w:r>
      <w:r>
        <w:rPr>
          <w:rFonts w:ascii="Calibri" w:hAnsi="Calibri" w:cs="Times New Roman"/>
          <w:color w:val="000000" w:themeColor="text1"/>
          <w:sz w:val="22"/>
          <w:szCs w:val="22"/>
        </w:rPr>
        <w:t>“</w:t>
      </w:r>
      <w:r w:rsidRPr="00DE7C6E">
        <w:rPr>
          <w:rFonts w:ascii="Calibri" w:hAnsi="Calibri" w:cs="Times New Roman"/>
          <w:color w:val="000000" w:themeColor="text1"/>
          <w:sz w:val="22"/>
          <w:szCs w:val="22"/>
        </w:rPr>
        <w:t>accessible templates</w:t>
      </w:r>
      <w:r>
        <w:rPr>
          <w:rFonts w:ascii="Calibri" w:hAnsi="Calibri" w:cs="Times New Roman"/>
          <w:color w:val="000000" w:themeColor="text1"/>
          <w:sz w:val="22"/>
          <w:szCs w:val="22"/>
        </w:rPr>
        <w:t>”</w:t>
      </w:r>
      <w:bookmarkStart w:id="2" w:name="_Hlk90750261"/>
      <w:r w:rsidRPr="00DE7C6E">
        <w:rPr>
          <w:rFonts w:ascii="Calibri" w:hAnsi="Calibri" w:cs="Times New Roman"/>
          <w:color w:val="000000" w:themeColor="text1"/>
          <w:sz w:val="22"/>
          <w:szCs w:val="22"/>
        </w:rPr>
        <w:t> </w:t>
      </w:r>
      <w:bookmarkEnd w:id="2"/>
      <w:r w:rsidR="003F238C" w:rsidRPr="00DE7C6E">
        <w:rPr>
          <w:rFonts w:ascii="Calibri" w:hAnsi="Calibri" w:cs="Times New Roman"/>
          <w:color w:val="000000" w:themeColor="text1"/>
          <w:sz w:val="22"/>
          <w:szCs w:val="22"/>
        </w:rPr>
        <w:t>In the Search for Online templates</w:t>
      </w:r>
      <w:r>
        <w:rPr>
          <w:rFonts w:ascii="Calibri" w:hAnsi="Calibri" w:cs="Times New Roman"/>
          <w:color w:val="000000" w:themeColor="text1"/>
          <w:sz w:val="22"/>
          <w:szCs w:val="22"/>
        </w:rPr>
        <w:t xml:space="preserve"> </w:t>
      </w:r>
      <w:r w:rsidR="003F238C" w:rsidRPr="00DE7C6E">
        <w:rPr>
          <w:rFonts w:ascii="Calibri" w:hAnsi="Calibri" w:cs="Times New Roman"/>
          <w:color w:val="000000" w:themeColor="text1"/>
          <w:sz w:val="22"/>
          <w:szCs w:val="22"/>
        </w:rPr>
        <w:t>and themes text field and press Enter.</w:t>
      </w:r>
    </w:p>
    <w:p w14:paraId="3AB8F95D" w14:textId="77777777" w:rsidR="003F238C" w:rsidRPr="00DE7C6E" w:rsidRDefault="003F238C" w:rsidP="00DE7C6E">
      <w:pPr>
        <w:pStyle w:val="HTMLPreformatted"/>
        <w:numPr>
          <w:ilvl w:val="0"/>
          <w:numId w:val="10"/>
        </w:numPr>
        <w:spacing w:before="120" w:after="120"/>
        <w:rPr>
          <w:rFonts w:ascii="Calibri" w:hAnsi="Calibri" w:cs="Times New Roman"/>
          <w:color w:val="000000" w:themeColor="text1"/>
          <w:sz w:val="22"/>
          <w:szCs w:val="22"/>
        </w:rPr>
      </w:pPr>
      <w:r w:rsidRPr="00DE7C6E">
        <w:rPr>
          <w:rFonts w:ascii="Calibri" w:hAnsi="Calibri" w:cs="Times New Roman"/>
          <w:color w:val="000000" w:themeColor="text1"/>
          <w:sz w:val="22"/>
          <w:szCs w:val="22"/>
        </w:rPr>
        <w:t>In the search results, select a suitable template.</w:t>
      </w:r>
    </w:p>
    <w:p w14:paraId="65433E3F" w14:textId="77777777" w:rsidR="003F238C" w:rsidRPr="00DE7C6E" w:rsidRDefault="003F238C" w:rsidP="00DE7C6E">
      <w:pPr>
        <w:pStyle w:val="HTMLPreformatted"/>
        <w:numPr>
          <w:ilvl w:val="0"/>
          <w:numId w:val="10"/>
        </w:numPr>
        <w:spacing w:before="120" w:after="120"/>
        <w:rPr>
          <w:rFonts w:ascii="Calibri" w:hAnsi="Calibri" w:cs="Times New Roman"/>
          <w:color w:val="000000" w:themeColor="text1"/>
          <w:sz w:val="22"/>
          <w:szCs w:val="22"/>
        </w:rPr>
      </w:pPr>
      <w:r w:rsidRPr="00DE7C6E">
        <w:rPr>
          <w:rFonts w:ascii="Calibri" w:hAnsi="Calibri" w:cs="Times New Roman"/>
          <w:color w:val="000000" w:themeColor="text1"/>
          <w:sz w:val="22"/>
          <w:szCs w:val="22"/>
        </w:rPr>
        <w:t>In the template preview window, select Create.</w:t>
      </w:r>
    </w:p>
    <w:p w14:paraId="2EDCC70C" w14:textId="77777777" w:rsidR="00FC4713" w:rsidRPr="004A3669" w:rsidRDefault="00FC4713" w:rsidP="00880FA8">
      <w:pPr>
        <w:pStyle w:val="Heading2"/>
        <w:keepNext w:val="0"/>
        <w:keepLines w:val="0"/>
        <w:pBdr>
          <w:bottom w:val="single" w:sz="12" w:space="1" w:color="auto"/>
        </w:pBdr>
        <w:shd w:val="clear" w:color="auto" w:fill="FFFFFF" w:themeFill="background1"/>
        <w:spacing w:before="360" w:after="240" w:line="240" w:lineRule="auto"/>
        <w:rPr>
          <w:rFonts w:ascii="Tahoma" w:eastAsiaTheme="minorHAnsi" w:hAnsi="Tahoma" w:cstheme="minorBidi"/>
          <w:b/>
          <w:bCs w:val="0"/>
          <w:color w:val="auto"/>
          <w:szCs w:val="20"/>
          <w:lang w:val="en-GB" w:eastAsia="en-US"/>
        </w:rPr>
      </w:pPr>
      <w:bookmarkStart w:id="3" w:name="_Toc12632120"/>
      <w:r w:rsidRPr="004A3669">
        <w:rPr>
          <w:rFonts w:ascii="Tahoma" w:eastAsiaTheme="minorHAnsi" w:hAnsi="Tahoma" w:cstheme="minorBidi"/>
          <w:b/>
          <w:bCs w:val="0"/>
          <w:color w:val="auto"/>
          <w:szCs w:val="20"/>
          <w:lang w:val="en-GB" w:eastAsia="en-US"/>
        </w:rPr>
        <w:t>Slide Layouts Affect Navigation &amp; Readability</w:t>
      </w:r>
      <w:bookmarkEnd w:id="3"/>
      <w:r w:rsidRPr="004A3669">
        <w:rPr>
          <w:rFonts w:ascii="Tahoma" w:eastAsiaTheme="minorHAnsi" w:hAnsi="Tahoma" w:cstheme="minorBidi"/>
          <w:b/>
          <w:bCs w:val="0"/>
          <w:color w:val="auto"/>
          <w:szCs w:val="20"/>
          <w:lang w:val="en-GB" w:eastAsia="en-US"/>
        </w:rPr>
        <w:t xml:space="preserve"> </w:t>
      </w:r>
    </w:p>
    <w:p w14:paraId="66CCE3B6" w14:textId="69233BEC" w:rsidR="003F238C" w:rsidRPr="00842460" w:rsidRDefault="003F238C" w:rsidP="000E70E3">
      <w:pPr>
        <w:spacing w:after="120" w:line="240" w:lineRule="auto"/>
        <w:jc w:val="both"/>
        <w:rPr>
          <w:rFonts w:eastAsiaTheme="minorHAnsi"/>
          <w:sz w:val="24"/>
          <w:szCs w:val="24"/>
          <w:lang w:val="en" w:eastAsia="en-US"/>
        </w:rPr>
      </w:pPr>
      <w:r w:rsidRPr="00842460">
        <w:rPr>
          <w:rFonts w:eastAsiaTheme="minorHAnsi"/>
          <w:sz w:val="24"/>
          <w:szCs w:val="24"/>
          <w:lang w:val="en" w:eastAsia="en-US"/>
        </w:rPr>
        <w:t xml:space="preserve">Use built-in slide designs for </w:t>
      </w:r>
      <w:r w:rsidR="00117CB5">
        <w:rPr>
          <w:rFonts w:eastAsiaTheme="minorHAnsi"/>
          <w:sz w:val="24"/>
          <w:szCs w:val="24"/>
          <w:lang w:val="en" w:eastAsia="en-US"/>
        </w:rPr>
        <w:t>accessibility instead of manually creating place holde</w:t>
      </w:r>
      <w:r w:rsidR="00CA684C">
        <w:rPr>
          <w:rFonts w:eastAsiaTheme="minorHAnsi"/>
          <w:sz w:val="24"/>
          <w:szCs w:val="24"/>
          <w:lang w:val="en" w:eastAsia="en-US"/>
        </w:rPr>
        <w:t>r</w:t>
      </w:r>
      <w:r w:rsidR="00117CB5">
        <w:rPr>
          <w:rFonts w:eastAsiaTheme="minorHAnsi"/>
          <w:sz w:val="24"/>
          <w:szCs w:val="24"/>
          <w:lang w:val="en" w:eastAsia="en-US"/>
        </w:rPr>
        <w:t>s for title, images, tables etc. PowerPoint contains slide layouts for most purposes such as a slide for inserting title,</w:t>
      </w:r>
      <w:r w:rsidR="0061266A">
        <w:rPr>
          <w:rFonts w:eastAsiaTheme="minorHAnsi"/>
          <w:sz w:val="24"/>
          <w:szCs w:val="24"/>
          <w:lang w:val="en" w:eastAsia="en-US"/>
        </w:rPr>
        <w:t xml:space="preserve"> heading </w:t>
      </w:r>
      <w:r w:rsidR="00F22BEF">
        <w:rPr>
          <w:rFonts w:eastAsiaTheme="minorHAnsi"/>
          <w:sz w:val="24"/>
          <w:szCs w:val="24"/>
          <w:lang w:val="en" w:eastAsia="en-US"/>
        </w:rPr>
        <w:t>with content</w:t>
      </w:r>
      <w:r w:rsidR="0061266A">
        <w:rPr>
          <w:rFonts w:eastAsiaTheme="minorHAnsi"/>
          <w:sz w:val="24"/>
          <w:szCs w:val="24"/>
          <w:lang w:val="en" w:eastAsia="en-US"/>
        </w:rPr>
        <w:t xml:space="preserve">, heading with </w:t>
      </w:r>
      <w:r w:rsidR="00F22BEF">
        <w:rPr>
          <w:rFonts w:eastAsiaTheme="minorHAnsi"/>
          <w:sz w:val="24"/>
          <w:szCs w:val="24"/>
          <w:lang w:val="en" w:eastAsia="en-US"/>
        </w:rPr>
        <w:t>content</w:t>
      </w:r>
      <w:r w:rsidR="0061266A">
        <w:rPr>
          <w:rFonts w:eastAsiaTheme="minorHAnsi"/>
          <w:sz w:val="24"/>
          <w:szCs w:val="24"/>
          <w:lang w:val="en" w:eastAsia="en-US"/>
        </w:rPr>
        <w:t xml:space="preserve"> and image, heading with </w:t>
      </w:r>
      <w:r w:rsidR="00F22BEF">
        <w:rPr>
          <w:rFonts w:eastAsiaTheme="minorHAnsi"/>
          <w:sz w:val="24"/>
          <w:szCs w:val="24"/>
          <w:lang w:val="en" w:eastAsia="en-US"/>
        </w:rPr>
        <w:t xml:space="preserve">two pieces of content </w:t>
      </w:r>
      <w:r w:rsidR="0061266A">
        <w:rPr>
          <w:rFonts w:eastAsiaTheme="minorHAnsi"/>
          <w:sz w:val="24"/>
          <w:szCs w:val="24"/>
          <w:lang w:val="en" w:eastAsia="en-US"/>
        </w:rPr>
        <w:t xml:space="preserve">etc. </w:t>
      </w:r>
    </w:p>
    <w:p w14:paraId="0F414AE1" w14:textId="77777777" w:rsidR="00976E2E" w:rsidRPr="00DE7C6E" w:rsidRDefault="00976E2E" w:rsidP="00976E2E">
      <w:pPr>
        <w:pStyle w:val="HTMLPreformatted"/>
        <w:spacing w:before="120" w:after="120"/>
        <w:jc w:val="both"/>
        <w:rPr>
          <w:rFonts w:ascii="Calibri" w:hAnsi="Calibri" w:cs="Times New Roman"/>
          <w:color w:val="000000" w:themeColor="text1"/>
          <w:sz w:val="22"/>
          <w:szCs w:val="22"/>
        </w:rPr>
      </w:pPr>
      <w:r>
        <w:rPr>
          <w:rFonts w:ascii="Calibri" w:hAnsi="Calibri" w:cs="Times New Roman"/>
          <w:color w:val="000000" w:themeColor="text1"/>
          <w:sz w:val="22"/>
          <w:szCs w:val="22"/>
        </w:rPr>
        <w:t xml:space="preserve">You will need to go to the Insert </w:t>
      </w:r>
      <w:r w:rsidRPr="00DE7C6E">
        <w:rPr>
          <w:rFonts w:ascii="Calibri" w:hAnsi="Calibri" w:cs="Times New Roman"/>
          <w:color w:val="000000" w:themeColor="text1"/>
          <w:sz w:val="22"/>
          <w:szCs w:val="22"/>
        </w:rPr>
        <w:t xml:space="preserve">tab, expand </w:t>
      </w:r>
      <w:r>
        <w:rPr>
          <w:rFonts w:ascii="Calibri" w:hAnsi="Calibri" w:cs="Times New Roman"/>
          <w:color w:val="000000" w:themeColor="text1"/>
          <w:sz w:val="22"/>
          <w:szCs w:val="22"/>
        </w:rPr>
        <w:t xml:space="preserve">“New Slide” to view the available slide layouts.  </w:t>
      </w:r>
    </w:p>
    <w:p w14:paraId="05FBAA10" w14:textId="465D959C" w:rsidR="00FC4713" w:rsidRPr="00DE7C6E" w:rsidRDefault="0061266A" w:rsidP="000E70E3">
      <w:pPr>
        <w:pStyle w:val="HTMLPreformatted"/>
        <w:spacing w:before="120" w:after="120"/>
        <w:jc w:val="both"/>
        <w:rPr>
          <w:rFonts w:ascii="Calibri" w:hAnsi="Calibri" w:cs="Times New Roman"/>
          <w:color w:val="000000" w:themeColor="text1"/>
          <w:sz w:val="22"/>
          <w:szCs w:val="22"/>
        </w:rPr>
      </w:pPr>
      <w:r>
        <w:rPr>
          <w:rFonts w:ascii="Calibri" w:hAnsi="Calibri" w:cs="Times New Roman"/>
          <w:color w:val="000000" w:themeColor="text1"/>
          <w:sz w:val="22"/>
          <w:szCs w:val="22"/>
        </w:rPr>
        <w:t xml:space="preserve"> </w:t>
      </w:r>
    </w:p>
    <w:p w14:paraId="7B754542" w14:textId="77777777" w:rsidR="000F305F" w:rsidRPr="004A3669" w:rsidRDefault="000F305F" w:rsidP="00880FA8">
      <w:pPr>
        <w:pStyle w:val="Heading2"/>
        <w:keepNext w:val="0"/>
        <w:keepLines w:val="0"/>
        <w:pBdr>
          <w:bottom w:val="single" w:sz="12" w:space="1" w:color="auto"/>
        </w:pBdr>
        <w:shd w:val="clear" w:color="auto" w:fill="FFFFFF" w:themeFill="background1"/>
        <w:spacing w:before="360" w:after="240" w:line="240" w:lineRule="auto"/>
        <w:rPr>
          <w:rFonts w:ascii="Tahoma" w:eastAsiaTheme="minorHAnsi" w:hAnsi="Tahoma" w:cstheme="minorBidi"/>
          <w:b/>
          <w:bCs w:val="0"/>
          <w:color w:val="auto"/>
          <w:szCs w:val="20"/>
          <w:lang w:val="en-GB" w:eastAsia="en-US"/>
        </w:rPr>
      </w:pPr>
      <w:bookmarkStart w:id="4" w:name="_Toc12632122"/>
      <w:bookmarkStart w:id="5" w:name="_Toc12632121"/>
      <w:r w:rsidRPr="004A3669">
        <w:rPr>
          <w:rFonts w:ascii="Tahoma" w:eastAsiaTheme="minorHAnsi" w:hAnsi="Tahoma" w:cstheme="minorBidi"/>
          <w:b/>
          <w:bCs w:val="0"/>
          <w:color w:val="auto"/>
          <w:szCs w:val="20"/>
          <w:lang w:val="en-GB" w:eastAsia="en-US"/>
        </w:rPr>
        <w:t>Provide Alternative Text for Images</w:t>
      </w:r>
      <w:bookmarkEnd w:id="4"/>
    </w:p>
    <w:p w14:paraId="5CEEF900" w14:textId="6B97BF88" w:rsidR="000F305F" w:rsidRPr="00842460" w:rsidRDefault="000F305F" w:rsidP="000E70E3">
      <w:pPr>
        <w:spacing w:after="120" w:line="240" w:lineRule="auto"/>
        <w:jc w:val="both"/>
        <w:rPr>
          <w:rFonts w:eastAsiaTheme="minorHAnsi"/>
          <w:sz w:val="24"/>
          <w:szCs w:val="24"/>
          <w:lang w:val="en" w:eastAsia="en-US"/>
        </w:rPr>
      </w:pPr>
      <w:r>
        <w:rPr>
          <w:rFonts w:eastAsiaTheme="minorHAnsi"/>
          <w:sz w:val="24"/>
          <w:szCs w:val="24"/>
          <w:lang w:val="en" w:eastAsia="en-US"/>
        </w:rPr>
        <w:t>Most PowerPoint presentations will contain photographs</w:t>
      </w:r>
      <w:r w:rsidRPr="00842460">
        <w:rPr>
          <w:rFonts w:eastAsiaTheme="minorHAnsi"/>
          <w:sz w:val="24"/>
          <w:szCs w:val="24"/>
          <w:lang w:val="en" w:eastAsia="en-US"/>
        </w:rPr>
        <w:t>, screenshot</w:t>
      </w:r>
      <w:r>
        <w:rPr>
          <w:rFonts w:eastAsiaTheme="minorHAnsi"/>
          <w:sz w:val="24"/>
          <w:szCs w:val="24"/>
          <w:lang w:val="en" w:eastAsia="en-US"/>
        </w:rPr>
        <w:t>s</w:t>
      </w:r>
      <w:r w:rsidRPr="00842460">
        <w:rPr>
          <w:rFonts w:eastAsiaTheme="minorHAnsi"/>
          <w:sz w:val="24"/>
          <w:szCs w:val="24"/>
          <w:lang w:val="en" w:eastAsia="en-US"/>
        </w:rPr>
        <w:t xml:space="preserve">, </w:t>
      </w:r>
      <w:r>
        <w:rPr>
          <w:rFonts w:eastAsiaTheme="minorHAnsi"/>
          <w:sz w:val="24"/>
          <w:szCs w:val="24"/>
          <w:lang w:val="en" w:eastAsia="en-US"/>
        </w:rPr>
        <w:t xml:space="preserve">logos, </w:t>
      </w:r>
      <w:proofErr w:type="gramStart"/>
      <w:r>
        <w:rPr>
          <w:rFonts w:eastAsiaTheme="minorHAnsi"/>
          <w:sz w:val="24"/>
          <w:szCs w:val="24"/>
          <w:lang w:val="en" w:eastAsia="en-US"/>
        </w:rPr>
        <w:t>flo</w:t>
      </w:r>
      <w:r w:rsidR="00CA684C">
        <w:rPr>
          <w:rFonts w:eastAsiaTheme="minorHAnsi"/>
          <w:sz w:val="24"/>
          <w:szCs w:val="24"/>
          <w:lang w:val="en" w:eastAsia="en-US"/>
        </w:rPr>
        <w:t>w</w:t>
      </w:r>
      <w:r>
        <w:rPr>
          <w:rFonts w:eastAsiaTheme="minorHAnsi"/>
          <w:sz w:val="24"/>
          <w:szCs w:val="24"/>
          <w:lang w:val="en" w:eastAsia="en-US"/>
        </w:rPr>
        <w:t>-charts</w:t>
      </w:r>
      <w:proofErr w:type="gramEnd"/>
      <w:r>
        <w:rPr>
          <w:rFonts w:eastAsiaTheme="minorHAnsi"/>
          <w:sz w:val="24"/>
          <w:szCs w:val="24"/>
          <w:lang w:val="en" w:eastAsia="en-US"/>
        </w:rPr>
        <w:t xml:space="preserve"> and other visual </w:t>
      </w:r>
      <w:r w:rsidR="00CA684C">
        <w:rPr>
          <w:rFonts w:eastAsiaTheme="minorHAnsi"/>
          <w:sz w:val="24"/>
          <w:szCs w:val="24"/>
          <w:lang w:val="en" w:eastAsia="en-US"/>
        </w:rPr>
        <w:t>elements</w:t>
      </w:r>
      <w:r>
        <w:rPr>
          <w:rFonts w:eastAsiaTheme="minorHAnsi"/>
          <w:sz w:val="24"/>
          <w:szCs w:val="24"/>
          <w:lang w:val="en" w:eastAsia="en-US"/>
        </w:rPr>
        <w:t xml:space="preserve">. You need to provide a text description for all non-textual items to make them accessible. The text description needs to be inserted in the “alt text” field.   </w:t>
      </w:r>
    </w:p>
    <w:p w14:paraId="56D350F0" w14:textId="4BA9A4D4" w:rsidR="000F305F" w:rsidRDefault="000F305F" w:rsidP="000E70E3">
      <w:pPr>
        <w:spacing w:after="120" w:line="240" w:lineRule="auto"/>
        <w:jc w:val="both"/>
        <w:rPr>
          <w:rFonts w:ascii="Calibri" w:hAnsi="Calibri" w:cs="Times New Roman"/>
          <w:color w:val="000000" w:themeColor="text1"/>
        </w:rPr>
      </w:pPr>
      <w:r>
        <w:rPr>
          <w:rFonts w:eastAsiaTheme="minorHAnsi"/>
          <w:sz w:val="24"/>
          <w:szCs w:val="24"/>
          <w:lang w:val="en" w:eastAsia="en-US"/>
        </w:rPr>
        <w:t xml:space="preserve">You can right click and image and select “Edit Alt Text”. The </w:t>
      </w:r>
      <w:r w:rsidRPr="008A7A12">
        <w:rPr>
          <w:rFonts w:ascii="Calibri" w:hAnsi="Calibri" w:cs="Times New Roman"/>
          <w:color w:val="000000" w:themeColor="text1"/>
        </w:rPr>
        <w:t xml:space="preserve">Alt Text pane </w:t>
      </w:r>
      <w:r w:rsidR="00A14B84">
        <w:rPr>
          <w:rFonts w:ascii="Calibri" w:hAnsi="Calibri" w:cs="Times New Roman"/>
          <w:color w:val="000000" w:themeColor="text1"/>
        </w:rPr>
        <w:t xml:space="preserve">will </w:t>
      </w:r>
      <w:r w:rsidRPr="008A7A12">
        <w:rPr>
          <w:rFonts w:ascii="Calibri" w:hAnsi="Calibri" w:cs="Times New Roman"/>
          <w:color w:val="000000" w:themeColor="text1"/>
        </w:rPr>
        <w:t>open on the right side of the slide.</w:t>
      </w:r>
      <w:r>
        <w:rPr>
          <w:rFonts w:ascii="Calibri" w:hAnsi="Calibri" w:cs="Times New Roman"/>
          <w:color w:val="000000" w:themeColor="text1"/>
        </w:rPr>
        <w:t xml:space="preserve"> </w:t>
      </w:r>
      <w:r w:rsidRPr="008A7A12">
        <w:rPr>
          <w:rFonts w:ascii="Calibri" w:hAnsi="Calibri" w:cs="Times New Roman"/>
          <w:color w:val="000000" w:themeColor="text1"/>
        </w:rPr>
        <w:t xml:space="preserve">Type </w:t>
      </w:r>
      <w:r w:rsidR="00A14B84">
        <w:rPr>
          <w:rFonts w:ascii="Calibri" w:hAnsi="Calibri" w:cs="Times New Roman"/>
          <w:color w:val="000000" w:themeColor="text1"/>
        </w:rPr>
        <w:t xml:space="preserve">few sentences </w:t>
      </w:r>
      <w:r w:rsidRPr="008A7A12">
        <w:rPr>
          <w:rFonts w:ascii="Calibri" w:hAnsi="Calibri" w:cs="Times New Roman"/>
          <w:color w:val="000000" w:themeColor="text1"/>
        </w:rPr>
        <w:t xml:space="preserve">to describe the image and its context </w:t>
      </w:r>
      <w:r w:rsidR="00A14B84">
        <w:rPr>
          <w:rFonts w:ascii="Calibri" w:hAnsi="Calibri" w:cs="Times New Roman"/>
          <w:color w:val="000000" w:themeColor="text1"/>
        </w:rPr>
        <w:t xml:space="preserve">for your visually </w:t>
      </w:r>
      <w:proofErr w:type="gramStart"/>
      <w:r w:rsidR="00A14B84">
        <w:rPr>
          <w:rFonts w:ascii="Calibri" w:hAnsi="Calibri" w:cs="Times New Roman"/>
          <w:color w:val="000000" w:themeColor="text1"/>
        </w:rPr>
        <w:t>impaired  audience</w:t>
      </w:r>
      <w:proofErr w:type="gramEnd"/>
      <w:r w:rsidR="00A14B84">
        <w:rPr>
          <w:rFonts w:ascii="Calibri" w:hAnsi="Calibri" w:cs="Times New Roman"/>
          <w:color w:val="000000" w:themeColor="text1"/>
        </w:rPr>
        <w:t xml:space="preserve">. </w:t>
      </w:r>
    </w:p>
    <w:p w14:paraId="03D4DC29" w14:textId="77777777" w:rsidR="000F305F" w:rsidRPr="00842460" w:rsidRDefault="000F305F" w:rsidP="000E70E3">
      <w:pPr>
        <w:spacing w:after="120" w:line="240" w:lineRule="auto"/>
        <w:jc w:val="both"/>
        <w:rPr>
          <w:rFonts w:eastAsiaTheme="minorHAnsi"/>
          <w:sz w:val="24"/>
          <w:szCs w:val="24"/>
          <w:lang w:val="en" w:eastAsia="en-US"/>
        </w:rPr>
      </w:pPr>
      <w:r w:rsidRPr="00842460">
        <w:rPr>
          <w:rFonts w:eastAsiaTheme="minorHAnsi"/>
          <w:sz w:val="24"/>
          <w:szCs w:val="24"/>
          <w:lang w:val="en" w:eastAsia="en-US"/>
        </w:rPr>
        <w:t xml:space="preserve">If </w:t>
      </w:r>
      <w:r>
        <w:rPr>
          <w:rFonts w:eastAsiaTheme="minorHAnsi"/>
          <w:sz w:val="24"/>
          <w:szCs w:val="24"/>
          <w:lang w:val="en" w:eastAsia="en-US"/>
        </w:rPr>
        <w:t xml:space="preserve">the </w:t>
      </w:r>
      <w:r w:rsidRPr="00842460">
        <w:rPr>
          <w:rFonts w:eastAsiaTheme="minorHAnsi"/>
          <w:sz w:val="24"/>
          <w:szCs w:val="24"/>
          <w:lang w:val="en" w:eastAsia="en-US"/>
        </w:rPr>
        <w:t xml:space="preserve">visuals are purely decorative </w:t>
      </w:r>
      <w:r>
        <w:rPr>
          <w:rFonts w:eastAsiaTheme="minorHAnsi"/>
          <w:sz w:val="24"/>
          <w:szCs w:val="24"/>
          <w:lang w:val="en" w:eastAsia="en-US"/>
        </w:rPr>
        <w:t xml:space="preserve">and not </w:t>
      </w:r>
      <w:r w:rsidRPr="00842460">
        <w:rPr>
          <w:rFonts w:eastAsiaTheme="minorHAnsi"/>
          <w:sz w:val="24"/>
          <w:szCs w:val="24"/>
          <w:lang w:val="en" w:eastAsia="en-US"/>
        </w:rPr>
        <w:t xml:space="preserve">informative, you </w:t>
      </w:r>
      <w:r>
        <w:rPr>
          <w:rFonts w:eastAsiaTheme="minorHAnsi"/>
          <w:sz w:val="24"/>
          <w:szCs w:val="24"/>
          <w:lang w:val="en" w:eastAsia="en-US"/>
        </w:rPr>
        <w:t xml:space="preserve">should select the </w:t>
      </w:r>
      <w:r w:rsidRPr="00842460">
        <w:rPr>
          <w:rFonts w:eastAsiaTheme="minorHAnsi"/>
          <w:sz w:val="24"/>
          <w:szCs w:val="24"/>
          <w:lang w:val="en" w:eastAsia="en-US"/>
        </w:rPr>
        <w:t xml:space="preserve">“Decorative” check box </w:t>
      </w:r>
      <w:r>
        <w:rPr>
          <w:rFonts w:eastAsiaTheme="minorHAnsi"/>
          <w:sz w:val="24"/>
          <w:szCs w:val="24"/>
          <w:lang w:val="en" w:eastAsia="en-US"/>
        </w:rPr>
        <w:t xml:space="preserve">in the </w:t>
      </w:r>
      <w:r w:rsidRPr="00842460">
        <w:rPr>
          <w:rFonts w:eastAsiaTheme="minorHAnsi"/>
          <w:sz w:val="24"/>
          <w:szCs w:val="24"/>
          <w:lang w:val="en" w:eastAsia="en-US"/>
        </w:rPr>
        <w:t xml:space="preserve">Alt Text pane.  </w:t>
      </w:r>
    </w:p>
    <w:p w14:paraId="180EC3A0" w14:textId="77777777" w:rsidR="000F305F" w:rsidRPr="0021681C" w:rsidRDefault="000F305F" w:rsidP="000E70E3">
      <w:pPr>
        <w:spacing w:after="120" w:line="240" w:lineRule="auto"/>
        <w:jc w:val="both"/>
        <w:rPr>
          <w:rFonts w:eastAsiaTheme="minorHAnsi"/>
          <w:sz w:val="24"/>
          <w:szCs w:val="24"/>
          <w:lang w:val="en" w:eastAsia="en-US"/>
        </w:rPr>
      </w:pPr>
      <w:r>
        <w:rPr>
          <w:rFonts w:eastAsiaTheme="minorHAnsi"/>
          <w:sz w:val="24"/>
          <w:szCs w:val="24"/>
          <w:lang w:val="en" w:eastAsia="en-US"/>
        </w:rPr>
        <w:t>Use the “</w:t>
      </w:r>
      <w:r w:rsidRPr="0021681C">
        <w:rPr>
          <w:rFonts w:eastAsiaTheme="minorHAnsi"/>
          <w:sz w:val="24"/>
          <w:szCs w:val="24"/>
          <w:lang w:val="en" w:eastAsia="en-US"/>
        </w:rPr>
        <w:t>Generate a description for me</w:t>
      </w:r>
      <w:r>
        <w:rPr>
          <w:rFonts w:eastAsiaTheme="minorHAnsi"/>
          <w:sz w:val="24"/>
          <w:szCs w:val="24"/>
          <w:lang w:val="en" w:eastAsia="en-US"/>
        </w:rPr>
        <w:t xml:space="preserve">” option in Alt text pane with caution. Using Microsoft AI, within a few moments you will get a description in the Alt text field. You should review it </w:t>
      </w:r>
      <w:proofErr w:type="gramStart"/>
      <w:r>
        <w:rPr>
          <w:rFonts w:eastAsiaTheme="minorHAnsi"/>
          <w:sz w:val="24"/>
          <w:szCs w:val="24"/>
          <w:lang w:val="en" w:eastAsia="en-US"/>
        </w:rPr>
        <w:t>as  it</w:t>
      </w:r>
      <w:proofErr w:type="gramEnd"/>
      <w:r>
        <w:rPr>
          <w:rFonts w:eastAsiaTheme="minorHAnsi"/>
          <w:sz w:val="24"/>
          <w:szCs w:val="24"/>
          <w:lang w:val="en" w:eastAsia="en-US"/>
        </w:rPr>
        <w:t xml:space="preserve"> may not always be correct or suitable to the context.  </w:t>
      </w:r>
    </w:p>
    <w:p w14:paraId="7CD96466" w14:textId="77777777" w:rsidR="00DA75D9" w:rsidRDefault="00DA75D9">
      <w:pPr>
        <w:rPr>
          <w:rFonts w:ascii="Tahoma" w:eastAsiaTheme="minorHAnsi" w:hAnsi="Tahoma"/>
          <w:b/>
          <w:sz w:val="28"/>
          <w:szCs w:val="20"/>
          <w:lang w:val="en-GB" w:eastAsia="en-US"/>
        </w:rPr>
      </w:pPr>
      <w:r>
        <w:rPr>
          <w:rFonts w:ascii="Tahoma" w:eastAsiaTheme="minorHAnsi" w:hAnsi="Tahoma"/>
          <w:b/>
          <w:bCs/>
          <w:szCs w:val="20"/>
          <w:lang w:val="en-GB" w:eastAsia="en-US"/>
        </w:rPr>
        <w:br w:type="page"/>
      </w:r>
    </w:p>
    <w:p w14:paraId="22B7EA6D" w14:textId="65A81924" w:rsidR="00FC4713" w:rsidRPr="004A3669" w:rsidRDefault="00FC4713" w:rsidP="00880FA8">
      <w:pPr>
        <w:pStyle w:val="Heading2"/>
        <w:keepNext w:val="0"/>
        <w:keepLines w:val="0"/>
        <w:pBdr>
          <w:bottom w:val="single" w:sz="12" w:space="1" w:color="auto"/>
        </w:pBdr>
        <w:shd w:val="clear" w:color="auto" w:fill="FFFFFF" w:themeFill="background1"/>
        <w:spacing w:before="360" w:after="240" w:line="240" w:lineRule="auto"/>
        <w:rPr>
          <w:rFonts w:ascii="Tahoma" w:eastAsiaTheme="minorHAnsi" w:hAnsi="Tahoma" w:cstheme="minorBidi"/>
          <w:b/>
          <w:bCs w:val="0"/>
          <w:color w:val="auto"/>
          <w:szCs w:val="20"/>
          <w:lang w:val="en-GB" w:eastAsia="en-US"/>
        </w:rPr>
      </w:pPr>
      <w:r w:rsidRPr="004A3669">
        <w:rPr>
          <w:rFonts w:ascii="Tahoma" w:eastAsiaTheme="minorHAnsi" w:hAnsi="Tahoma" w:cstheme="minorBidi"/>
          <w:b/>
          <w:bCs w:val="0"/>
          <w:color w:val="auto"/>
          <w:szCs w:val="20"/>
          <w:lang w:val="en-GB" w:eastAsia="en-US"/>
        </w:rPr>
        <w:lastRenderedPageBreak/>
        <w:t>Check Reading Order</w:t>
      </w:r>
      <w:bookmarkEnd w:id="5"/>
    </w:p>
    <w:p w14:paraId="0EB0C3F1" w14:textId="3A5F629B" w:rsidR="0061266A" w:rsidRDefault="0061266A" w:rsidP="000E70E3">
      <w:pPr>
        <w:spacing w:after="120" w:line="240" w:lineRule="auto"/>
        <w:jc w:val="both"/>
        <w:rPr>
          <w:rFonts w:eastAsiaTheme="minorHAnsi"/>
          <w:sz w:val="24"/>
          <w:szCs w:val="24"/>
          <w:lang w:val="en" w:eastAsia="en-US"/>
        </w:rPr>
      </w:pPr>
      <w:r>
        <w:rPr>
          <w:rFonts w:eastAsiaTheme="minorHAnsi"/>
          <w:sz w:val="24"/>
          <w:szCs w:val="24"/>
          <w:lang w:val="en" w:eastAsia="en-US"/>
        </w:rPr>
        <w:t xml:space="preserve">Reading order is one of the major issues for Screen Reader users while reading PowerPoint presentations. The reading order is not necessarily according to the visual layout of objects on the slide. </w:t>
      </w:r>
    </w:p>
    <w:p w14:paraId="0A4B0FFC" w14:textId="365FB77E" w:rsidR="0061266A" w:rsidRDefault="0061266A" w:rsidP="000E70E3">
      <w:pPr>
        <w:spacing w:after="120" w:line="240" w:lineRule="auto"/>
        <w:jc w:val="both"/>
        <w:rPr>
          <w:rFonts w:eastAsiaTheme="minorHAnsi"/>
          <w:sz w:val="24"/>
          <w:szCs w:val="24"/>
          <w:lang w:val="en" w:eastAsia="en-US"/>
        </w:rPr>
      </w:pPr>
      <w:r>
        <w:rPr>
          <w:rFonts w:eastAsiaTheme="minorHAnsi"/>
          <w:sz w:val="24"/>
          <w:szCs w:val="24"/>
          <w:lang w:val="en" w:eastAsia="en-US"/>
        </w:rPr>
        <w:t xml:space="preserve">You need to use the </w:t>
      </w:r>
      <w:r w:rsidR="003F238C" w:rsidRPr="00842460">
        <w:rPr>
          <w:rFonts w:eastAsiaTheme="minorHAnsi"/>
          <w:sz w:val="24"/>
          <w:szCs w:val="24"/>
          <w:lang w:val="en" w:eastAsia="en-US"/>
        </w:rPr>
        <w:t xml:space="preserve">Selection pane to set the </w:t>
      </w:r>
      <w:r>
        <w:rPr>
          <w:rFonts w:eastAsiaTheme="minorHAnsi"/>
          <w:sz w:val="24"/>
          <w:szCs w:val="24"/>
          <w:lang w:val="en" w:eastAsia="en-US"/>
        </w:rPr>
        <w:t xml:space="preserve">reading order. Note that the Screen Reader reads the contents listed in </w:t>
      </w:r>
      <w:proofErr w:type="gramStart"/>
      <w:r>
        <w:rPr>
          <w:rFonts w:eastAsiaTheme="minorHAnsi"/>
          <w:sz w:val="24"/>
          <w:szCs w:val="24"/>
          <w:lang w:val="en" w:eastAsia="en-US"/>
        </w:rPr>
        <w:t>Selection</w:t>
      </w:r>
      <w:proofErr w:type="gramEnd"/>
      <w:r>
        <w:rPr>
          <w:rFonts w:eastAsiaTheme="minorHAnsi"/>
          <w:sz w:val="24"/>
          <w:szCs w:val="24"/>
          <w:lang w:val="en" w:eastAsia="en-US"/>
        </w:rPr>
        <w:t xml:space="preserve"> pane in reverse order. </w:t>
      </w:r>
    </w:p>
    <w:p w14:paraId="75C8118A" w14:textId="0AA3597B" w:rsidR="003F238C" w:rsidRDefault="0047436F" w:rsidP="000E70E3">
      <w:pPr>
        <w:spacing w:after="120" w:line="240" w:lineRule="auto"/>
        <w:jc w:val="both"/>
        <w:rPr>
          <w:rFonts w:ascii="Calibri" w:hAnsi="Calibri" w:cs="Times New Roman"/>
          <w:color w:val="000000" w:themeColor="text1"/>
        </w:rPr>
      </w:pPr>
      <w:r>
        <w:rPr>
          <w:rFonts w:eastAsiaTheme="minorHAnsi"/>
          <w:sz w:val="24"/>
          <w:szCs w:val="24"/>
          <w:lang w:val="en" w:eastAsia="en-US"/>
        </w:rPr>
        <w:t xml:space="preserve">To open </w:t>
      </w:r>
      <w:proofErr w:type="gramStart"/>
      <w:r>
        <w:rPr>
          <w:rFonts w:eastAsiaTheme="minorHAnsi"/>
          <w:sz w:val="24"/>
          <w:szCs w:val="24"/>
          <w:lang w:val="en" w:eastAsia="en-US"/>
        </w:rPr>
        <w:t>Selection</w:t>
      </w:r>
      <w:proofErr w:type="gramEnd"/>
      <w:r>
        <w:rPr>
          <w:rFonts w:eastAsiaTheme="minorHAnsi"/>
          <w:sz w:val="24"/>
          <w:szCs w:val="24"/>
          <w:lang w:val="en" w:eastAsia="en-US"/>
        </w:rPr>
        <w:t xml:space="preserve"> Pane in PowerPoint, in the Home tab click on Arrange and then on Selection pane.  To change the order of items in </w:t>
      </w:r>
      <w:r w:rsidR="00A14B84">
        <w:rPr>
          <w:rFonts w:eastAsiaTheme="minorHAnsi"/>
          <w:sz w:val="24"/>
          <w:szCs w:val="24"/>
          <w:lang w:val="en" w:eastAsia="en-US"/>
        </w:rPr>
        <w:t>the S</w:t>
      </w:r>
      <w:r>
        <w:rPr>
          <w:rFonts w:eastAsiaTheme="minorHAnsi"/>
          <w:sz w:val="24"/>
          <w:szCs w:val="24"/>
          <w:lang w:val="en" w:eastAsia="en-US"/>
        </w:rPr>
        <w:t xml:space="preserve">election </w:t>
      </w:r>
      <w:r w:rsidR="00A14B84">
        <w:rPr>
          <w:rFonts w:eastAsiaTheme="minorHAnsi"/>
          <w:sz w:val="24"/>
          <w:szCs w:val="24"/>
          <w:lang w:val="en" w:eastAsia="en-US"/>
        </w:rPr>
        <w:t>P</w:t>
      </w:r>
      <w:r>
        <w:rPr>
          <w:rFonts w:eastAsiaTheme="minorHAnsi"/>
          <w:sz w:val="24"/>
          <w:szCs w:val="24"/>
          <w:lang w:val="en" w:eastAsia="en-US"/>
        </w:rPr>
        <w:t xml:space="preserve">ane you can drag and drop them or use the </w:t>
      </w:r>
      <w:r w:rsidR="003F238C" w:rsidRPr="008A7A12">
        <w:rPr>
          <w:rFonts w:ascii="Calibri" w:hAnsi="Calibri" w:cs="Times New Roman"/>
          <w:color w:val="000000" w:themeColor="text1"/>
        </w:rPr>
        <w:t>Up</w:t>
      </w:r>
      <w:r w:rsidR="00A14B84">
        <w:rPr>
          <w:rFonts w:ascii="Calibri" w:hAnsi="Calibri" w:cs="Times New Roman"/>
          <w:color w:val="000000" w:themeColor="text1"/>
        </w:rPr>
        <w:t xml:space="preserve">/Down </w:t>
      </w:r>
      <w:r w:rsidR="003F238C" w:rsidRPr="008A7A12">
        <w:rPr>
          <w:rFonts w:ascii="Calibri" w:hAnsi="Calibri" w:cs="Times New Roman"/>
          <w:color w:val="000000" w:themeColor="text1"/>
        </w:rPr>
        <w:t xml:space="preserve">arrow </w:t>
      </w:r>
      <w:r w:rsidR="00A14B84">
        <w:rPr>
          <w:rFonts w:ascii="Calibri" w:hAnsi="Calibri" w:cs="Times New Roman"/>
          <w:color w:val="000000" w:themeColor="text1"/>
        </w:rPr>
        <w:t xml:space="preserve">shaped </w:t>
      </w:r>
      <w:r w:rsidR="003F238C" w:rsidRPr="008A7A12">
        <w:rPr>
          <w:rFonts w:ascii="Calibri" w:hAnsi="Calibri" w:cs="Times New Roman"/>
          <w:color w:val="000000" w:themeColor="text1"/>
        </w:rPr>
        <w:t>button</w:t>
      </w:r>
      <w:r w:rsidR="00A14B84">
        <w:rPr>
          <w:rFonts w:ascii="Calibri" w:hAnsi="Calibri" w:cs="Times New Roman"/>
          <w:color w:val="000000" w:themeColor="text1"/>
        </w:rPr>
        <w:t xml:space="preserve">s. </w:t>
      </w:r>
      <w:r>
        <w:rPr>
          <w:rFonts w:ascii="Calibri" w:hAnsi="Calibri" w:cs="Times New Roman"/>
          <w:color w:val="000000" w:themeColor="text1"/>
        </w:rPr>
        <w:t xml:space="preserve"> </w:t>
      </w:r>
      <w:r w:rsidR="00735904">
        <w:rPr>
          <w:rFonts w:ascii="Calibri" w:hAnsi="Calibri" w:cs="Times New Roman"/>
          <w:color w:val="000000" w:themeColor="text1"/>
        </w:rPr>
        <w:t xml:space="preserve"> </w:t>
      </w:r>
    </w:p>
    <w:p w14:paraId="707619F6" w14:textId="180461B7" w:rsidR="00E61CA5" w:rsidRDefault="0038371C" w:rsidP="0047436F">
      <w:pPr>
        <w:spacing w:after="120" w:line="240" w:lineRule="auto"/>
        <w:rPr>
          <w:rFonts w:ascii="Calibri" w:hAnsi="Calibri" w:cs="Times New Roman"/>
          <w:color w:val="000000" w:themeColor="text1"/>
        </w:rPr>
      </w:pPr>
      <w:r>
        <w:rPr>
          <w:noProof/>
        </w:rPr>
        <w:drawing>
          <wp:inline distT="0" distB="0" distL="0" distR="0" wp14:anchorId="512EF459" wp14:editId="07C7D35E">
            <wp:extent cx="6463030" cy="3397250"/>
            <wp:effectExtent l="0" t="0" r="0" b="0"/>
            <wp:docPr id="5" name="Picture 5" descr="PowerPoint screensh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owerPoint screenshot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63030" cy="3397250"/>
                    </a:xfrm>
                    <a:prstGeom prst="rect">
                      <a:avLst/>
                    </a:prstGeom>
                    <a:noFill/>
                    <a:ln>
                      <a:noFill/>
                    </a:ln>
                  </pic:spPr>
                </pic:pic>
              </a:graphicData>
            </a:graphic>
          </wp:inline>
        </w:drawing>
      </w:r>
    </w:p>
    <w:p w14:paraId="7B257588" w14:textId="7F062AEF" w:rsidR="0038371C" w:rsidRPr="008A7A12" w:rsidRDefault="0038371C" w:rsidP="0038371C">
      <w:pPr>
        <w:spacing w:after="120" w:line="240" w:lineRule="auto"/>
        <w:jc w:val="center"/>
        <w:rPr>
          <w:rFonts w:ascii="Calibri" w:hAnsi="Calibri" w:cs="Times New Roman"/>
          <w:color w:val="000000" w:themeColor="text1"/>
        </w:rPr>
      </w:pPr>
      <w:r>
        <w:rPr>
          <w:rFonts w:ascii="Calibri" w:hAnsi="Calibri" w:cs="Times New Roman"/>
          <w:color w:val="000000" w:themeColor="text1"/>
        </w:rPr>
        <w:t>The screenshot showing Selection Pane highlighted in the menu on bottom right corner.</w:t>
      </w:r>
    </w:p>
    <w:p w14:paraId="0D0E2006" w14:textId="77777777" w:rsidR="00FC4713" w:rsidRPr="004A3669" w:rsidRDefault="00FC4713" w:rsidP="00880FA8">
      <w:pPr>
        <w:pStyle w:val="Heading2"/>
        <w:keepNext w:val="0"/>
        <w:keepLines w:val="0"/>
        <w:pBdr>
          <w:bottom w:val="single" w:sz="12" w:space="1" w:color="auto"/>
        </w:pBdr>
        <w:shd w:val="clear" w:color="auto" w:fill="FFFFFF" w:themeFill="background1"/>
        <w:spacing w:before="360" w:after="240" w:line="240" w:lineRule="auto"/>
        <w:rPr>
          <w:rFonts w:ascii="Tahoma" w:eastAsiaTheme="minorHAnsi" w:hAnsi="Tahoma" w:cstheme="minorBidi"/>
          <w:b/>
          <w:bCs w:val="0"/>
          <w:color w:val="auto"/>
          <w:szCs w:val="20"/>
          <w:lang w:val="en-GB" w:eastAsia="en-US"/>
        </w:rPr>
      </w:pPr>
      <w:bookmarkStart w:id="6" w:name="bkmk_windecorative_365"/>
      <w:bookmarkStart w:id="7" w:name="_Toc12632124"/>
      <w:bookmarkEnd w:id="6"/>
      <w:r w:rsidRPr="004A3669">
        <w:rPr>
          <w:rFonts w:ascii="Tahoma" w:eastAsiaTheme="minorHAnsi" w:hAnsi="Tahoma" w:cstheme="minorBidi"/>
          <w:b/>
          <w:bCs w:val="0"/>
          <w:color w:val="auto"/>
          <w:szCs w:val="20"/>
          <w:lang w:val="en-GB" w:eastAsia="en-US"/>
        </w:rPr>
        <w:t>Create Tables Carefully</w:t>
      </w:r>
      <w:bookmarkEnd w:id="7"/>
      <w:r w:rsidRPr="004A3669">
        <w:rPr>
          <w:rFonts w:ascii="Tahoma" w:eastAsiaTheme="minorHAnsi" w:hAnsi="Tahoma" w:cstheme="minorBidi"/>
          <w:b/>
          <w:bCs w:val="0"/>
          <w:color w:val="auto"/>
          <w:szCs w:val="20"/>
          <w:lang w:val="en-GB" w:eastAsia="en-US"/>
        </w:rPr>
        <w:t xml:space="preserve"> </w:t>
      </w:r>
    </w:p>
    <w:p w14:paraId="10FB43E4" w14:textId="39BDDA33" w:rsidR="00F22BEF" w:rsidRDefault="00F22BEF" w:rsidP="000E70E3">
      <w:pPr>
        <w:spacing w:after="120" w:line="240" w:lineRule="auto"/>
        <w:jc w:val="both"/>
        <w:rPr>
          <w:rFonts w:eastAsiaTheme="minorHAnsi"/>
          <w:sz w:val="24"/>
          <w:szCs w:val="24"/>
          <w:lang w:val="en" w:eastAsia="en-US"/>
        </w:rPr>
      </w:pPr>
      <w:bookmarkStart w:id="8" w:name="bkmk_winslidesaccessible"/>
      <w:bookmarkStart w:id="9" w:name="bkmk_wintableheaders"/>
      <w:bookmarkEnd w:id="8"/>
      <w:bookmarkEnd w:id="9"/>
      <w:r>
        <w:rPr>
          <w:rFonts w:eastAsiaTheme="minorHAnsi"/>
          <w:sz w:val="24"/>
          <w:szCs w:val="24"/>
          <w:lang w:val="en" w:eastAsia="en-US"/>
        </w:rPr>
        <w:t xml:space="preserve">Avoid complex tables. As far as possible do not merge or split cells. The table heading should be written above the table and not by merging cells in the first row of the table. </w:t>
      </w:r>
    </w:p>
    <w:p w14:paraId="7C7AC6D2" w14:textId="77777777" w:rsidR="00E9710A" w:rsidRDefault="00CF7C82" w:rsidP="000E70E3">
      <w:pPr>
        <w:spacing w:after="120" w:line="240" w:lineRule="auto"/>
        <w:jc w:val="both"/>
        <w:rPr>
          <w:rFonts w:eastAsiaTheme="minorHAnsi"/>
          <w:sz w:val="24"/>
          <w:szCs w:val="24"/>
          <w:lang w:val="en" w:eastAsia="en-US"/>
        </w:rPr>
      </w:pPr>
      <w:r w:rsidRPr="00842460">
        <w:rPr>
          <w:rFonts w:eastAsiaTheme="minorHAnsi"/>
          <w:sz w:val="24"/>
          <w:szCs w:val="24"/>
          <w:lang w:val="en" w:eastAsia="en-US"/>
        </w:rPr>
        <w:t xml:space="preserve">It is important to mark </w:t>
      </w:r>
      <w:proofErr w:type="gramStart"/>
      <w:r w:rsidRPr="00842460">
        <w:rPr>
          <w:rFonts w:eastAsiaTheme="minorHAnsi"/>
          <w:sz w:val="24"/>
          <w:szCs w:val="24"/>
          <w:lang w:val="en" w:eastAsia="en-US"/>
        </w:rPr>
        <w:t>header</w:t>
      </w:r>
      <w:proofErr w:type="gramEnd"/>
      <w:r w:rsidRPr="00842460">
        <w:rPr>
          <w:rFonts w:eastAsiaTheme="minorHAnsi"/>
          <w:sz w:val="24"/>
          <w:szCs w:val="24"/>
          <w:lang w:val="en" w:eastAsia="en-US"/>
        </w:rPr>
        <w:t xml:space="preserve"> row</w:t>
      </w:r>
      <w:r w:rsidR="00E9710A">
        <w:rPr>
          <w:rFonts w:eastAsiaTheme="minorHAnsi"/>
          <w:sz w:val="24"/>
          <w:szCs w:val="24"/>
          <w:lang w:val="en" w:eastAsia="en-US"/>
        </w:rPr>
        <w:t xml:space="preserve"> </w:t>
      </w:r>
      <w:r w:rsidRPr="00842460">
        <w:rPr>
          <w:rFonts w:eastAsiaTheme="minorHAnsi"/>
          <w:sz w:val="24"/>
          <w:szCs w:val="24"/>
          <w:lang w:val="en" w:eastAsia="en-US"/>
        </w:rPr>
        <w:t>in the tables.</w:t>
      </w:r>
      <w:r w:rsidR="00E9710A">
        <w:rPr>
          <w:rFonts w:eastAsiaTheme="minorHAnsi"/>
          <w:sz w:val="24"/>
          <w:szCs w:val="24"/>
          <w:lang w:val="en" w:eastAsia="en-US"/>
        </w:rPr>
        <w:t xml:space="preserve"> You will need to select the row which contains the headers and then in Table Design </w:t>
      </w:r>
      <w:proofErr w:type="gramStart"/>
      <w:r w:rsidR="00E9710A">
        <w:rPr>
          <w:rFonts w:eastAsiaTheme="minorHAnsi"/>
          <w:sz w:val="24"/>
          <w:szCs w:val="24"/>
          <w:lang w:val="en" w:eastAsia="en-US"/>
        </w:rPr>
        <w:t xml:space="preserve">tab </w:t>
      </w:r>
      <w:r w:rsidRPr="00842460">
        <w:rPr>
          <w:rFonts w:eastAsiaTheme="minorHAnsi"/>
          <w:sz w:val="24"/>
          <w:szCs w:val="24"/>
          <w:lang w:val="en" w:eastAsia="en-US"/>
        </w:rPr>
        <w:t xml:space="preserve"> </w:t>
      </w:r>
      <w:r w:rsidR="00E9710A">
        <w:rPr>
          <w:rFonts w:eastAsiaTheme="minorHAnsi"/>
          <w:sz w:val="24"/>
          <w:szCs w:val="24"/>
          <w:lang w:val="en" w:eastAsia="en-US"/>
        </w:rPr>
        <w:t>select</w:t>
      </w:r>
      <w:proofErr w:type="gramEnd"/>
      <w:r w:rsidR="00E9710A">
        <w:rPr>
          <w:rFonts w:eastAsiaTheme="minorHAnsi"/>
          <w:sz w:val="24"/>
          <w:szCs w:val="24"/>
          <w:lang w:val="en" w:eastAsia="en-US"/>
        </w:rPr>
        <w:t xml:space="preserve"> the “Header row” checkbox. </w:t>
      </w:r>
      <w:bookmarkStart w:id="10" w:name="_Toc12632125"/>
    </w:p>
    <w:p w14:paraId="222A4692" w14:textId="10753B90" w:rsidR="00FC4713" w:rsidRPr="004A3669" w:rsidRDefault="00FC4713" w:rsidP="00DA75D9">
      <w:pPr>
        <w:pStyle w:val="Heading2"/>
        <w:keepNext w:val="0"/>
        <w:keepLines w:val="0"/>
        <w:pBdr>
          <w:bottom w:val="single" w:sz="12" w:space="1" w:color="auto"/>
        </w:pBdr>
        <w:shd w:val="clear" w:color="auto" w:fill="FFFFFF" w:themeFill="background1"/>
        <w:spacing w:before="360" w:after="240" w:line="240" w:lineRule="auto"/>
        <w:rPr>
          <w:rFonts w:ascii="Tahoma" w:eastAsiaTheme="minorHAnsi" w:hAnsi="Tahoma" w:cstheme="minorBidi"/>
          <w:b/>
          <w:bCs w:val="0"/>
          <w:color w:val="auto"/>
          <w:szCs w:val="20"/>
          <w:lang w:val="en-GB" w:eastAsia="en-US"/>
        </w:rPr>
      </w:pPr>
      <w:r w:rsidRPr="004A3669">
        <w:rPr>
          <w:rFonts w:ascii="Tahoma" w:eastAsiaTheme="minorHAnsi" w:hAnsi="Tahoma" w:cstheme="minorBidi"/>
          <w:b/>
          <w:bCs w:val="0"/>
          <w:color w:val="auto"/>
          <w:szCs w:val="20"/>
          <w:lang w:val="en-GB" w:eastAsia="en-US"/>
        </w:rPr>
        <w:t>Make the Link Text Descriptive</w:t>
      </w:r>
      <w:bookmarkEnd w:id="10"/>
      <w:r w:rsidRPr="004A3669">
        <w:rPr>
          <w:rFonts w:ascii="Tahoma" w:eastAsiaTheme="minorHAnsi" w:hAnsi="Tahoma" w:cstheme="minorBidi"/>
          <w:b/>
          <w:bCs w:val="0"/>
          <w:color w:val="auto"/>
          <w:szCs w:val="20"/>
          <w:lang w:val="en-GB" w:eastAsia="en-US"/>
        </w:rPr>
        <w:t xml:space="preserve"> </w:t>
      </w:r>
    </w:p>
    <w:p w14:paraId="58C2D893" w14:textId="22A0FE21" w:rsidR="00E9710A" w:rsidRDefault="00E9710A" w:rsidP="000E70E3">
      <w:pPr>
        <w:pStyle w:val="HTMLPreformatted"/>
        <w:spacing w:before="120" w:after="120"/>
        <w:jc w:val="both"/>
        <w:rPr>
          <w:rFonts w:ascii="Calibri" w:hAnsi="Calibri" w:cs="Times New Roman"/>
          <w:color w:val="000000" w:themeColor="text1"/>
          <w:sz w:val="22"/>
          <w:szCs w:val="22"/>
        </w:rPr>
      </w:pPr>
      <w:bookmarkStart w:id="11" w:name="bkmk_winhyperlink"/>
      <w:bookmarkEnd w:id="11"/>
      <w:r>
        <w:rPr>
          <w:rFonts w:ascii="Calibri" w:hAnsi="Calibri" w:cs="Times New Roman"/>
          <w:color w:val="000000" w:themeColor="text1"/>
          <w:sz w:val="22"/>
          <w:szCs w:val="22"/>
        </w:rPr>
        <w:t xml:space="preserve">The hyperlink displayed on the slides should have a meaningful name. Unless necessary, URLs should not be displayed on the slide. </w:t>
      </w:r>
    </w:p>
    <w:p w14:paraId="2F87BB8F" w14:textId="04432132" w:rsidR="000F305F" w:rsidRPr="00322F54" w:rsidRDefault="00870B7B" w:rsidP="00322F54">
      <w:pPr>
        <w:pStyle w:val="HTMLPreformatted"/>
        <w:spacing w:before="120" w:after="120"/>
        <w:jc w:val="both"/>
        <w:rPr>
          <w:rFonts w:ascii="Calibri" w:hAnsi="Calibri" w:cs="Times New Roman"/>
          <w:color w:val="000000" w:themeColor="text1"/>
          <w:sz w:val="22"/>
          <w:szCs w:val="22"/>
        </w:rPr>
      </w:pPr>
      <w:r>
        <w:rPr>
          <w:rFonts w:ascii="Calibri" w:hAnsi="Calibri" w:cs="Times New Roman"/>
          <w:color w:val="000000" w:themeColor="text1"/>
          <w:sz w:val="22"/>
          <w:szCs w:val="22"/>
        </w:rPr>
        <w:t xml:space="preserve">To make a change, right click on the hyperlink and select “Edit link”. Now in the “Text to display” type what you want the readers to see. You can also click on “Screen tip” and type what you want people to see when the mouse pointer is placed on the hyperlink.  The address field here should contain the destination where you want the readers to go. </w:t>
      </w:r>
      <w:bookmarkStart w:id="12" w:name="_Toc12632127"/>
      <w:bookmarkStart w:id="13" w:name="_Toc12632126"/>
    </w:p>
    <w:p w14:paraId="67D4DE04" w14:textId="77777777" w:rsidR="006B1380" w:rsidRPr="00735904" w:rsidRDefault="006B1380" w:rsidP="00DA75D9">
      <w:pPr>
        <w:pStyle w:val="Heading2"/>
        <w:keepNext w:val="0"/>
        <w:keepLines w:val="0"/>
        <w:pBdr>
          <w:bottom w:val="single" w:sz="12" w:space="1" w:color="auto"/>
        </w:pBdr>
        <w:shd w:val="clear" w:color="auto" w:fill="FFFFFF" w:themeFill="background1"/>
        <w:spacing w:before="360" w:after="240" w:line="240" w:lineRule="auto"/>
        <w:rPr>
          <w:rFonts w:ascii="Tahoma" w:eastAsiaTheme="minorHAnsi" w:hAnsi="Tahoma" w:cstheme="minorBidi"/>
          <w:b/>
          <w:bCs w:val="0"/>
          <w:color w:val="auto"/>
          <w:szCs w:val="20"/>
          <w:lang w:val="en-GB" w:eastAsia="en-US"/>
        </w:rPr>
      </w:pPr>
      <w:r w:rsidRPr="00735904">
        <w:rPr>
          <w:rFonts w:ascii="Tahoma" w:eastAsiaTheme="minorHAnsi" w:hAnsi="Tahoma" w:cstheme="minorBidi"/>
          <w:b/>
          <w:bCs w:val="0"/>
          <w:color w:val="auto"/>
          <w:szCs w:val="20"/>
          <w:lang w:val="en-GB" w:eastAsia="en-US"/>
        </w:rPr>
        <w:t xml:space="preserve">Video and audio accessibility </w:t>
      </w:r>
    </w:p>
    <w:p w14:paraId="6C562EF2" w14:textId="77777777" w:rsidR="006B1380" w:rsidRDefault="006B1380" w:rsidP="006B1380">
      <w:pPr>
        <w:spacing w:after="120" w:line="240" w:lineRule="auto"/>
        <w:jc w:val="both"/>
        <w:rPr>
          <w:rFonts w:eastAsiaTheme="minorHAnsi"/>
          <w:sz w:val="24"/>
          <w:szCs w:val="24"/>
          <w:lang w:val="en" w:eastAsia="en-US"/>
        </w:rPr>
      </w:pPr>
      <w:proofErr w:type="gramStart"/>
      <w:r>
        <w:rPr>
          <w:rFonts w:eastAsiaTheme="minorHAnsi"/>
          <w:sz w:val="24"/>
          <w:szCs w:val="24"/>
          <w:lang w:val="en" w:eastAsia="en-US"/>
        </w:rPr>
        <w:lastRenderedPageBreak/>
        <w:t>Persons</w:t>
      </w:r>
      <w:proofErr w:type="gramEnd"/>
      <w:r>
        <w:rPr>
          <w:rFonts w:eastAsiaTheme="minorHAnsi"/>
          <w:sz w:val="24"/>
          <w:szCs w:val="24"/>
          <w:lang w:val="en" w:eastAsia="en-US"/>
        </w:rPr>
        <w:t xml:space="preserve"> with visual impairments cannot watch the videos and persons who are deaf or hard of hearing cannot listen to the audio. Therefore, for accessibility, v</w:t>
      </w:r>
      <w:r w:rsidRPr="008565C9">
        <w:rPr>
          <w:rFonts w:eastAsiaTheme="minorHAnsi"/>
          <w:sz w:val="24"/>
          <w:szCs w:val="24"/>
          <w:lang w:val="en" w:eastAsia="en-US"/>
        </w:rPr>
        <w:t xml:space="preserve">ideos </w:t>
      </w:r>
      <w:r>
        <w:rPr>
          <w:rFonts w:eastAsiaTheme="minorHAnsi"/>
          <w:sz w:val="24"/>
          <w:szCs w:val="24"/>
          <w:lang w:val="en" w:eastAsia="en-US"/>
        </w:rPr>
        <w:t xml:space="preserve">should include open or </w:t>
      </w:r>
      <w:r w:rsidRPr="008565C9">
        <w:rPr>
          <w:rFonts w:eastAsiaTheme="minorHAnsi"/>
          <w:sz w:val="24"/>
          <w:szCs w:val="24"/>
          <w:lang w:val="en" w:eastAsia="en-US"/>
        </w:rPr>
        <w:t>closed captions</w:t>
      </w:r>
      <w:r>
        <w:rPr>
          <w:rFonts w:eastAsiaTheme="minorHAnsi"/>
          <w:sz w:val="24"/>
          <w:szCs w:val="24"/>
          <w:lang w:val="en" w:eastAsia="en-US"/>
        </w:rPr>
        <w:t xml:space="preserve">. A transcript of the video can also be linked to from the slide containing the video. Audio files should be accompanied </w:t>
      </w:r>
      <w:proofErr w:type="gramStart"/>
      <w:r>
        <w:rPr>
          <w:rFonts w:eastAsiaTheme="minorHAnsi"/>
          <w:sz w:val="24"/>
          <w:szCs w:val="24"/>
          <w:lang w:val="en" w:eastAsia="en-US"/>
        </w:rPr>
        <w:t>with</w:t>
      </w:r>
      <w:proofErr w:type="gramEnd"/>
      <w:r>
        <w:rPr>
          <w:rFonts w:eastAsiaTheme="minorHAnsi"/>
          <w:sz w:val="24"/>
          <w:szCs w:val="24"/>
          <w:lang w:val="en" w:eastAsia="en-US"/>
        </w:rPr>
        <w:t xml:space="preserve"> the transcript. </w:t>
      </w:r>
    </w:p>
    <w:p w14:paraId="4153DE8B" w14:textId="77777777" w:rsidR="006B1380" w:rsidRDefault="006B1380" w:rsidP="006B1380">
      <w:pPr>
        <w:spacing w:after="120" w:line="240" w:lineRule="auto"/>
        <w:jc w:val="both"/>
        <w:rPr>
          <w:rFonts w:eastAsiaTheme="minorHAnsi"/>
          <w:sz w:val="24"/>
          <w:szCs w:val="24"/>
          <w:lang w:val="en" w:eastAsia="en-US"/>
        </w:rPr>
      </w:pPr>
      <w:r>
        <w:rPr>
          <w:rFonts w:eastAsiaTheme="minorHAnsi"/>
          <w:sz w:val="24"/>
          <w:szCs w:val="24"/>
          <w:lang w:val="en" w:eastAsia="en-US"/>
        </w:rPr>
        <w:t xml:space="preserve">Test the playback of the video and the audio track, it should be possible to control the playback using the keyboard alone.  </w:t>
      </w:r>
    </w:p>
    <w:p w14:paraId="3F5834AC" w14:textId="1E5D3682" w:rsidR="00724028" w:rsidRPr="004A3669" w:rsidRDefault="00724028" w:rsidP="00DA75D9">
      <w:pPr>
        <w:pStyle w:val="Heading2"/>
        <w:keepNext w:val="0"/>
        <w:keepLines w:val="0"/>
        <w:pBdr>
          <w:bottom w:val="single" w:sz="12" w:space="1" w:color="auto"/>
        </w:pBdr>
        <w:shd w:val="clear" w:color="auto" w:fill="FFFFFF" w:themeFill="background1"/>
        <w:spacing w:before="360" w:after="240" w:line="240" w:lineRule="auto"/>
        <w:rPr>
          <w:rFonts w:ascii="Tahoma" w:eastAsiaTheme="minorHAnsi" w:hAnsi="Tahoma" w:cstheme="minorBidi"/>
          <w:b/>
          <w:bCs w:val="0"/>
          <w:color w:val="auto"/>
          <w:szCs w:val="20"/>
          <w:lang w:val="en-GB" w:eastAsia="en-US"/>
        </w:rPr>
      </w:pPr>
      <w:r w:rsidRPr="004A3669">
        <w:rPr>
          <w:rFonts w:ascii="Tahoma" w:eastAsiaTheme="minorHAnsi" w:hAnsi="Tahoma" w:cstheme="minorBidi"/>
          <w:b/>
          <w:bCs w:val="0"/>
          <w:color w:val="auto"/>
          <w:szCs w:val="20"/>
          <w:lang w:val="en-GB" w:eastAsia="en-US"/>
        </w:rPr>
        <w:t xml:space="preserve">Other Accessibility </w:t>
      </w:r>
      <w:r>
        <w:rPr>
          <w:rFonts w:ascii="Tahoma" w:eastAsiaTheme="minorHAnsi" w:hAnsi="Tahoma" w:cstheme="minorBidi"/>
          <w:b/>
          <w:bCs w:val="0"/>
          <w:color w:val="auto"/>
          <w:szCs w:val="20"/>
          <w:lang w:val="en-GB" w:eastAsia="en-US"/>
        </w:rPr>
        <w:t xml:space="preserve">tips </w:t>
      </w:r>
      <w:bookmarkEnd w:id="12"/>
    </w:p>
    <w:p w14:paraId="4925566F" w14:textId="4B78129A" w:rsidR="00A14B84" w:rsidRDefault="00A14B84" w:rsidP="00724028">
      <w:pPr>
        <w:pStyle w:val="ListParagraph"/>
        <w:numPr>
          <w:ilvl w:val="0"/>
          <w:numId w:val="9"/>
        </w:numPr>
        <w:spacing w:after="120" w:line="240" w:lineRule="auto"/>
        <w:rPr>
          <w:rFonts w:eastAsiaTheme="minorHAnsi"/>
          <w:sz w:val="24"/>
          <w:szCs w:val="24"/>
          <w:lang w:val="en" w:eastAsia="en-US"/>
        </w:rPr>
      </w:pPr>
      <w:r>
        <w:rPr>
          <w:rFonts w:eastAsiaTheme="minorHAnsi"/>
          <w:sz w:val="24"/>
          <w:szCs w:val="24"/>
          <w:lang w:val="en" w:eastAsia="en-US"/>
        </w:rPr>
        <w:t xml:space="preserve">Remember that the presentation could be viewed from a distance on the </w:t>
      </w:r>
      <w:r w:rsidR="004F6F7E">
        <w:rPr>
          <w:rFonts w:eastAsiaTheme="minorHAnsi"/>
          <w:sz w:val="24"/>
          <w:szCs w:val="24"/>
          <w:lang w:val="en" w:eastAsia="en-US"/>
        </w:rPr>
        <w:t xml:space="preserve">projector, hence text and images should not be too small. </w:t>
      </w:r>
    </w:p>
    <w:p w14:paraId="597DC1B9" w14:textId="04F9DCF6" w:rsidR="00724028" w:rsidRPr="00724028" w:rsidRDefault="004F6F7E" w:rsidP="00724028">
      <w:pPr>
        <w:pStyle w:val="ListParagraph"/>
        <w:numPr>
          <w:ilvl w:val="0"/>
          <w:numId w:val="9"/>
        </w:numPr>
        <w:spacing w:after="120" w:line="240" w:lineRule="auto"/>
        <w:rPr>
          <w:rFonts w:eastAsiaTheme="minorHAnsi"/>
          <w:sz w:val="24"/>
          <w:szCs w:val="24"/>
          <w:lang w:val="en" w:eastAsia="en-US"/>
        </w:rPr>
      </w:pPr>
      <w:r>
        <w:rPr>
          <w:rFonts w:eastAsiaTheme="minorHAnsi"/>
          <w:sz w:val="24"/>
          <w:szCs w:val="24"/>
          <w:lang w:val="en" w:eastAsia="en-US"/>
        </w:rPr>
        <w:t xml:space="preserve">Important information should not be conveyed using </w:t>
      </w:r>
      <w:r w:rsidR="001768BC">
        <w:rPr>
          <w:rFonts w:eastAsiaTheme="minorHAnsi"/>
          <w:sz w:val="24"/>
          <w:szCs w:val="24"/>
          <w:lang w:val="en" w:eastAsia="en-US"/>
        </w:rPr>
        <w:t>color</w:t>
      </w:r>
      <w:r>
        <w:rPr>
          <w:rFonts w:eastAsiaTheme="minorHAnsi"/>
          <w:sz w:val="24"/>
          <w:szCs w:val="24"/>
          <w:lang w:val="en" w:eastAsia="en-US"/>
        </w:rPr>
        <w:t xml:space="preserve"> alone, there could be </w:t>
      </w:r>
      <w:r w:rsidR="001768BC">
        <w:rPr>
          <w:rFonts w:eastAsiaTheme="minorHAnsi"/>
          <w:sz w:val="24"/>
          <w:szCs w:val="24"/>
          <w:lang w:val="en" w:eastAsia="en-US"/>
        </w:rPr>
        <w:t>color</w:t>
      </w:r>
      <w:r>
        <w:rPr>
          <w:rFonts w:eastAsiaTheme="minorHAnsi"/>
          <w:sz w:val="24"/>
          <w:szCs w:val="24"/>
          <w:lang w:val="en" w:eastAsia="en-US"/>
        </w:rPr>
        <w:t xml:space="preserve"> blind </w:t>
      </w:r>
      <w:proofErr w:type="gramStart"/>
      <w:r>
        <w:rPr>
          <w:rFonts w:eastAsiaTheme="minorHAnsi"/>
          <w:sz w:val="24"/>
          <w:szCs w:val="24"/>
          <w:lang w:val="en" w:eastAsia="en-US"/>
        </w:rPr>
        <w:t>persons</w:t>
      </w:r>
      <w:proofErr w:type="gramEnd"/>
      <w:r>
        <w:rPr>
          <w:rFonts w:eastAsiaTheme="minorHAnsi"/>
          <w:sz w:val="24"/>
          <w:szCs w:val="24"/>
          <w:lang w:val="en" w:eastAsia="en-US"/>
        </w:rPr>
        <w:t xml:space="preserve"> in the audience. Use underlining, bold text, quotation marks or any other additional technique.  </w:t>
      </w:r>
    </w:p>
    <w:p w14:paraId="2D88BD78" w14:textId="655F01D5" w:rsidR="00724028" w:rsidRDefault="00724028" w:rsidP="00724028">
      <w:pPr>
        <w:pStyle w:val="ListParagraph"/>
        <w:numPr>
          <w:ilvl w:val="0"/>
          <w:numId w:val="9"/>
        </w:numPr>
        <w:spacing w:after="120" w:line="240" w:lineRule="auto"/>
        <w:rPr>
          <w:rFonts w:eastAsiaTheme="minorHAnsi"/>
          <w:sz w:val="24"/>
          <w:szCs w:val="24"/>
          <w:lang w:val="en" w:eastAsia="en-US"/>
        </w:rPr>
      </w:pPr>
      <w:r>
        <w:rPr>
          <w:rFonts w:eastAsiaTheme="minorHAnsi"/>
          <w:sz w:val="24"/>
          <w:szCs w:val="24"/>
          <w:lang w:val="en" w:eastAsia="en-US"/>
        </w:rPr>
        <w:t xml:space="preserve">Avoid putting too much content in one slide </w:t>
      </w:r>
    </w:p>
    <w:p w14:paraId="487DAB1A" w14:textId="2A056F3A" w:rsidR="00724028" w:rsidRPr="00724028" w:rsidRDefault="00724028" w:rsidP="00724028">
      <w:pPr>
        <w:pStyle w:val="ListParagraph"/>
        <w:numPr>
          <w:ilvl w:val="0"/>
          <w:numId w:val="9"/>
        </w:numPr>
        <w:spacing w:after="120" w:line="240" w:lineRule="auto"/>
        <w:rPr>
          <w:rFonts w:eastAsiaTheme="minorHAnsi"/>
          <w:sz w:val="24"/>
          <w:szCs w:val="24"/>
          <w:lang w:val="en" w:eastAsia="en-US"/>
        </w:rPr>
      </w:pPr>
      <w:r w:rsidRPr="00724028">
        <w:rPr>
          <w:rFonts w:eastAsiaTheme="minorHAnsi"/>
          <w:sz w:val="24"/>
          <w:szCs w:val="24"/>
          <w:lang w:val="en" w:eastAsia="en-US"/>
        </w:rPr>
        <w:t>Transitions and animations should be simple.</w:t>
      </w:r>
    </w:p>
    <w:p w14:paraId="32495583" w14:textId="77777777" w:rsidR="00724028" w:rsidRPr="00724028" w:rsidRDefault="00724028" w:rsidP="00724028">
      <w:pPr>
        <w:pStyle w:val="ListParagraph"/>
        <w:numPr>
          <w:ilvl w:val="0"/>
          <w:numId w:val="9"/>
        </w:numPr>
        <w:spacing w:after="120" w:line="240" w:lineRule="auto"/>
        <w:rPr>
          <w:rFonts w:eastAsiaTheme="minorHAnsi"/>
          <w:sz w:val="24"/>
          <w:szCs w:val="24"/>
          <w:lang w:val="en" w:eastAsia="en-US"/>
        </w:rPr>
      </w:pPr>
      <w:r w:rsidRPr="00724028">
        <w:rPr>
          <w:rFonts w:eastAsiaTheme="minorHAnsi"/>
          <w:sz w:val="24"/>
          <w:szCs w:val="24"/>
          <w:lang w:val="en" w:eastAsia="en-US"/>
        </w:rPr>
        <w:t xml:space="preserve">Use clear and simple language. </w:t>
      </w:r>
    </w:p>
    <w:p w14:paraId="1F6163F9" w14:textId="5BCF45C2" w:rsidR="00FC4713" w:rsidRPr="004A3669" w:rsidRDefault="00724028" w:rsidP="00DA75D9">
      <w:pPr>
        <w:pStyle w:val="Heading2"/>
        <w:keepNext w:val="0"/>
        <w:keepLines w:val="0"/>
        <w:pBdr>
          <w:bottom w:val="single" w:sz="12" w:space="1" w:color="auto"/>
        </w:pBdr>
        <w:shd w:val="clear" w:color="auto" w:fill="FFFFFF" w:themeFill="background1"/>
        <w:spacing w:before="360" w:after="240" w:line="240" w:lineRule="auto"/>
        <w:rPr>
          <w:rFonts w:ascii="Tahoma" w:eastAsiaTheme="minorHAnsi" w:hAnsi="Tahoma" w:cstheme="minorBidi"/>
          <w:b/>
          <w:bCs w:val="0"/>
          <w:color w:val="auto"/>
          <w:szCs w:val="20"/>
          <w:lang w:val="en-GB" w:eastAsia="en-US"/>
        </w:rPr>
      </w:pPr>
      <w:r>
        <w:rPr>
          <w:rFonts w:ascii="Tahoma" w:eastAsiaTheme="minorHAnsi" w:hAnsi="Tahoma" w:cstheme="minorBidi"/>
          <w:b/>
          <w:bCs w:val="0"/>
          <w:color w:val="auto"/>
          <w:szCs w:val="20"/>
          <w:lang w:val="en-GB" w:eastAsia="en-US"/>
        </w:rPr>
        <w:t xml:space="preserve">Use the </w:t>
      </w:r>
      <w:r w:rsidR="00FC4713" w:rsidRPr="004A3669">
        <w:rPr>
          <w:rFonts w:ascii="Tahoma" w:eastAsiaTheme="minorHAnsi" w:hAnsi="Tahoma" w:cstheme="minorBidi"/>
          <w:b/>
          <w:bCs w:val="0"/>
          <w:color w:val="auto"/>
          <w:szCs w:val="20"/>
          <w:lang w:val="en-GB" w:eastAsia="en-US"/>
        </w:rPr>
        <w:t>Accessibility</w:t>
      </w:r>
      <w:bookmarkEnd w:id="13"/>
      <w:r>
        <w:rPr>
          <w:rFonts w:ascii="Tahoma" w:eastAsiaTheme="minorHAnsi" w:hAnsi="Tahoma" w:cstheme="minorBidi"/>
          <w:b/>
          <w:bCs w:val="0"/>
          <w:color w:val="auto"/>
          <w:szCs w:val="20"/>
          <w:lang w:val="en-GB" w:eastAsia="en-US"/>
        </w:rPr>
        <w:t xml:space="preserve"> Checker </w:t>
      </w:r>
    </w:p>
    <w:p w14:paraId="57FEF33B" w14:textId="6B421A0E" w:rsidR="00724028" w:rsidRDefault="009B156C" w:rsidP="000E70E3">
      <w:pPr>
        <w:spacing w:after="120" w:line="240" w:lineRule="auto"/>
        <w:jc w:val="both"/>
        <w:rPr>
          <w:rFonts w:eastAsiaTheme="minorHAnsi"/>
          <w:sz w:val="24"/>
          <w:szCs w:val="24"/>
          <w:lang w:val="en" w:eastAsia="en-US"/>
        </w:rPr>
      </w:pPr>
      <w:r w:rsidRPr="00842460">
        <w:rPr>
          <w:rFonts w:eastAsiaTheme="minorHAnsi"/>
          <w:sz w:val="24"/>
          <w:szCs w:val="24"/>
          <w:lang w:val="en" w:eastAsia="en-US"/>
        </w:rPr>
        <w:t xml:space="preserve">PowerPoint includes </w:t>
      </w:r>
      <w:r w:rsidR="00724028">
        <w:rPr>
          <w:rFonts w:eastAsiaTheme="minorHAnsi"/>
          <w:sz w:val="24"/>
          <w:szCs w:val="24"/>
          <w:lang w:val="en" w:eastAsia="en-US"/>
        </w:rPr>
        <w:t xml:space="preserve">the Microsoft Accessibility Checker </w:t>
      </w:r>
      <w:r w:rsidR="004F6F7E">
        <w:rPr>
          <w:rFonts w:eastAsiaTheme="minorHAnsi"/>
          <w:sz w:val="24"/>
          <w:szCs w:val="24"/>
          <w:lang w:val="en" w:eastAsia="en-US"/>
        </w:rPr>
        <w:t xml:space="preserve">which </w:t>
      </w:r>
      <w:r w:rsidRPr="00842460">
        <w:rPr>
          <w:rFonts w:eastAsiaTheme="minorHAnsi"/>
          <w:sz w:val="24"/>
          <w:szCs w:val="24"/>
          <w:lang w:val="en" w:eastAsia="en-US"/>
        </w:rPr>
        <w:t>identif</w:t>
      </w:r>
      <w:r w:rsidR="004F6F7E">
        <w:rPr>
          <w:rFonts w:eastAsiaTheme="minorHAnsi"/>
          <w:sz w:val="24"/>
          <w:szCs w:val="24"/>
          <w:lang w:val="en" w:eastAsia="en-US"/>
        </w:rPr>
        <w:t>ies</w:t>
      </w:r>
      <w:r w:rsidRPr="00842460">
        <w:rPr>
          <w:rFonts w:eastAsiaTheme="minorHAnsi"/>
          <w:sz w:val="24"/>
          <w:szCs w:val="24"/>
          <w:lang w:val="en" w:eastAsia="en-US"/>
        </w:rPr>
        <w:t xml:space="preserve"> many common accessibility issues. To run the </w:t>
      </w:r>
      <w:r w:rsidR="00724028">
        <w:rPr>
          <w:rFonts w:eastAsiaTheme="minorHAnsi"/>
          <w:sz w:val="24"/>
          <w:szCs w:val="24"/>
          <w:lang w:val="en" w:eastAsia="en-US"/>
        </w:rPr>
        <w:t>A</w:t>
      </w:r>
      <w:r w:rsidRPr="00842460">
        <w:rPr>
          <w:rFonts w:eastAsiaTheme="minorHAnsi"/>
          <w:sz w:val="24"/>
          <w:szCs w:val="24"/>
          <w:lang w:val="en" w:eastAsia="en-US"/>
        </w:rPr>
        <w:t xml:space="preserve">ccessibility </w:t>
      </w:r>
      <w:r w:rsidR="00724028">
        <w:rPr>
          <w:rFonts w:eastAsiaTheme="minorHAnsi"/>
          <w:sz w:val="24"/>
          <w:szCs w:val="24"/>
          <w:lang w:val="en" w:eastAsia="en-US"/>
        </w:rPr>
        <w:t>C</w:t>
      </w:r>
      <w:r w:rsidRPr="00842460">
        <w:rPr>
          <w:rFonts w:eastAsiaTheme="minorHAnsi"/>
          <w:sz w:val="24"/>
          <w:szCs w:val="24"/>
          <w:lang w:val="en" w:eastAsia="en-US"/>
        </w:rPr>
        <w:t xml:space="preserve">hecker </w:t>
      </w:r>
      <w:r w:rsidR="00724028">
        <w:rPr>
          <w:rFonts w:eastAsiaTheme="minorHAnsi"/>
          <w:sz w:val="24"/>
          <w:szCs w:val="24"/>
          <w:lang w:val="en" w:eastAsia="en-US"/>
        </w:rPr>
        <w:t>go to the Review tab and click on “Check accessibility”.</w:t>
      </w:r>
      <w:r w:rsidR="007734D8">
        <w:rPr>
          <w:rFonts w:eastAsiaTheme="minorHAnsi"/>
          <w:sz w:val="24"/>
          <w:szCs w:val="24"/>
          <w:lang w:val="en" w:eastAsia="en-US"/>
        </w:rPr>
        <w:t xml:space="preserve"> The Accessibility Checker report will be shown in a pane </w:t>
      </w:r>
      <w:r w:rsidR="00724028">
        <w:rPr>
          <w:rFonts w:eastAsiaTheme="minorHAnsi"/>
          <w:sz w:val="24"/>
          <w:szCs w:val="24"/>
          <w:lang w:val="en" w:eastAsia="en-US"/>
        </w:rPr>
        <w:t xml:space="preserve"> </w:t>
      </w:r>
      <w:r w:rsidR="007734D8">
        <w:rPr>
          <w:rFonts w:eastAsiaTheme="minorHAnsi"/>
          <w:sz w:val="24"/>
          <w:szCs w:val="24"/>
          <w:lang w:val="en" w:eastAsia="en-US"/>
        </w:rPr>
        <w:t xml:space="preserve"> on the right side of the slide. </w:t>
      </w:r>
    </w:p>
    <w:p w14:paraId="7D3BD82A" w14:textId="1240C2CF" w:rsidR="009B156C" w:rsidRPr="00842460" w:rsidRDefault="007734D8" w:rsidP="000E70E3">
      <w:pPr>
        <w:spacing w:after="120" w:line="240" w:lineRule="auto"/>
        <w:jc w:val="both"/>
        <w:rPr>
          <w:rFonts w:eastAsiaTheme="minorHAnsi"/>
          <w:sz w:val="24"/>
          <w:szCs w:val="24"/>
          <w:lang w:val="en" w:eastAsia="en-US"/>
        </w:rPr>
      </w:pPr>
      <w:r>
        <w:rPr>
          <w:rFonts w:eastAsiaTheme="minorHAnsi"/>
          <w:sz w:val="24"/>
          <w:szCs w:val="24"/>
          <w:lang w:val="en" w:eastAsia="en-US"/>
        </w:rPr>
        <w:t>The Accessibility Checker report contain</w:t>
      </w:r>
      <w:r w:rsidR="004F6F7E">
        <w:rPr>
          <w:rFonts w:eastAsiaTheme="minorHAnsi"/>
          <w:sz w:val="24"/>
          <w:szCs w:val="24"/>
          <w:lang w:val="en" w:eastAsia="en-US"/>
        </w:rPr>
        <w:t>s</w:t>
      </w:r>
      <w:r>
        <w:rPr>
          <w:rFonts w:eastAsiaTheme="minorHAnsi"/>
          <w:sz w:val="24"/>
          <w:szCs w:val="24"/>
          <w:lang w:val="en" w:eastAsia="en-US"/>
        </w:rPr>
        <w:t xml:space="preserve"> errors like “</w:t>
      </w:r>
      <w:r w:rsidR="009B156C" w:rsidRPr="00842460">
        <w:rPr>
          <w:rFonts w:eastAsiaTheme="minorHAnsi"/>
          <w:sz w:val="24"/>
          <w:szCs w:val="24"/>
          <w:lang w:val="en" w:eastAsia="en-US"/>
        </w:rPr>
        <w:t>images with no alternative text</w:t>
      </w:r>
      <w:r>
        <w:rPr>
          <w:rFonts w:eastAsiaTheme="minorHAnsi"/>
          <w:sz w:val="24"/>
          <w:szCs w:val="24"/>
          <w:lang w:val="en" w:eastAsia="en-US"/>
        </w:rPr>
        <w:t>”</w:t>
      </w:r>
      <w:r w:rsidR="009B156C" w:rsidRPr="00842460">
        <w:rPr>
          <w:rFonts w:eastAsiaTheme="minorHAnsi"/>
          <w:sz w:val="24"/>
          <w:szCs w:val="24"/>
          <w:lang w:val="en" w:eastAsia="en-US"/>
        </w:rPr>
        <w:t xml:space="preserve">, warnings </w:t>
      </w:r>
      <w:r>
        <w:rPr>
          <w:rFonts w:eastAsiaTheme="minorHAnsi"/>
          <w:sz w:val="24"/>
          <w:szCs w:val="24"/>
          <w:lang w:val="en" w:eastAsia="en-US"/>
        </w:rPr>
        <w:t>like “</w:t>
      </w:r>
      <w:r w:rsidR="009B156C" w:rsidRPr="00842460">
        <w:rPr>
          <w:rFonts w:eastAsiaTheme="minorHAnsi"/>
          <w:sz w:val="24"/>
          <w:szCs w:val="24"/>
          <w:lang w:val="en" w:eastAsia="en-US"/>
        </w:rPr>
        <w:t>unclear link text</w:t>
      </w:r>
      <w:r>
        <w:rPr>
          <w:rFonts w:eastAsiaTheme="minorHAnsi"/>
          <w:sz w:val="24"/>
          <w:szCs w:val="24"/>
          <w:lang w:val="en" w:eastAsia="en-US"/>
        </w:rPr>
        <w:t xml:space="preserve">” </w:t>
      </w:r>
      <w:r w:rsidR="009B156C" w:rsidRPr="00842460">
        <w:rPr>
          <w:rFonts w:eastAsiaTheme="minorHAnsi"/>
          <w:sz w:val="24"/>
          <w:szCs w:val="24"/>
          <w:lang w:val="en" w:eastAsia="en-US"/>
        </w:rPr>
        <w:t xml:space="preserve">and tips </w:t>
      </w:r>
      <w:r>
        <w:rPr>
          <w:rFonts w:eastAsiaTheme="minorHAnsi"/>
          <w:sz w:val="24"/>
          <w:szCs w:val="24"/>
          <w:lang w:val="en" w:eastAsia="en-US"/>
        </w:rPr>
        <w:t>like “</w:t>
      </w:r>
      <w:r w:rsidR="009B156C" w:rsidRPr="00842460">
        <w:rPr>
          <w:rFonts w:eastAsiaTheme="minorHAnsi"/>
          <w:sz w:val="24"/>
          <w:szCs w:val="24"/>
          <w:lang w:val="en" w:eastAsia="en-US"/>
        </w:rPr>
        <w:t>check slide reading order for slides with custom content</w:t>
      </w:r>
      <w:r>
        <w:rPr>
          <w:rFonts w:eastAsiaTheme="minorHAnsi"/>
          <w:sz w:val="24"/>
          <w:szCs w:val="24"/>
          <w:lang w:val="en" w:eastAsia="en-US"/>
        </w:rPr>
        <w:t xml:space="preserve">”. You can select </w:t>
      </w:r>
      <w:r w:rsidR="009B156C" w:rsidRPr="00842460">
        <w:rPr>
          <w:rFonts w:eastAsiaTheme="minorHAnsi"/>
          <w:sz w:val="24"/>
          <w:szCs w:val="24"/>
          <w:lang w:val="en" w:eastAsia="en-US"/>
        </w:rPr>
        <w:t xml:space="preserve">an item in the report </w:t>
      </w:r>
      <w:r>
        <w:rPr>
          <w:rFonts w:eastAsiaTheme="minorHAnsi"/>
          <w:sz w:val="24"/>
          <w:szCs w:val="24"/>
          <w:lang w:val="en" w:eastAsia="en-US"/>
        </w:rPr>
        <w:t xml:space="preserve">to highlight the cause of it </w:t>
      </w:r>
      <w:r w:rsidR="009B156C" w:rsidRPr="00842460">
        <w:rPr>
          <w:rFonts w:eastAsiaTheme="minorHAnsi"/>
          <w:sz w:val="24"/>
          <w:szCs w:val="24"/>
          <w:lang w:val="en" w:eastAsia="en-US"/>
        </w:rPr>
        <w:t xml:space="preserve">within the slide. </w:t>
      </w:r>
      <w:r w:rsidR="00A62D0B">
        <w:rPr>
          <w:rFonts w:eastAsiaTheme="minorHAnsi"/>
          <w:sz w:val="24"/>
          <w:szCs w:val="24"/>
          <w:lang w:val="en" w:eastAsia="en-US"/>
        </w:rPr>
        <w:t xml:space="preserve">The pane will also display </w:t>
      </w:r>
      <w:r w:rsidR="009B156C" w:rsidRPr="00842460">
        <w:rPr>
          <w:rFonts w:eastAsiaTheme="minorHAnsi"/>
          <w:sz w:val="24"/>
          <w:szCs w:val="24"/>
          <w:lang w:val="en" w:eastAsia="en-US"/>
        </w:rPr>
        <w:t>Information about the issue</w:t>
      </w:r>
      <w:r w:rsidR="00A62D0B">
        <w:rPr>
          <w:rFonts w:eastAsiaTheme="minorHAnsi"/>
          <w:sz w:val="24"/>
          <w:szCs w:val="24"/>
          <w:lang w:val="en" w:eastAsia="en-US"/>
        </w:rPr>
        <w:t xml:space="preserve"> </w:t>
      </w:r>
      <w:r w:rsidR="009B156C" w:rsidRPr="00842460">
        <w:rPr>
          <w:rFonts w:eastAsiaTheme="minorHAnsi"/>
          <w:sz w:val="24"/>
          <w:szCs w:val="24"/>
          <w:lang w:val="en" w:eastAsia="en-US"/>
        </w:rPr>
        <w:t xml:space="preserve">and instructions on </w:t>
      </w:r>
      <w:r w:rsidR="00A62D0B">
        <w:rPr>
          <w:rFonts w:eastAsiaTheme="minorHAnsi"/>
          <w:sz w:val="24"/>
          <w:szCs w:val="24"/>
          <w:lang w:val="en" w:eastAsia="en-US"/>
        </w:rPr>
        <w:t xml:space="preserve">fixing it </w:t>
      </w:r>
      <w:r w:rsidR="009B156C" w:rsidRPr="00842460">
        <w:rPr>
          <w:rFonts w:eastAsiaTheme="minorHAnsi"/>
          <w:sz w:val="24"/>
          <w:szCs w:val="24"/>
          <w:lang w:val="en" w:eastAsia="en-US"/>
        </w:rPr>
        <w:t>at the bottom</w:t>
      </w:r>
      <w:r w:rsidR="00A62D0B">
        <w:rPr>
          <w:rFonts w:eastAsiaTheme="minorHAnsi"/>
          <w:sz w:val="24"/>
          <w:szCs w:val="24"/>
          <w:lang w:val="en" w:eastAsia="en-US"/>
        </w:rPr>
        <w:t xml:space="preserve">.  </w:t>
      </w:r>
    </w:p>
    <w:p w14:paraId="76EB6C4E" w14:textId="76A484D6" w:rsidR="0037330C" w:rsidRPr="00842460" w:rsidRDefault="00A62D0B" w:rsidP="000E70E3">
      <w:pPr>
        <w:spacing w:after="120" w:line="240" w:lineRule="auto"/>
        <w:jc w:val="both"/>
        <w:rPr>
          <w:rFonts w:eastAsiaTheme="minorHAnsi"/>
          <w:sz w:val="24"/>
          <w:szCs w:val="24"/>
          <w:lang w:val="en" w:eastAsia="en-US"/>
        </w:rPr>
      </w:pPr>
      <w:r>
        <w:rPr>
          <w:rFonts w:eastAsiaTheme="minorHAnsi"/>
          <w:sz w:val="24"/>
          <w:szCs w:val="24"/>
          <w:lang w:val="en" w:eastAsia="en-US"/>
        </w:rPr>
        <w:t xml:space="preserve">You should fix all issues and strive to get the “No </w:t>
      </w:r>
      <w:r w:rsidR="00CA684C">
        <w:rPr>
          <w:rFonts w:eastAsiaTheme="minorHAnsi"/>
          <w:sz w:val="24"/>
          <w:szCs w:val="24"/>
          <w:lang w:val="en" w:eastAsia="en-US"/>
        </w:rPr>
        <w:t>accessibility</w:t>
      </w:r>
      <w:r>
        <w:rPr>
          <w:rFonts w:eastAsiaTheme="minorHAnsi"/>
          <w:sz w:val="24"/>
          <w:szCs w:val="24"/>
          <w:lang w:val="en" w:eastAsia="en-US"/>
        </w:rPr>
        <w:t xml:space="preserve"> issues” report from the Accessibility Checker! </w:t>
      </w:r>
    </w:p>
    <w:p w14:paraId="749D3672" w14:textId="28CDBECA" w:rsidR="00482D70" w:rsidRPr="004A3669" w:rsidRDefault="00482D70" w:rsidP="00DA75D9">
      <w:pPr>
        <w:pStyle w:val="Heading2"/>
        <w:keepNext w:val="0"/>
        <w:keepLines w:val="0"/>
        <w:pBdr>
          <w:bottom w:val="single" w:sz="12" w:space="1" w:color="auto"/>
        </w:pBdr>
        <w:shd w:val="clear" w:color="auto" w:fill="FFFFFF" w:themeFill="background1"/>
        <w:spacing w:before="360" w:after="240" w:line="240" w:lineRule="auto"/>
        <w:rPr>
          <w:rFonts w:ascii="Tahoma" w:eastAsiaTheme="minorHAnsi" w:hAnsi="Tahoma" w:cstheme="minorBidi"/>
          <w:b/>
          <w:bCs w:val="0"/>
          <w:color w:val="auto"/>
          <w:szCs w:val="20"/>
          <w:lang w:val="en-GB" w:eastAsia="en-US"/>
        </w:rPr>
      </w:pPr>
      <w:bookmarkStart w:id="14" w:name="bkmk_winalttext_365"/>
      <w:bookmarkStart w:id="15" w:name="_Toc12632128"/>
      <w:bookmarkEnd w:id="14"/>
      <w:r w:rsidRPr="004A3669">
        <w:rPr>
          <w:rFonts w:ascii="Tahoma" w:eastAsiaTheme="minorHAnsi" w:hAnsi="Tahoma" w:cstheme="minorBidi"/>
          <w:b/>
          <w:bCs w:val="0"/>
          <w:color w:val="auto"/>
          <w:szCs w:val="20"/>
          <w:lang w:val="en-GB" w:eastAsia="en-US"/>
        </w:rPr>
        <w:t xml:space="preserve">Further reading </w:t>
      </w:r>
      <w:bookmarkEnd w:id="15"/>
    </w:p>
    <w:p w14:paraId="47FE8291" w14:textId="7F921146" w:rsidR="00015692" w:rsidRPr="00896E56" w:rsidRDefault="00015692" w:rsidP="00896E56">
      <w:pPr>
        <w:spacing w:after="120" w:line="240" w:lineRule="auto"/>
        <w:rPr>
          <w:rFonts w:eastAsiaTheme="minorHAnsi"/>
          <w:sz w:val="24"/>
          <w:szCs w:val="24"/>
          <w:lang w:val="en" w:eastAsia="en-US"/>
        </w:rPr>
      </w:pPr>
      <w:r w:rsidRPr="00896E56">
        <w:rPr>
          <w:rFonts w:eastAsiaTheme="minorHAnsi"/>
          <w:sz w:val="24"/>
          <w:szCs w:val="24"/>
          <w:lang w:val="en" w:eastAsia="en-US"/>
        </w:rPr>
        <w:t xml:space="preserve">This document makes use of resources created by Microsoft on </w:t>
      </w:r>
      <w:hyperlink r:id="rId12" w:history="1">
        <w:r w:rsidRPr="00896E56">
          <w:rPr>
            <w:rStyle w:val="Hyperlink"/>
            <w:lang w:val="en" w:eastAsia="en-US"/>
          </w:rPr>
          <w:t>Office documents accessibility</w:t>
        </w:r>
      </w:hyperlink>
      <w:r w:rsidRPr="00896E56">
        <w:rPr>
          <w:rStyle w:val="Hyperlink"/>
          <w:lang w:val="en" w:eastAsia="en-US"/>
        </w:rPr>
        <w:t xml:space="preserve"> </w:t>
      </w:r>
      <w:r w:rsidRPr="00896E56">
        <w:rPr>
          <w:rFonts w:eastAsiaTheme="minorHAnsi"/>
          <w:sz w:val="24"/>
          <w:szCs w:val="24"/>
          <w:lang w:val="en" w:eastAsia="en-US"/>
        </w:rPr>
        <w:t xml:space="preserve">and use of the Office Accessibility Checker tool. The source tutorials and videos are located on the </w:t>
      </w:r>
      <w:hyperlink r:id="rId13" w:history="1">
        <w:r w:rsidRPr="00896E56">
          <w:rPr>
            <w:rStyle w:val="Hyperlink"/>
            <w:lang w:val="en" w:eastAsia="en-US"/>
          </w:rPr>
          <w:t>Microsoft website</w:t>
        </w:r>
        <w:r w:rsidRPr="00896E56">
          <w:rPr>
            <w:rFonts w:eastAsiaTheme="minorHAnsi"/>
            <w:sz w:val="24"/>
            <w:szCs w:val="24"/>
            <w:lang w:val="en" w:eastAsia="en-US"/>
          </w:rPr>
          <w:t>.</w:t>
        </w:r>
      </w:hyperlink>
      <w:r w:rsidRPr="00896E56">
        <w:rPr>
          <w:rFonts w:eastAsiaTheme="minorHAnsi"/>
          <w:sz w:val="24"/>
          <w:szCs w:val="24"/>
          <w:lang w:val="en" w:eastAsia="en-US"/>
        </w:rPr>
        <w:t xml:space="preserve"> </w:t>
      </w:r>
    </w:p>
    <w:p w14:paraId="09E3CC92" w14:textId="0BA4F5E2" w:rsidR="00015692" w:rsidRPr="005748B1" w:rsidRDefault="00015692" w:rsidP="005748B1">
      <w:pPr>
        <w:pStyle w:val="ListParagraph"/>
        <w:numPr>
          <w:ilvl w:val="0"/>
          <w:numId w:val="9"/>
        </w:numPr>
        <w:spacing w:after="120" w:line="240" w:lineRule="auto"/>
        <w:rPr>
          <w:rFonts w:eastAsiaTheme="minorHAnsi"/>
          <w:sz w:val="24"/>
          <w:szCs w:val="24"/>
          <w:lang w:val="en" w:eastAsia="en-US"/>
        </w:rPr>
      </w:pPr>
      <w:r w:rsidRPr="005748B1">
        <w:rPr>
          <w:rFonts w:eastAsiaTheme="minorHAnsi"/>
          <w:sz w:val="24"/>
          <w:szCs w:val="24"/>
          <w:lang w:val="en" w:eastAsia="en-US"/>
        </w:rPr>
        <w:t xml:space="preserve">Also check </w:t>
      </w:r>
      <w:bookmarkStart w:id="16" w:name="OLE_LINK7"/>
      <w:r w:rsidR="00000EFE" w:rsidRPr="005748B1">
        <w:rPr>
          <w:rFonts w:eastAsiaTheme="minorHAnsi"/>
          <w:sz w:val="24"/>
          <w:szCs w:val="24"/>
          <w:lang w:val="en" w:eastAsia="en-US"/>
        </w:rPr>
        <w:fldChar w:fldCharType="begin"/>
      </w:r>
      <w:r w:rsidR="00000EFE" w:rsidRPr="005748B1">
        <w:rPr>
          <w:rFonts w:eastAsiaTheme="minorHAnsi"/>
          <w:sz w:val="24"/>
          <w:szCs w:val="24"/>
          <w:lang w:val="en" w:eastAsia="en-US"/>
        </w:rPr>
        <w:instrText xml:space="preserve"> HYPERLINK "https://webaim.org/techniques/powerpoint/" </w:instrText>
      </w:r>
      <w:r w:rsidR="00000EFE" w:rsidRPr="005748B1">
        <w:rPr>
          <w:rFonts w:eastAsiaTheme="minorHAnsi"/>
          <w:sz w:val="24"/>
          <w:szCs w:val="24"/>
          <w:lang w:val="en" w:eastAsia="en-US"/>
        </w:rPr>
      </w:r>
      <w:r w:rsidR="00000EFE" w:rsidRPr="005748B1">
        <w:rPr>
          <w:rFonts w:eastAsiaTheme="minorHAnsi"/>
          <w:sz w:val="24"/>
          <w:szCs w:val="24"/>
          <w:lang w:val="en" w:eastAsia="en-US"/>
        </w:rPr>
        <w:fldChar w:fldCharType="separate"/>
      </w:r>
      <w:r w:rsidR="00000EFE" w:rsidRPr="005748B1">
        <w:rPr>
          <w:rStyle w:val="Hyperlink"/>
          <w:rFonts w:eastAsiaTheme="minorHAnsi"/>
          <w:sz w:val="24"/>
          <w:szCs w:val="24"/>
          <w:lang w:val="en" w:eastAsia="en-US"/>
        </w:rPr>
        <w:t>PowerPoint Accessibility tips from WebAIM</w:t>
      </w:r>
      <w:r w:rsidR="00000EFE" w:rsidRPr="005748B1">
        <w:rPr>
          <w:rFonts w:eastAsiaTheme="minorHAnsi"/>
          <w:sz w:val="24"/>
          <w:szCs w:val="24"/>
          <w:lang w:val="en" w:eastAsia="en-US"/>
        </w:rPr>
        <w:fldChar w:fldCharType="end"/>
      </w:r>
      <w:r w:rsidR="00000EFE" w:rsidRPr="005748B1">
        <w:rPr>
          <w:rFonts w:eastAsiaTheme="minorHAnsi"/>
          <w:sz w:val="24"/>
          <w:szCs w:val="24"/>
          <w:lang w:val="en" w:eastAsia="en-US"/>
        </w:rPr>
        <w:t xml:space="preserve"> </w:t>
      </w:r>
      <w:bookmarkEnd w:id="16"/>
    </w:p>
    <w:p w14:paraId="55A30FF9" w14:textId="799C9B26" w:rsidR="00E20CAE" w:rsidRDefault="00E20CAE" w:rsidP="005748B1">
      <w:pPr>
        <w:pStyle w:val="ListParagraph"/>
        <w:numPr>
          <w:ilvl w:val="0"/>
          <w:numId w:val="9"/>
        </w:numPr>
        <w:spacing w:after="120" w:line="240" w:lineRule="auto"/>
        <w:rPr>
          <w:rFonts w:eastAsiaTheme="minorHAnsi"/>
          <w:sz w:val="24"/>
          <w:szCs w:val="24"/>
          <w:lang w:val="en" w:eastAsia="en-US"/>
        </w:rPr>
      </w:pPr>
      <w:r w:rsidRPr="005748B1">
        <w:rPr>
          <w:rFonts w:eastAsiaTheme="minorHAnsi"/>
          <w:sz w:val="24"/>
          <w:szCs w:val="24"/>
          <w:lang w:val="en" w:eastAsia="en-US"/>
        </w:rPr>
        <w:t xml:space="preserve">A comprehensive set of Image Description Guidelines are available from the </w:t>
      </w:r>
      <w:hyperlink r:id="rId14" w:history="1">
        <w:r w:rsidRPr="005748B1">
          <w:rPr>
            <w:rStyle w:val="Hyperlink"/>
            <w:rFonts w:eastAsiaTheme="minorHAnsi"/>
            <w:sz w:val="24"/>
            <w:szCs w:val="24"/>
            <w:lang w:val="en" w:eastAsia="en-US"/>
          </w:rPr>
          <w:t>DIAGRAM Center</w:t>
        </w:r>
      </w:hyperlink>
      <w:r w:rsidRPr="005748B1">
        <w:rPr>
          <w:rFonts w:eastAsiaTheme="minorHAnsi"/>
          <w:sz w:val="24"/>
          <w:szCs w:val="24"/>
          <w:lang w:val="en" w:eastAsia="en-US"/>
        </w:rPr>
        <w:t>.</w:t>
      </w:r>
      <w:r w:rsidR="00DB6E40">
        <w:rPr>
          <w:rFonts w:eastAsiaTheme="minorHAnsi"/>
          <w:sz w:val="24"/>
          <w:szCs w:val="24"/>
          <w:lang w:val="en" w:eastAsia="en-US"/>
        </w:rPr>
        <w:t xml:space="preserve"> </w:t>
      </w:r>
    </w:p>
    <w:p w14:paraId="07F8FEFD" w14:textId="12F09398" w:rsidR="00DB6E40" w:rsidRPr="00DC4168" w:rsidRDefault="00DB6E40" w:rsidP="00DC4168">
      <w:pPr>
        <w:spacing w:after="120" w:line="240" w:lineRule="auto"/>
        <w:ind w:left="360"/>
        <w:rPr>
          <w:rFonts w:eastAsiaTheme="minorHAnsi"/>
          <w:sz w:val="24"/>
          <w:szCs w:val="24"/>
          <w:lang w:val="en" w:eastAsia="en-US"/>
        </w:rPr>
      </w:pPr>
    </w:p>
    <w:sectPr w:rsidR="00DB6E40" w:rsidRPr="00DC4168" w:rsidSect="00B93DA6">
      <w:headerReference w:type="even" r:id="rId15"/>
      <w:headerReference w:type="default" r:id="rId16"/>
      <w:footerReference w:type="even" r:id="rId17"/>
      <w:footerReference w:type="default" r:id="rId18"/>
      <w:headerReference w:type="first" r:id="rId19"/>
      <w:footerReference w:type="first" r:id="rId20"/>
      <w:pgSz w:w="11906" w:h="16838" w:code="9"/>
      <w:pgMar w:top="720" w:right="864" w:bottom="720" w:left="864" w:header="0" w:footer="5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C713F" w14:textId="77777777" w:rsidR="005D6F32" w:rsidRDefault="005D6F32" w:rsidP="00212AC9">
      <w:pPr>
        <w:spacing w:after="0" w:line="240" w:lineRule="auto"/>
      </w:pPr>
      <w:r>
        <w:separator/>
      </w:r>
    </w:p>
  </w:endnote>
  <w:endnote w:type="continuationSeparator" w:id="0">
    <w:p w14:paraId="410A03A4" w14:textId="77777777" w:rsidR="005D6F32" w:rsidRDefault="005D6F32" w:rsidP="00212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C867" w14:textId="77777777" w:rsidR="00B93DA6" w:rsidRDefault="00B93D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7AA2" w14:textId="77777777" w:rsidR="00B93DA6" w:rsidRDefault="00B93D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BB659" w14:textId="5608F0F1" w:rsidR="00235220" w:rsidRDefault="00235220">
    <w:pPr>
      <w:pStyle w:val="Footer"/>
      <w:pBdr>
        <w:bottom w:val="single" w:sz="12" w:space="1" w:color="auto"/>
      </w:pBdr>
      <w:rPr>
        <w:i/>
        <w:iCs/>
        <w:lang w:val="en-US"/>
      </w:rPr>
    </w:pPr>
  </w:p>
  <w:p w14:paraId="3EC0FB4E" w14:textId="55993DFB" w:rsidR="00B93DA6" w:rsidRPr="00B93DA6" w:rsidRDefault="00B93DA6">
    <w:pPr>
      <w:pStyle w:val="Footer"/>
      <w:rPr>
        <w:i/>
        <w:iCs/>
        <w:lang w:val="en-US"/>
      </w:rPr>
    </w:pPr>
    <w:r w:rsidRPr="00B93DA6">
      <w:rPr>
        <w:i/>
        <w:iCs/>
        <w:lang w:val="en-US"/>
      </w:rPr>
      <w:t xml:space="preserve">Prashant Ranjan Verma – </w:t>
    </w:r>
    <w:hyperlink r:id="rId1" w:history="1">
      <w:r w:rsidRPr="00B93DA6">
        <w:rPr>
          <w:rStyle w:val="Hyperlink"/>
          <w:i/>
          <w:iCs/>
          <w:lang w:val="en-US"/>
        </w:rPr>
        <w:t>prashant.rv@gmail.com</w:t>
      </w:r>
    </w:hyperlink>
    <w:r w:rsidRPr="00B93DA6">
      <w:rPr>
        <w:i/>
        <w:i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40A42" w14:textId="77777777" w:rsidR="005D6F32" w:rsidRDefault="005D6F32" w:rsidP="00212AC9">
      <w:pPr>
        <w:spacing w:after="0" w:line="240" w:lineRule="auto"/>
      </w:pPr>
      <w:r>
        <w:separator/>
      </w:r>
    </w:p>
  </w:footnote>
  <w:footnote w:type="continuationSeparator" w:id="0">
    <w:p w14:paraId="000371B9" w14:textId="77777777" w:rsidR="005D6F32" w:rsidRDefault="005D6F32" w:rsidP="00212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AD776" w14:textId="77777777" w:rsidR="00B93DA6" w:rsidRDefault="00B93D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F292" w14:textId="77777777" w:rsidR="00B93DA6" w:rsidRDefault="00B93D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FEE76" w14:textId="77777777" w:rsidR="00B93DA6" w:rsidRDefault="00B93D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B60F8"/>
    <w:multiLevelType w:val="hybridMultilevel"/>
    <w:tmpl w:val="CE4A7F48"/>
    <w:lvl w:ilvl="0" w:tplc="40090011">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D071ABA"/>
    <w:multiLevelType w:val="multilevel"/>
    <w:tmpl w:val="8C3A02C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15:restartNumberingAfterBreak="0">
    <w:nsid w:val="34FC71DC"/>
    <w:multiLevelType w:val="hybridMultilevel"/>
    <w:tmpl w:val="8C3A02C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37CE1B5B"/>
    <w:multiLevelType w:val="hybridMultilevel"/>
    <w:tmpl w:val="4C48C3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8EC0024"/>
    <w:multiLevelType w:val="multilevel"/>
    <w:tmpl w:val="8C3A02C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481D42FF"/>
    <w:multiLevelType w:val="hybridMultilevel"/>
    <w:tmpl w:val="0B60DFD2"/>
    <w:lvl w:ilvl="0" w:tplc="40090011">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52F36D66"/>
    <w:multiLevelType w:val="hybridMultilevel"/>
    <w:tmpl w:val="49025E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8713BF0"/>
    <w:multiLevelType w:val="multilevel"/>
    <w:tmpl w:val="8C3A02C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 w15:restartNumberingAfterBreak="0">
    <w:nsid w:val="70CB6BFA"/>
    <w:multiLevelType w:val="hybridMultilevel"/>
    <w:tmpl w:val="5F48CD2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4E83FFA"/>
    <w:multiLevelType w:val="hybridMultilevel"/>
    <w:tmpl w:val="4566D5E4"/>
    <w:lvl w:ilvl="0" w:tplc="FFFFFFFF">
      <w:start w:val="1"/>
      <w:numFmt w:val="decimal"/>
      <w:lvlText w:val="%1."/>
      <w:lvlJc w:val="left"/>
      <w:pPr>
        <w:ind w:left="648" w:hanging="288"/>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71C34B1"/>
    <w:multiLevelType w:val="hybridMultilevel"/>
    <w:tmpl w:val="4566D5E4"/>
    <w:lvl w:ilvl="0" w:tplc="F07E95F4">
      <w:start w:val="1"/>
      <w:numFmt w:val="decimal"/>
      <w:lvlText w:val="%1."/>
      <w:lvlJc w:val="left"/>
      <w:pPr>
        <w:ind w:left="648" w:hanging="288"/>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18182457">
    <w:abstractNumId w:val="2"/>
  </w:num>
  <w:num w:numId="2" w16cid:durableId="611789866">
    <w:abstractNumId w:val="1"/>
  </w:num>
  <w:num w:numId="3" w16cid:durableId="1688024415">
    <w:abstractNumId w:val="7"/>
  </w:num>
  <w:num w:numId="4" w16cid:durableId="2829071">
    <w:abstractNumId w:val="4"/>
  </w:num>
  <w:num w:numId="5" w16cid:durableId="1392313824">
    <w:abstractNumId w:val="5"/>
  </w:num>
  <w:num w:numId="6" w16cid:durableId="814487260">
    <w:abstractNumId w:val="0"/>
  </w:num>
  <w:num w:numId="7" w16cid:durableId="133526117">
    <w:abstractNumId w:val="8"/>
  </w:num>
  <w:num w:numId="8" w16cid:durableId="1773277151">
    <w:abstractNumId w:val="3"/>
  </w:num>
  <w:num w:numId="9" w16cid:durableId="567040141">
    <w:abstractNumId w:val="6"/>
  </w:num>
  <w:num w:numId="10" w16cid:durableId="468548223">
    <w:abstractNumId w:val="10"/>
  </w:num>
  <w:num w:numId="11" w16cid:durableId="185187069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7863"/>
    <w:rsid w:val="00000EFE"/>
    <w:rsid w:val="00015692"/>
    <w:rsid w:val="00015B76"/>
    <w:rsid w:val="000164A1"/>
    <w:rsid w:val="00026403"/>
    <w:rsid w:val="00027EBF"/>
    <w:rsid w:val="00051C5E"/>
    <w:rsid w:val="000533A2"/>
    <w:rsid w:val="00053C8A"/>
    <w:rsid w:val="00055DF2"/>
    <w:rsid w:val="00062AD4"/>
    <w:rsid w:val="00064EBC"/>
    <w:rsid w:val="0006658B"/>
    <w:rsid w:val="00070B6E"/>
    <w:rsid w:val="00070DCE"/>
    <w:rsid w:val="00074E30"/>
    <w:rsid w:val="00096FB8"/>
    <w:rsid w:val="000A276A"/>
    <w:rsid w:val="000C2031"/>
    <w:rsid w:val="000E70E3"/>
    <w:rsid w:val="000F305F"/>
    <w:rsid w:val="000F6756"/>
    <w:rsid w:val="001002A1"/>
    <w:rsid w:val="0011715E"/>
    <w:rsid w:val="00117CB5"/>
    <w:rsid w:val="00125168"/>
    <w:rsid w:val="00135573"/>
    <w:rsid w:val="0017195C"/>
    <w:rsid w:val="00174FD7"/>
    <w:rsid w:val="00175533"/>
    <w:rsid w:val="00175626"/>
    <w:rsid w:val="001768BC"/>
    <w:rsid w:val="00183F0F"/>
    <w:rsid w:val="001C284B"/>
    <w:rsid w:val="001C4E40"/>
    <w:rsid w:val="001C509B"/>
    <w:rsid w:val="001D69D0"/>
    <w:rsid w:val="001E1123"/>
    <w:rsid w:val="001E370B"/>
    <w:rsid w:val="00202364"/>
    <w:rsid w:val="0021123B"/>
    <w:rsid w:val="00212AC9"/>
    <w:rsid w:val="0021681C"/>
    <w:rsid w:val="0022448D"/>
    <w:rsid w:val="00235220"/>
    <w:rsid w:val="00244BF8"/>
    <w:rsid w:val="00244C1F"/>
    <w:rsid w:val="00262E89"/>
    <w:rsid w:val="0028218B"/>
    <w:rsid w:val="00295E7D"/>
    <w:rsid w:val="002A0E30"/>
    <w:rsid w:val="002B32A3"/>
    <w:rsid w:val="002B7C43"/>
    <w:rsid w:val="002D2A73"/>
    <w:rsid w:val="002D6527"/>
    <w:rsid w:val="002D71E2"/>
    <w:rsid w:val="002E1AFB"/>
    <w:rsid w:val="00322F54"/>
    <w:rsid w:val="00352700"/>
    <w:rsid w:val="00357B9C"/>
    <w:rsid w:val="00367C93"/>
    <w:rsid w:val="00372C12"/>
    <w:rsid w:val="0037330C"/>
    <w:rsid w:val="0038371C"/>
    <w:rsid w:val="00387329"/>
    <w:rsid w:val="003B028C"/>
    <w:rsid w:val="003B5F25"/>
    <w:rsid w:val="003C1D7C"/>
    <w:rsid w:val="003C241A"/>
    <w:rsid w:val="003C306C"/>
    <w:rsid w:val="003E401C"/>
    <w:rsid w:val="003F238C"/>
    <w:rsid w:val="00402599"/>
    <w:rsid w:val="00403397"/>
    <w:rsid w:val="004127D2"/>
    <w:rsid w:val="00421C2A"/>
    <w:rsid w:val="00427D18"/>
    <w:rsid w:val="00457776"/>
    <w:rsid w:val="00471295"/>
    <w:rsid w:val="00471D43"/>
    <w:rsid w:val="0047436F"/>
    <w:rsid w:val="0048105B"/>
    <w:rsid w:val="00482D70"/>
    <w:rsid w:val="00484E5A"/>
    <w:rsid w:val="004A3669"/>
    <w:rsid w:val="004A3D12"/>
    <w:rsid w:val="004B0CCC"/>
    <w:rsid w:val="004E1D9C"/>
    <w:rsid w:val="004E3981"/>
    <w:rsid w:val="004F6F7E"/>
    <w:rsid w:val="004F73D5"/>
    <w:rsid w:val="00500DBB"/>
    <w:rsid w:val="00506359"/>
    <w:rsid w:val="005076DC"/>
    <w:rsid w:val="005167B3"/>
    <w:rsid w:val="00531134"/>
    <w:rsid w:val="005421AE"/>
    <w:rsid w:val="00546EC7"/>
    <w:rsid w:val="00550C59"/>
    <w:rsid w:val="00562FB1"/>
    <w:rsid w:val="005748B1"/>
    <w:rsid w:val="00585239"/>
    <w:rsid w:val="00591C68"/>
    <w:rsid w:val="0059276C"/>
    <w:rsid w:val="00595681"/>
    <w:rsid w:val="0059596C"/>
    <w:rsid w:val="005979F9"/>
    <w:rsid w:val="005C2520"/>
    <w:rsid w:val="005C40FF"/>
    <w:rsid w:val="005D6F32"/>
    <w:rsid w:val="005E166D"/>
    <w:rsid w:val="005F5155"/>
    <w:rsid w:val="00602F7E"/>
    <w:rsid w:val="006052CD"/>
    <w:rsid w:val="0061266A"/>
    <w:rsid w:val="006240F9"/>
    <w:rsid w:val="00630C77"/>
    <w:rsid w:val="0064326D"/>
    <w:rsid w:val="00644E7A"/>
    <w:rsid w:val="006514B0"/>
    <w:rsid w:val="006528EE"/>
    <w:rsid w:val="00665016"/>
    <w:rsid w:val="00665D5B"/>
    <w:rsid w:val="006746E4"/>
    <w:rsid w:val="00691913"/>
    <w:rsid w:val="00693DFF"/>
    <w:rsid w:val="00697245"/>
    <w:rsid w:val="006A17C1"/>
    <w:rsid w:val="006A4A12"/>
    <w:rsid w:val="006A76FE"/>
    <w:rsid w:val="006B1380"/>
    <w:rsid w:val="006B583A"/>
    <w:rsid w:val="006B68B0"/>
    <w:rsid w:val="006D267E"/>
    <w:rsid w:val="006D516E"/>
    <w:rsid w:val="006E064E"/>
    <w:rsid w:val="006F11D3"/>
    <w:rsid w:val="006F239F"/>
    <w:rsid w:val="00705184"/>
    <w:rsid w:val="00724028"/>
    <w:rsid w:val="00735904"/>
    <w:rsid w:val="00743F2C"/>
    <w:rsid w:val="007734D8"/>
    <w:rsid w:val="00792AAC"/>
    <w:rsid w:val="007A4163"/>
    <w:rsid w:val="007A7B02"/>
    <w:rsid w:val="007B59EE"/>
    <w:rsid w:val="007C40B5"/>
    <w:rsid w:val="007D4955"/>
    <w:rsid w:val="007D75AA"/>
    <w:rsid w:val="007F5544"/>
    <w:rsid w:val="007F6D93"/>
    <w:rsid w:val="00802CC4"/>
    <w:rsid w:val="00817F3A"/>
    <w:rsid w:val="00837BAB"/>
    <w:rsid w:val="00841EAE"/>
    <w:rsid w:val="00842460"/>
    <w:rsid w:val="00842CF2"/>
    <w:rsid w:val="00846CB4"/>
    <w:rsid w:val="008565C9"/>
    <w:rsid w:val="00870B7B"/>
    <w:rsid w:val="0088078F"/>
    <w:rsid w:val="00880FA8"/>
    <w:rsid w:val="008827FB"/>
    <w:rsid w:val="00896E56"/>
    <w:rsid w:val="008972ED"/>
    <w:rsid w:val="008A7A12"/>
    <w:rsid w:val="008F7E5E"/>
    <w:rsid w:val="0090571E"/>
    <w:rsid w:val="00911070"/>
    <w:rsid w:val="00912A1E"/>
    <w:rsid w:val="00921977"/>
    <w:rsid w:val="0092619E"/>
    <w:rsid w:val="00927863"/>
    <w:rsid w:val="00927E5D"/>
    <w:rsid w:val="00927F35"/>
    <w:rsid w:val="00931278"/>
    <w:rsid w:val="00943A47"/>
    <w:rsid w:val="00952D56"/>
    <w:rsid w:val="009564D9"/>
    <w:rsid w:val="00957E21"/>
    <w:rsid w:val="00966016"/>
    <w:rsid w:val="009679F0"/>
    <w:rsid w:val="00967B26"/>
    <w:rsid w:val="00976E2E"/>
    <w:rsid w:val="0098135C"/>
    <w:rsid w:val="009B156C"/>
    <w:rsid w:val="009C061C"/>
    <w:rsid w:val="009C52AF"/>
    <w:rsid w:val="009D0859"/>
    <w:rsid w:val="009D71C6"/>
    <w:rsid w:val="009E124C"/>
    <w:rsid w:val="009E5359"/>
    <w:rsid w:val="009F1921"/>
    <w:rsid w:val="009F786C"/>
    <w:rsid w:val="00A02583"/>
    <w:rsid w:val="00A118AE"/>
    <w:rsid w:val="00A13F5C"/>
    <w:rsid w:val="00A14B84"/>
    <w:rsid w:val="00A255D5"/>
    <w:rsid w:val="00A41D21"/>
    <w:rsid w:val="00A62D0B"/>
    <w:rsid w:val="00A66D4E"/>
    <w:rsid w:val="00A71B90"/>
    <w:rsid w:val="00A87FEE"/>
    <w:rsid w:val="00A95E88"/>
    <w:rsid w:val="00AA0015"/>
    <w:rsid w:val="00AC6333"/>
    <w:rsid w:val="00AD60F0"/>
    <w:rsid w:val="00AE166F"/>
    <w:rsid w:val="00AE78DF"/>
    <w:rsid w:val="00AF1C14"/>
    <w:rsid w:val="00B03903"/>
    <w:rsid w:val="00B04578"/>
    <w:rsid w:val="00B07FE4"/>
    <w:rsid w:val="00B26F7B"/>
    <w:rsid w:val="00B53386"/>
    <w:rsid w:val="00B93DA6"/>
    <w:rsid w:val="00BA5BCD"/>
    <w:rsid w:val="00BD19F9"/>
    <w:rsid w:val="00BD2ECA"/>
    <w:rsid w:val="00BD3C74"/>
    <w:rsid w:val="00BE36B9"/>
    <w:rsid w:val="00BE65A4"/>
    <w:rsid w:val="00BF33D3"/>
    <w:rsid w:val="00BF41C6"/>
    <w:rsid w:val="00C0001A"/>
    <w:rsid w:val="00C14B9B"/>
    <w:rsid w:val="00C307BE"/>
    <w:rsid w:val="00C46D47"/>
    <w:rsid w:val="00C66940"/>
    <w:rsid w:val="00C7596A"/>
    <w:rsid w:val="00C8134F"/>
    <w:rsid w:val="00C91296"/>
    <w:rsid w:val="00CA684C"/>
    <w:rsid w:val="00CB7A49"/>
    <w:rsid w:val="00CC47CC"/>
    <w:rsid w:val="00CC6AB4"/>
    <w:rsid w:val="00CC6C3B"/>
    <w:rsid w:val="00CD1A64"/>
    <w:rsid w:val="00CD46A4"/>
    <w:rsid w:val="00CE04A1"/>
    <w:rsid w:val="00CE3B44"/>
    <w:rsid w:val="00CF4658"/>
    <w:rsid w:val="00CF7C82"/>
    <w:rsid w:val="00D04955"/>
    <w:rsid w:val="00D23921"/>
    <w:rsid w:val="00D2664A"/>
    <w:rsid w:val="00D36742"/>
    <w:rsid w:val="00D406DA"/>
    <w:rsid w:val="00D54F4B"/>
    <w:rsid w:val="00DA1238"/>
    <w:rsid w:val="00DA2A4A"/>
    <w:rsid w:val="00DA75D9"/>
    <w:rsid w:val="00DB2417"/>
    <w:rsid w:val="00DB6E40"/>
    <w:rsid w:val="00DC4168"/>
    <w:rsid w:val="00DD6ABB"/>
    <w:rsid w:val="00DD781E"/>
    <w:rsid w:val="00DE28DF"/>
    <w:rsid w:val="00DE7C6E"/>
    <w:rsid w:val="00DF2CB8"/>
    <w:rsid w:val="00E05A10"/>
    <w:rsid w:val="00E05D42"/>
    <w:rsid w:val="00E20CAE"/>
    <w:rsid w:val="00E309AE"/>
    <w:rsid w:val="00E37057"/>
    <w:rsid w:val="00E47598"/>
    <w:rsid w:val="00E508CE"/>
    <w:rsid w:val="00E52E50"/>
    <w:rsid w:val="00E5738E"/>
    <w:rsid w:val="00E61CA5"/>
    <w:rsid w:val="00E72946"/>
    <w:rsid w:val="00E7369B"/>
    <w:rsid w:val="00E74441"/>
    <w:rsid w:val="00E74681"/>
    <w:rsid w:val="00E80C3A"/>
    <w:rsid w:val="00E959D9"/>
    <w:rsid w:val="00E95FBB"/>
    <w:rsid w:val="00E96F36"/>
    <w:rsid w:val="00E9710A"/>
    <w:rsid w:val="00E97D27"/>
    <w:rsid w:val="00EC6976"/>
    <w:rsid w:val="00ED613F"/>
    <w:rsid w:val="00EF3AA1"/>
    <w:rsid w:val="00F007A8"/>
    <w:rsid w:val="00F03D70"/>
    <w:rsid w:val="00F07D15"/>
    <w:rsid w:val="00F22BEF"/>
    <w:rsid w:val="00F667B3"/>
    <w:rsid w:val="00F67B81"/>
    <w:rsid w:val="00F8306B"/>
    <w:rsid w:val="00F84953"/>
    <w:rsid w:val="00FA038E"/>
    <w:rsid w:val="00FA3DDF"/>
    <w:rsid w:val="00FB2B54"/>
    <w:rsid w:val="00FC1BC5"/>
    <w:rsid w:val="00FC4713"/>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78FFB"/>
  <w15:docId w15:val="{6D95EFEC-5F08-469E-9B33-AB20F2C2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7B9C"/>
    <w:pPr>
      <w:keepNext/>
      <w:keepLines/>
      <w:pBdr>
        <w:bottom w:val="single" w:sz="12" w:space="1" w:color="auto"/>
      </w:pBdr>
      <w:spacing w:before="360" w:after="120"/>
      <w:outlineLvl w:val="0"/>
    </w:pPr>
    <w:rPr>
      <w:rFonts w:ascii="Arial" w:eastAsiaTheme="majorEastAsia" w:hAnsi="Arial" w:cstheme="majorBidi"/>
      <w:b/>
      <w:bCs/>
      <w:color w:val="000000" w:themeColor="text1"/>
      <w:sz w:val="32"/>
      <w:szCs w:val="28"/>
      <w:lang w:eastAsia="en-IN"/>
    </w:rPr>
  </w:style>
  <w:style w:type="paragraph" w:styleId="Heading2">
    <w:name w:val="heading 2"/>
    <w:basedOn w:val="Normal"/>
    <w:next w:val="Normal"/>
    <w:link w:val="Heading2Char"/>
    <w:uiPriority w:val="9"/>
    <w:unhideWhenUsed/>
    <w:qFormat/>
    <w:rsid w:val="0059276C"/>
    <w:pPr>
      <w:keepNext/>
      <w:keepLines/>
      <w:spacing w:before="240" w:after="120"/>
      <w:outlineLvl w:val="1"/>
    </w:pPr>
    <w:rPr>
      <w:rFonts w:ascii="Arial" w:eastAsiaTheme="majorEastAsia" w:hAnsi="Arial" w:cs="Arial"/>
      <w:bCs/>
      <w:color w:val="4F81BD" w:themeColor="accent1"/>
      <w:sz w:val="28"/>
    </w:rPr>
  </w:style>
  <w:style w:type="paragraph" w:styleId="Heading3">
    <w:name w:val="heading 3"/>
    <w:basedOn w:val="Normal"/>
    <w:next w:val="Normal"/>
    <w:link w:val="Heading3Char"/>
    <w:uiPriority w:val="9"/>
    <w:unhideWhenUsed/>
    <w:qFormat/>
    <w:rsid w:val="0059276C"/>
    <w:pPr>
      <w:keepNext/>
      <w:keepLines/>
      <w:spacing w:before="240" w:after="120"/>
      <w:outlineLvl w:val="2"/>
    </w:pPr>
    <w:rPr>
      <w:rFonts w:ascii="Arial" w:eastAsiaTheme="majorEastAsia" w:hAnsi="Arial" w:cs="Times New Roman"/>
      <w:b/>
      <w:color w:val="4F81BD" w:themeColor="accent1"/>
      <w:sz w:val="24"/>
    </w:rPr>
  </w:style>
  <w:style w:type="paragraph" w:styleId="Heading4">
    <w:name w:val="heading 4"/>
    <w:basedOn w:val="Normal"/>
    <w:next w:val="Normal"/>
    <w:link w:val="Heading4Char"/>
    <w:uiPriority w:val="9"/>
    <w:unhideWhenUsed/>
    <w:qFormat/>
    <w:rsid w:val="00D3674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2A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2AC9"/>
  </w:style>
  <w:style w:type="paragraph" w:styleId="Footer">
    <w:name w:val="footer"/>
    <w:basedOn w:val="Normal"/>
    <w:link w:val="FooterChar"/>
    <w:uiPriority w:val="99"/>
    <w:unhideWhenUsed/>
    <w:rsid w:val="00212A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2AC9"/>
  </w:style>
  <w:style w:type="character" w:customStyle="1" w:styleId="Heading1Char">
    <w:name w:val="Heading 1 Char"/>
    <w:basedOn w:val="DefaultParagraphFont"/>
    <w:link w:val="Heading1"/>
    <w:uiPriority w:val="9"/>
    <w:rsid w:val="00357B9C"/>
    <w:rPr>
      <w:rFonts w:ascii="Arial" w:eastAsiaTheme="majorEastAsia" w:hAnsi="Arial" w:cstheme="majorBidi"/>
      <w:b/>
      <w:bCs/>
      <w:color w:val="000000" w:themeColor="text1"/>
      <w:sz w:val="32"/>
      <w:szCs w:val="28"/>
      <w:lang w:eastAsia="en-IN"/>
    </w:rPr>
  </w:style>
  <w:style w:type="paragraph" w:styleId="BalloonText">
    <w:name w:val="Balloon Text"/>
    <w:basedOn w:val="Normal"/>
    <w:link w:val="BalloonTextChar"/>
    <w:uiPriority w:val="99"/>
    <w:semiHidden/>
    <w:unhideWhenUsed/>
    <w:rsid w:val="008972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2ED"/>
    <w:rPr>
      <w:rFonts w:ascii="Tahoma" w:hAnsi="Tahoma" w:cs="Tahoma"/>
      <w:sz w:val="16"/>
      <w:szCs w:val="16"/>
    </w:rPr>
  </w:style>
  <w:style w:type="character" w:styleId="Hyperlink">
    <w:name w:val="Hyperlink"/>
    <w:basedOn w:val="DefaultParagraphFont"/>
    <w:uiPriority w:val="99"/>
    <w:unhideWhenUsed/>
    <w:rsid w:val="008972ED"/>
    <w:rPr>
      <w:color w:val="0000FF" w:themeColor="hyperlink"/>
      <w:u w:val="single"/>
    </w:rPr>
  </w:style>
  <w:style w:type="paragraph" w:styleId="Title">
    <w:name w:val="Title"/>
    <w:basedOn w:val="Normal"/>
    <w:next w:val="Normal"/>
    <w:link w:val="TitleChar"/>
    <w:uiPriority w:val="10"/>
    <w:qFormat/>
    <w:rsid w:val="008972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972ED"/>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967B26"/>
    <w:rPr>
      <w:b/>
      <w:bCs/>
      <w:i w:val="0"/>
      <w:iCs w:val="0"/>
    </w:rPr>
  </w:style>
  <w:style w:type="character" w:customStyle="1" w:styleId="st1">
    <w:name w:val="st1"/>
    <w:basedOn w:val="DefaultParagraphFont"/>
    <w:rsid w:val="00967B26"/>
  </w:style>
  <w:style w:type="paragraph" w:styleId="ListParagraph">
    <w:name w:val="List Paragraph"/>
    <w:basedOn w:val="Normal"/>
    <w:uiPriority w:val="34"/>
    <w:qFormat/>
    <w:rsid w:val="00F8306B"/>
    <w:pPr>
      <w:ind w:left="720"/>
      <w:contextualSpacing/>
    </w:pPr>
  </w:style>
  <w:style w:type="table" w:styleId="LightList-Accent1">
    <w:name w:val="Light List Accent 1"/>
    <w:basedOn w:val="TableNormal"/>
    <w:uiPriority w:val="61"/>
    <w:rsid w:val="00BA5BCD"/>
    <w:pPr>
      <w:spacing w:after="0" w:line="240" w:lineRule="auto"/>
    </w:p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uiPriority w:val="9"/>
    <w:rsid w:val="0059276C"/>
    <w:rPr>
      <w:rFonts w:ascii="Arial" w:eastAsiaTheme="majorEastAsia" w:hAnsi="Arial" w:cs="Arial"/>
      <w:bCs/>
      <w:color w:val="4F81BD" w:themeColor="accent1"/>
      <w:sz w:val="28"/>
    </w:rPr>
  </w:style>
  <w:style w:type="character" w:customStyle="1" w:styleId="Heading3Char">
    <w:name w:val="Heading 3 Char"/>
    <w:basedOn w:val="DefaultParagraphFont"/>
    <w:link w:val="Heading3"/>
    <w:uiPriority w:val="9"/>
    <w:rsid w:val="0059276C"/>
    <w:rPr>
      <w:rFonts w:ascii="Arial" w:eastAsiaTheme="majorEastAsia" w:hAnsi="Arial" w:cs="Times New Roman"/>
      <w:b/>
      <w:color w:val="4F81BD" w:themeColor="accent1"/>
      <w:sz w:val="24"/>
    </w:rPr>
  </w:style>
  <w:style w:type="table" w:styleId="TableGrid">
    <w:name w:val="Table Grid"/>
    <w:basedOn w:val="TableNormal"/>
    <w:uiPriority w:val="59"/>
    <w:unhideWhenUsed/>
    <w:rsid w:val="00B26F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A13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13F5C"/>
    <w:rPr>
      <w:rFonts w:ascii="Courier New" w:eastAsia="Times New Roman" w:hAnsi="Courier New" w:cs="Courier New"/>
      <w:sz w:val="20"/>
      <w:szCs w:val="20"/>
    </w:rPr>
  </w:style>
  <w:style w:type="paragraph" w:styleId="NormalWeb">
    <w:name w:val="Normal (Web)"/>
    <w:basedOn w:val="Normal"/>
    <w:uiPriority w:val="99"/>
    <w:unhideWhenUsed/>
    <w:rsid w:val="00026403"/>
    <w:pPr>
      <w:spacing w:before="100" w:beforeAutospacing="1" w:after="100" w:afterAutospacing="1" w:line="240" w:lineRule="auto"/>
    </w:pPr>
    <w:rPr>
      <w:rFonts w:ascii="Times New Roman" w:eastAsia="Times New Roman" w:hAnsi="Times New Roman" w:cs="Times New Roman"/>
      <w:sz w:val="34"/>
      <w:szCs w:val="34"/>
    </w:rPr>
  </w:style>
  <w:style w:type="character" w:styleId="FollowedHyperlink">
    <w:name w:val="FollowedHyperlink"/>
    <w:basedOn w:val="DefaultParagraphFont"/>
    <w:uiPriority w:val="99"/>
    <w:semiHidden/>
    <w:unhideWhenUsed/>
    <w:rsid w:val="00595681"/>
    <w:rPr>
      <w:color w:val="800080" w:themeColor="followedHyperlink"/>
      <w:u w:val="single"/>
    </w:rPr>
  </w:style>
  <w:style w:type="paragraph" w:styleId="TOC1">
    <w:name w:val="toc 1"/>
    <w:basedOn w:val="Normal"/>
    <w:next w:val="Normal"/>
    <w:autoRedefine/>
    <w:uiPriority w:val="39"/>
    <w:unhideWhenUsed/>
    <w:rsid w:val="00BE65A4"/>
    <w:pPr>
      <w:spacing w:after="100"/>
    </w:pPr>
  </w:style>
  <w:style w:type="paragraph" w:styleId="TOC2">
    <w:name w:val="toc 2"/>
    <w:basedOn w:val="Normal"/>
    <w:next w:val="Normal"/>
    <w:autoRedefine/>
    <w:uiPriority w:val="39"/>
    <w:unhideWhenUsed/>
    <w:rsid w:val="00BE65A4"/>
    <w:pPr>
      <w:spacing w:after="100"/>
      <w:ind w:left="220"/>
    </w:pPr>
  </w:style>
  <w:style w:type="character" w:customStyle="1" w:styleId="Heading4Char">
    <w:name w:val="Heading 4 Char"/>
    <w:basedOn w:val="DefaultParagraphFont"/>
    <w:link w:val="Heading4"/>
    <w:uiPriority w:val="9"/>
    <w:rsid w:val="00D36742"/>
    <w:rPr>
      <w:rFonts w:asciiTheme="majorHAnsi" w:eastAsiaTheme="majorEastAsia" w:hAnsiTheme="majorHAnsi" w:cstheme="majorBidi"/>
      <w:b/>
      <w:bCs/>
      <w:i/>
      <w:iCs/>
      <w:color w:val="4F81BD" w:themeColor="accent1"/>
    </w:rPr>
  </w:style>
  <w:style w:type="character" w:customStyle="1" w:styleId="menuchoice">
    <w:name w:val="menuchoice"/>
    <w:basedOn w:val="DefaultParagraphFont"/>
    <w:rsid w:val="00387329"/>
  </w:style>
  <w:style w:type="character" w:styleId="UnresolvedMention">
    <w:name w:val="Unresolved Mention"/>
    <w:basedOn w:val="DefaultParagraphFont"/>
    <w:uiPriority w:val="99"/>
    <w:semiHidden/>
    <w:unhideWhenUsed/>
    <w:rsid w:val="00000EFE"/>
    <w:rPr>
      <w:color w:val="605E5C"/>
      <w:shd w:val="clear" w:color="auto" w:fill="E1DFDD"/>
    </w:rPr>
  </w:style>
  <w:style w:type="character" w:styleId="CommentReference">
    <w:name w:val="annotation reference"/>
    <w:basedOn w:val="DefaultParagraphFont"/>
    <w:uiPriority w:val="99"/>
    <w:semiHidden/>
    <w:unhideWhenUsed/>
    <w:rsid w:val="00E74681"/>
    <w:rPr>
      <w:sz w:val="16"/>
      <w:szCs w:val="16"/>
    </w:rPr>
  </w:style>
  <w:style w:type="paragraph" w:styleId="CommentText">
    <w:name w:val="annotation text"/>
    <w:basedOn w:val="Normal"/>
    <w:link w:val="CommentTextChar"/>
    <w:uiPriority w:val="99"/>
    <w:semiHidden/>
    <w:unhideWhenUsed/>
    <w:rsid w:val="00E74681"/>
    <w:pPr>
      <w:spacing w:line="240" w:lineRule="auto"/>
    </w:pPr>
    <w:rPr>
      <w:sz w:val="20"/>
      <w:szCs w:val="20"/>
    </w:rPr>
  </w:style>
  <w:style w:type="character" w:customStyle="1" w:styleId="CommentTextChar">
    <w:name w:val="Comment Text Char"/>
    <w:basedOn w:val="DefaultParagraphFont"/>
    <w:link w:val="CommentText"/>
    <w:uiPriority w:val="99"/>
    <w:semiHidden/>
    <w:rsid w:val="00E74681"/>
    <w:rPr>
      <w:sz w:val="20"/>
      <w:szCs w:val="20"/>
    </w:rPr>
  </w:style>
  <w:style w:type="paragraph" w:styleId="CommentSubject">
    <w:name w:val="annotation subject"/>
    <w:basedOn w:val="CommentText"/>
    <w:next w:val="CommentText"/>
    <w:link w:val="CommentSubjectChar"/>
    <w:uiPriority w:val="99"/>
    <w:semiHidden/>
    <w:unhideWhenUsed/>
    <w:rsid w:val="00E74681"/>
    <w:rPr>
      <w:b/>
      <w:bCs/>
    </w:rPr>
  </w:style>
  <w:style w:type="character" w:customStyle="1" w:styleId="CommentSubjectChar">
    <w:name w:val="Comment Subject Char"/>
    <w:basedOn w:val="CommentTextChar"/>
    <w:link w:val="CommentSubject"/>
    <w:uiPriority w:val="99"/>
    <w:semiHidden/>
    <w:rsid w:val="00E74681"/>
    <w:rPr>
      <w:b/>
      <w:bCs/>
      <w:sz w:val="20"/>
      <w:szCs w:val="20"/>
    </w:rPr>
  </w:style>
  <w:style w:type="paragraph" w:styleId="Revision">
    <w:name w:val="Revision"/>
    <w:hidden/>
    <w:uiPriority w:val="99"/>
    <w:semiHidden/>
    <w:rsid w:val="006052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51363">
      <w:bodyDiv w:val="1"/>
      <w:marLeft w:val="0"/>
      <w:marRight w:val="0"/>
      <w:marTop w:val="0"/>
      <w:marBottom w:val="0"/>
      <w:divBdr>
        <w:top w:val="none" w:sz="0" w:space="0" w:color="auto"/>
        <w:left w:val="none" w:sz="0" w:space="0" w:color="auto"/>
        <w:bottom w:val="none" w:sz="0" w:space="0" w:color="auto"/>
        <w:right w:val="none" w:sz="0" w:space="0" w:color="auto"/>
      </w:divBdr>
    </w:div>
    <w:div w:id="242684311">
      <w:bodyDiv w:val="1"/>
      <w:marLeft w:val="0"/>
      <w:marRight w:val="0"/>
      <w:marTop w:val="0"/>
      <w:marBottom w:val="0"/>
      <w:divBdr>
        <w:top w:val="none" w:sz="0" w:space="0" w:color="auto"/>
        <w:left w:val="none" w:sz="0" w:space="0" w:color="auto"/>
        <w:bottom w:val="none" w:sz="0" w:space="0" w:color="auto"/>
        <w:right w:val="none" w:sz="0" w:space="0" w:color="auto"/>
      </w:divBdr>
    </w:div>
    <w:div w:id="325548752">
      <w:bodyDiv w:val="1"/>
      <w:marLeft w:val="0"/>
      <w:marRight w:val="0"/>
      <w:marTop w:val="0"/>
      <w:marBottom w:val="0"/>
      <w:divBdr>
        <w:top w:val="none" w:sz="0" w:space="0" w:color="auto"/>
        <w:left w:val="none" w:sz="0" w:space="0" w:color="auto"/>
        <w:bottom w:val="none" w:sz="0" w:space="0" w:color="auto"/>
        <w:right w:val="none" w:sz="0" w:space="0" w:color="auto"/>
      </w:divBdr>
    </w:div>
    <w:div w:id="332413271">
      <w:bodyDiv w:val="1"/>
      <w:marLeft w:val="0"/>
      <w:marRight w:val="0"/>
      <w:marTop w:val="0"/>
      <w:marBottom w:val="0"/>
      <w:divBdr>
        <w:top w:val="none" w:sz="0" w:space="0" w:color="auto"/>
        <w:left w:val="none" w:sz="0" w:space="0" w:color="auto"/>
        <w:bottom w:val="none" w:sz="0" w:space="0" w:color="auto"/>
        <w:right w:val="none" w:sz="0" w:space="0" w:color="auto"/>
      </w:divBdr>
      <w:divsChild>
        <w:div w:id="1106577162">
          <w:marLeft w:val="0"/>
          <w:marRight w:val="0"/>
          <w:marTop w:val="0"/>
          <w:marBottom w:val="0"/>
          <w:divBdr>
            <w:top w:val="none" w:sz="0" w:space="0" w:color="auto"/>
            <w:left w:val="none" w:sz="0" w:space="0" w:color="auto"/>
            <w:bottom w:val="none" w:sz="0" w:space="0" w:color="auto"/>
            <w:right w:val="none" w:sz="0" w:space="0" w:color="auto"/>
          </w:divBdr>
        </w:div>
      </w:divsChild>
    </w:div>
    <w:div w:id="346448791">
      <w:bodyDiv w:val="1"/>
      <w:marLeft w:val="0"/>
      <w:marRight w:val="0"/>
      <w:marTop w:val="0"/>
      <w:marBottom w:val="0"/>
      <w:divBdr>
        <w:top w:val="none" w:sz="0" w:space="0" w:color="auto"/>
        <w:left w:val="none" w:sz="0" w:space="0" w:color="auto"/>
        <w:bottom w:val="none" w:sz="0" w:space="0" w:color="auto"/>
        <w:right w:val="none" w:sz="0" w:space="0" w:color="auto"/>
      </w:divBdr>
    </w:div>
    <w:div w:id="397631839">
      <w:bodyDiv w:val="1"/>
      <w:marLeft w:val="0"/>
      <w:marRight w:val="0"/>
      <w:marTop w:val="0"/>
      <w:marBottom w:val="0"/>
      <w:divBdr>
        <w:top w:val="none" w:sz="0" w:space="0" w:color="auto"/>
        <w:left w:val="none" w:sz="0" w:space="0" w:color="auto"/>
        <w:bottom w:val="none" w:sz="0" w:space="0" w:color="auto"/>
        <w:right w:val="none" w:sz="0" w:space="0" w:color="auto"/>
      </w:divBdr>
    </w:div>
    <w:div w:id="495456472">
      <w:bodyDiv w:val="1"/>
      <w:marLeft w:val="0"/>
      <w:marRight w:val="0"/>
      <w:marTop w:val="0"/>
      <w:marBottom w:val="0"/>
      <w:divBdr>
        <w:top w:val="none" w:sz="0" w:space="0" w:color="auto"/>
        <w:left w:val="none" w:sz="0" w:space="0" w:color="auto"/>
        <w:bottom w:val="none" w:sz="0" w:space="0" w:color="auto"/>
        <w:right w:val="none" w:sz="0" w:space="0" w:color="auto"/>
      </w:divBdr>
    </w:div>
    <w:div w:id="530076892">
      <w:bodyDiv w:val="1"/>
      <w:marLeft w:val="0"/>
      <w:marRight w:val="0"/>
      <w:marTop w:val="0"/>
      <w:marBottom w:val="0"/>
      <w:divBdr>
        <w:top w:val="none" w:sz="0" w:space="0" w:color="auto"/>
        <w:left w:val="none" w:sz="0" w:space="0" w:color="auto"/>
        <w:bottom w:val="none" w:sz="0" w:space="0" w:color="auto"/>
        <w:right w:val="none" w:sz="0" w:space="0" w:color="auto"/>
      </w:divBdr>
    </w:div>
    <w:div w:id="624430762">
      <w:bodyDiv w:val="1"/>
      <w:marLeft w:val="0"/>
      <w:marRight w:val="0"/>
      <w:marTop w:val="0"/>
      <w:marBottom w:val="0"/>
      <w:divBdr>
        <w:top w:val="none" w:sz="0" w:space="0" w:color="auto"/>
        <w:left w:val="none" w:sz="0" w:space="0" w:color="auto"/>
        <w:bottom w:val="none" w:sz="0" w:space="0" w:color="auto"/>
        <w:right w:val="none" w:sz="0" w:space="0" w:color="auto"/>
      </w:divBdr>
    </w:div>
    <w:div w:id="635378379">
      <w:bodyDiv w:val="1"/>
      <w:marLeft w:val="0"/>
      <w:marRight w:val="0"/>
      <w:marTop w:val="0"/>
      <w:marBottom w:val="0"/>
      <w:divBdr>
        <w:top w:val="none" w:sz="0" w:space="0" w:color="auto"/>
        <w:left w:val="none" w:sz="0" w:space="0" w:color="auto"/>
        <w:bottom w:val="none" w:sz="0" w:space="0" w:color="auto"/>
        <w:right w:val="none" w:sz="0" w:space="0" w:color="auto"/>
      </w:divBdr>
    </w:div>
    <w:div w:id="638730189">
      <w:bodyDiv w:val="1"/>
      <w:marLeft w:val="0"/>
      <w:marRight w:val="0"/>
      <w:marTop w:val="0"/>
      <w:marBottom w:val="0"/>
      <w:divBdr>
        <w:top w:val="none" w:sz="0" w:space="0" w:color="auto"/>
        <w:left w:val="none" w:sz="0" w:space="0" w:color="auto"/>
        <w:bottom w:val="none" w:sz="0" w:space="0" w:color="auto"/>
        <w:right w:val="none" w:sz="0" w:space="0" w:color="auto"/>
      </w:divBdr>
    </w:div>
    <w:div w:id="653097963">
      <w:bodyDiv w:val="1"/>
      <w:marLeft w:val="0"/>
      <w:marRight w:val="0"/>
      <w:marTop w:val="0"/>
      <w:marBottom w:val="0"/>
      <w:divBdr>
        <w:top w:val="none" w:sz="0" w:space="0" w:color="auto"/>
        <w:left w:val="none" w:sz="0" w:space="0" w:color="auto"/>
        <w:bottom w:val="none" w:sz="0" w:space="0" w:color="auto"/>
        <w:right w:val="none" w:sz="0" w:space="0" w:color="auto"/>
      </w:divBdr>
    </w:div>
    <w:div w:id="664018165">
      <w:bodyDiv w:val="1"/>
      <w:marLeft w:val="0"/>
      <w:marRight w:val="0"/>
      <w:marTop w:val="0"/>
      <w:marBottom w:val="0"/>
      <w:divBdr>
        <w:top w:val="none" w:sz="0" w:space="0" w:color="auto"/>
        <w:left w:val="none" w:sz="0" w:space="0" w:color="auto"/>
        <w:bottom w:val="none" w:sz="0" w:space="0" w:color="auto"/>
        <w:right w:val="none" w:sz="0" w:space="0" w:color="auto"/>
      </w:divBdr>
    </w:div>
    <w:div w:id="721560262">
      <w:bodyDiv w:val="1"/>
      <w:marLeft w:val="0"/>
      <w:marRight w:val="0"/>
      <w:marTop w:val="0"/>
      <w:marBottom w:val="0"/>
      <w:divBdr>
        <w:top w:val="none" w:sz="0" w:space="0" w:color="auto"/>
        <w:left w:val="none" w:sz="0" w:space="0" w:color="auto"/>
        <w:bottom w:val="none" w:sz="0" w:space="0" w:color="auto"/>
        <w:right w:val="none" w:sz="0" w:space="0" w:color="auto"/>
      </w:divBdr>
    </w:div>
    <w:div w:id="722993702">
      <w:bodyDiv w:val="1"/>
      <w:marLeft w:val="0"/>
      <w:marRight w:val="0"/>
      <w:marTop w:val="0"/>
      <w:marBottom w:val="0"/>
      <w:divBdr>
        <w:top w:val="none" w:sz="0" w:space="0" w:color="auto"/>
        <w:left w:val="none" w:sz="0" w:space="0" w:color="auto"/>
        <w:bottom w:val="none" w:sz="0" w:space="0" w:color="auto"/>
        <w:right w:val="none" w:sz="0" w:space="0" w:color="auto"/>
      </w:divBdr>
      <w:divsChild>
        <w:div w:id="1274627128">
          <w:marLeft w:val="0"/>
          <w:marRight w:val="0"/>
          <w:marTop w:val="0"/>
          <w:marBottom w:val="0"/>
          <w:divBdr>
            <w:top w:val="none" w:sz="0" w:space="0" w:color="auto"/>
            <w:left w:val="none" w:sz="0" w:space="0" w:color="auto"/>
            <w:bottom w:val="none" w:sz="0" w:space="0" w:color="auto"/>
            <w:right w:val="none" w:sz="0" w:space="0" w:color="auto"/>
          </w:divBdr>
          <w:divsChild>
            <w:div w:id="588347409">
              <w:marLeft w:val="0"/>
              <w:marRight w:val="0"/>
              <w:marTop w:val="0"/>
              <w:marBottom w:val="0"/>
              <w:divBdr>
                <w:top w:val="none" w:sz="0" w:space="0" w:color="auto"/>
                <w:left w:val="none" w:sz="0" w:space="0" w:color="auto"/>
                <w:bottom w:val="none" w:sz="0" w:space="0" w:color="auto"/>
                <w:right w:val="none" w:sz="0" w:space="0" w:color="auto"/>
              </w:divBdr>
              <w:divsChild>
                <w:div w:id="519897606">
                  <w:marLeft w:val="0"/>
                  <w:marRight w:val="0"/>
                  <w:marTop w:val="0"/>
                  <w:marBottom w:val="0"/>
                  <w:divBdr>
                    <w:top w:val="none" w:sz="0" w:space="0" w:color="auto"/>
                    <w:left w:val="none" w:sz="0" w:space="0" w:color="auto"/>
                    <w:bottom w:val="none" w:sz="0" w:space="0" w:color="auto"/>
                    <w:right w:val="none" w:sz="0" w:space="0" w:color="auto"/>
                  </w:divBdr>
                  <w:divsChild>
                    <w:div w:id="1030496182">
                      <w:marLeft w:val="0"/>
                      <w:marRight w:val="4755"/>
                      <w:marTop w:val="0"/>
                      <w:marBottom w:val="0"/>
                      <w:divBdr>
                        <w:top w:val="none" w:sz="0" w:space="0" w:color="auto"/>
                        <w:left w:val="none" w:sz="0" w:space="0" w:color="auto"/>
                        <w:bottom w:val="none" w:sz="0" w:space="0" w:color="auto"/>
                        <w:right w:val="none" w:sz="0" w:space="0" w:color="auto"/>
                      </w:divBdr>
                      <w:divsChild>
                        <w:div w:id="672413077">
                          <w:marLeft w:val="0"/>
                          <w:marRight w:val="0"/>
                          <w:marTop w:val="0"/>
                          <w:marBottom w:val="0"/>
                          <w:divBdr>
                            <w:top w:val="none" w:sz="0" w:space="0" w:color="auto"/>
                            <w:left w:val="none" w:sz="0" w:space="0" w:color="auto"/>
                            <w:bottom w:val="none" w:sz="0" w:space="0" w:color="auto"/>
                            <w:right w:val="none" w:sz="0" w:space="0" w:color="auto"/>
                          </w:divBdr>
                          <w:divsChild>
                            <w:div w:id="1081366021">
                              <w:marLeft w:val="0"/>
                              <w:marRight w:val="0"/>
                              <w:marTop w:val="0"/>
                              <w:marBottom w:val="0"/>
                              <w:divBdr>
                                <w:top w:val="none" w:sz="0" w:space="0" w:color="auto"/>
                                <w:left w:val="none" w:sz="0" w:space="0" w:color="auto"/>
                                <w:bottom w:val="none" w:sz="0" w:space="0" w:color="auto"/>
                                <w:right w:val="none" w:sz="0" w:space="0" w:color="auto"/>
                              </w:divBdr>
                              <w:divsChild>
                                <w:div w:id="242184749">
                                  <w:marLeft w:val="0"/>
                                  <w:marRight w:val="0"/>
                                  <w:marTop w:val="0"/>
                                  <w:marBottom w:val="375"/>
                                  <w:divBdr>
                                    <w:top w:val="none" w:sz="0" w:space="0" w:color="auto"/>
                                    <w:left w:val="none" w:sz="0" w:space="0" w:color="auto"/>
                                    <w:bottom w:val="none" w:sz="0" w:space="0" w:color="auto"/>
                                    <w:right w:val="none" w:sz="0" w:space="0" w:color="auto"/>
                                  </w:divBdr>
                                  <w:divsChild>
                                    <w:div w:id="697779765">
                                      <w:marLeft w:val="0"/>
                                      <w:marRight w:val="0"/>
                                      <w:marTop w:val="0"/>
                                      <w:marBottom w:val="0"/>
                                      <w:divBdr>
                                        <w:top w:val="none" w:sz="0" w:space="0" w:color="auto"/>
                                        <w:left w:val="none" w:sz="0" w:space="0" w:color="auto"/>
                                        <w:bottom w:val="none" w:sz="0" w:space="0" w:color="auto"/>
                                        <w:right w:val="none" w:sz="0" w:space="0" w:color="auto"/>
                                      </w:divBdr>
                                      <w:divsChild>
                                        <w:div w:id="2132746519">
                                          <w:marLeft w:val="0"/>
                                          <w:marRight w:val="600"/>
                                          <w:marTop w:val="0"/>
                                          <w:marBottom w:val="0"/>
                                          <w:divBdr>
                                            <w:top w:val="none" w:sz="0" w:space="0" w:color="auto"/>
                                            <w:left w:val="none" w:sz="0" w:space="0" w:color="auto"/>
                                            <w:bottom w:val="none" w:sz="0" w:space="0" w:color="auto"/>
                                            <w:right w:val="none" w:sz="0" w:space="0" w:color="auto"/>
                                          </w:divBdr>
                                        </w:div>
                                        <w:div w:id="195841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6144169">
      <w:bodyDiv w:val="1"/>
      <w:marLeft w:val="0"/>
      <w:marRight w:val="0"/>
      <w:marTop w:val="0"/>
      <w:marBottom w:val="0"/>
      <w:divBdr>
        <w:top w:val="none" w:sz="0" w:space="0" w:color="auto"/>
        <w:left w:val="none" w:sz="0" w:space="0" w:color="auto"/>
        <w:bottom w:val="none" w:sz="0" w:space="0" w:color="auto"/>
        <w:right w:val="none" w:sz="0" w:space="0" w:color="auto"/>
      </w:divBdr>
      <w:divsChild>
        <w:div w:id="1208908346">
          <w:marLeft w:val="0"/>
          <w:marRight w:val="0"/>
          <w:marTop w:val="0"/>
          <w:marBottom w:val="0"/>
          <w:divBdr>
            <w:top w:val="none" w:sz="0" w:space="0" w:color="auto"/>
            <w:left w:val="none" w:sz="0" w:space="0" w:color="auto"/>
            <w:bottom w:val="none" w:sz="0" w:space="0" w:color="auto"/>
            <w:right w:val="none" w:sz="0" w:space="0" w:color="auto"/>
          </w:divBdr>
          <w:divsChild>
            <w:div w:id="1263803843">
              <w:marLeft w:val="0"/>
              <w:marRight w:val="0"/>
              <w:marTop w:val="0"/>
              <w:marBottom w:val="0"/>
              <w:divBdr>
                <w:top w:val="none" w:sz="0" w:space="0" w:color="auto"/>
                <w:left w:val="none" w:sz="0" w:space="0" w:color="auto"/>
                <w:bottom w:val="none" w:sz="0" w:space="0" w:color="auto"/>
                <w:right w:val="none" w:sz="0" w:space="0" w:color="auto"/>
              </w:divBdr>
              <w:divsChild>
                <w:div w:id="172382987">
                  <w:marLeft w:val="0"/>
                  <w:marRight w:val="0"/>
                  <w:marTop w:val="0"/>
                  <w:marBottom w:val="0"/>
                  <w:divBdr>
                    <w:top w:val="none" w:sz="0" w:space="0" w:color="auto"/>
                    <w:left w:val="none" w:sz="0" w:space="0" w:color="auto"/>
                    <w:bottom w:val="none" w:sz="0" w:space="0" w:color="auto"/>
                    <w:right w:val="none" w:sz="0" w:space="0" w:color="auto"/>
                  </w:divBdr>
                  <w:divsChild>
                    <w:div w:id="817460893">
                      <w:marLeft w:val="0"/>
                      <w:marRight w:val="4755"/>
                      <w:marTop w:val="0"/>
                      <w:marBottom w:val="0"/>
                      <w:divBdr>
                        <w:top w:val="none" w:sz="0" w:space="0" w:color="auto"/>
                        <w:left w:val="none" w:sz="0" w:space="0" w:color="auto"/>
                        <w:bottom w:val="none" w:sz="0" w:space="0" w:color="auto"/>
                        <w:right w:val="none" w:sz="0" w:space="0" w:color="auto"/>
                      </w:divBdr>
                      <w:divsChild>
                        <w:div w:id="1620915408">
                          <w:marLeft w:val="0"/>
                          <w:marRight w:val="0"/>
                          <w:marTop w:val="0"/>
                          <w:marBottom w:val="0"/>
                          <w:divBdr>
                            <w:top w:val="none" w:sz="0" w:space="0" w:color="auto"/>
                            <w:left w:val="none" w:sz="0" w:space="0" w:color="auto"/>
                            <w:bottom w:val="none" w:sz="0" w:space="0" w:color="auto"/>
                            <w:right w:val="none" w:sz="0" w:space="0" w:color="auto"/>
                          </w:divBdr>
                          <w:divsChild>
                            <w:div w:id="1121418455">
                              <w:marLeft w:val="0"/>
                              <w:marRight w:val="0"/>
                              <w:marTop w:val="0"/>
                              <w:marBottom w:val="0"/>
                              <w:divBdr>
                                <w:top w:val="none" w:sz="0" w:space="0" w:color="auto"/>
                                <w:left w:val="none" w:sz="0" w:space="0" w:color="auto"/>
                                <w:bottom w:val="none" w:sz="0" w:space="0" w:color="auto"/>
                                <w:right w:val="none" w:sz="0" w:space="0" w:color="auto"/>
                              </w:divBdr>
                              <w:divsChild>
                                <w:div w:id="367726798">
                                  <w:marLeft w:val="0"/>
                                  <w:marRight w:val="0"/>
                                  <w:marTop w:val="0"/>
                                  <w:marBottom w:val="375"/>
                                  <w:divBdr>
                                    <w:top w:val="none" w:sz="0" w:space="0" w:color="auto"/>
                                    <w:left w:val="none" w:sz="0" w:space="0" w:color="auto"/>
                                    <w:bottom w:val="none" w:sz="0" w:space="0" w:color="auto"/>
                                    <w:right w:val="none" w:sz="0" w:space="0" w:color="auto"/>
                                  </w:divBdr>
                                  <w:divsChild>
                                    <w:div w:id="361397664">
                                      <w:marLeft w:val="0"/>
                                      <w:marRight w:val="0"/>
                                      <w:marTop w:val="0"/>
                                      <w:marBottom w:val="0"/>
                                      <w:divBdr>
                                        <w:top w:val="none" w:sz="0" w:space="0" w:color="auto"/>
                                        <w:left w:val="none" w:sz="0" w:space="0" w:color="auto"/>
                                        <w:bottom w:val="none" w:sz="0" w:space="0" w:color="auto"/>
                                        <w:right w:val="none" w:sz="0" w:space="0" w:color="auto"/>
                                      </w:divBdr>
                                      <w:divsChild>
                                        <w:div w:id="764109288">
                                          <w:marLeft w:val="0"/>
                                          <w:marRight w:val="6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6704843">
      <w:bodyDiv w:val="1"/>
      <w:marLeft w:val="0"/>
      <w:marRight w:val="0"/>
      <w:marTop w:val="0"/>
      <w:marBottom w:val="0"/>
      <w:divBdr>
        <w:top w:val="none" w:sz="0" w:space="0" w:color="auto"/>
        <w:left w:val="none" w:sz="0" w:space="0" w:color="auto"/>
        <w:bottom w:val="none" w:sz="0" w:space="0" w:color="auto"/>
        <w:right w:val="none" w:sz="0" w:space="0" w:color="auto"/>
      </w:divBdr>
    </w:div>
    <w:div w:id="749695581">
      <w:bodyDiv w:val="1"/>
      <w:marLeft w:val="0"/>
      <w:marRight w:val="0"/>
      <w:marTop w:val="0"/>
      <w:marBottom w:val="0"/>
      <w:divBdr>
        <w:top w:val="none" w:sz="0" w:space="0" w:color="auto"/>
        <w:left w:val="none" w:sz="0" w:space="0" w:color="auto"/>
        <w:bottom w:val="none" w:sz="0" w:space="0" w:color="auto"/>
        <w:right w:val="none" w:sz="0" w:space="0" w:color="auto"/>
      </w:divBdr>
    </w:div>
    <w:div w:id="832068062">
      <w:bodyDiv w:val="1"/>
      <w:marLeft w:val="0"/>
      <w:marRight w:val="0"/>
      <w:marTop w:val="0"/>
      <w:marBottom w:val="0"/>
      <w:divBdr>
        <w:top w:val="none" w:sz="0" w:space="0" w:color="auto"/>
        <w:left w:val="none" w:sz="0" w:space="0" w:color="auto"/>
        <w:bottom w:val="none" w:sz="0" w:space="0" w:color="auto"/>
        <w:right w:val="none" w:sz="0" w:space="0" w:color="auto"/>
      </w:divBdr>
    </w:div>
    <w:div w:id="839926041">
      <w:bodyDiv w:val="1"/>
      <w:marLeft w:val="0"/>
      <w:marRight w:val="0"/>
      <w:marTop w:val="0"/>
      <w:marBottom w:val="0"/>
      <w:divBdr>
        <w:top w:val="none" w:sz="0" w:space="0" w:color="auto"/>
        <w:left w:val="none" w:sz="0" w:space="0" w:color="auto"/>
        <w:bottom w:val="none" w:sz="0" w:space="0" w:color="auto"/>
        <w:right w:val="none" w:sz="0" w:space="0" w:color="auto"/>
      </w:divBdr>
      <w:divsChild>
        <w:div w:id="843663993">
          <w:marLeft w:val="0"/>
          <w:marRight w:val="0"/>
          <w:marTop w:val="0"/>
          <w:marBottom w:val="0"/>
          <w:divBdr>
            <w:top w:val="none" w:sz="0" w:space="0" w:color="auto"/>
            <w:left w:val="none" w:sz="0" w:space="0" w:color="auto"/>
            <w:bottom w:val="none" w:sz="0" w:space="0" w:color="auto"/>
            <w:right w:val="none" w:sz="0" w:space="0" w:color="auto"/>
          </w:divBdr>
        </w:div>
      </w:divsChild>
    </w:div>
    <w:div w:id="905724542">
      <w:bodyDiv w:val="1"/>
      <w:marLeft w:val="0"/>
      <w:marRight w:val="0"/>
      <w:marTop w:val="0"/>
      <w:marBottom w:val="0"/>
      <w:divBdr>
        <w:top w:val="none" w:sz="0" w:space="0" w:color="auto"/>
        <w:left w:val="none" w:sz="0" w:space="0" w:color="auto"/>
        <w:bottom w:val="none" w:sz="0" w:space="0" w:color="auto"/>
        <w:right w:val="none" w:sz="0" w:space="0" w:color="auto"/>
      </w:divBdr>
      <w:divsChild>
        <w:div w:id="489835968">
          <w:marLeft w:val="0"/>
          <w:marRight w:val="0"/>
          <w:marTop w:val="0"/>
          <w:marBottom w:val="0"/>
          <w:divBdr>
            <w:top w:val="none" w:sz="0" w:space="0" w:color="auto"/>
            <w:left w:val="none" w:sz="0" w:space="0" w:color="auto"/>
            <w:bottom w:val="none" w:sz="0" w:space="0" w:color="auto"/>
            <w:right w:val="none" w:sz="0" w:space="0" w:color="auto"/>
          </w:divBdr>
        </w:div>
        <w:div w:id="1976527550">
          <w:marLeft w:val="0"/>
          <w:marRight w:val="0"/>
          <w:marTop w:val="0"/>
          <w:marBottom w:val="0"/>
          <w:divBdr>
            <w:top w:val="none" w:sz="0" w:space="0" w:color="auto"/>
            <w:left w:val="none" w:sz="0" w:space="0" w:color="auto"/>
            <w:bottom w:val="none" w:sz="0" w:space="0" w:color="auto"/>
            <w:right w:val="none" w:sz="0" w:space="0" w:color="auto"/>
          </w:divBdr>
          <w:divsChild>
            <w:div w:id="1288004162">
              <w:marLeft w:val="225"/>
              <w:marRight w:val="225"/>
              <w:marTop w:val="120"/>
              <w:marBottom w:val="120"/>
              <w:divBdr>
                <w:top w:val="none" w:sz="0" w:space="0" w:color="auto"/>
                <w:left w:val="none" w:sz="0" w:space="0" w:color="auto"/>
                <w:bottom w:val="none" w:sz="0" w:space="0" w:color="auto"/>
                <w:right w:val="none" w:sz="0" w:space="0" w:color="auto"/>
              </w:divBdr>
            </w:div>
            <w:div w:id="776560175">
              <w:marLeft w:val="225"/>
              <w:marRight w:val="225"/>
              <w:marTop w:val="120"/>
              <w:marBottom w:val="120"/>
              <w:divBdr>
                <w:top w:val="none" w:sz="0" w:space="0" w:color="auto"/>
                <w:left w:val="none" w:sz="0" w:space="0" w:color="auto"/>
                <w:bottom w:val="none" w:sz="0" w:space="0" w:color="auto"/>
                <w:right w:val="none" w:sz="0" w:space="0" w:color="auto"/>
              </w:divBdr>
            </w:div>
            <w:div w:id="1534266492">
              <w:marLeft w:val="225"/>
              <w:marRight w:val="225"/>
              <w:marTop w:val="120"/>
              <w:marBottom w:val="120"/>
              <w:divBdr>
                <w:top w:val="none" w:sz="0" w:space="0" w:color="auto"/>
                <w:left w:val="none" w:sz="0" w:space="0" w:color="auto"/>
                <w:bottom w:val="none" w:sz="0" w:space="0" w:color="auto"/>
                <w:right w:val="none" w:sz="0" w:space="0" w:color="auto"/>
              </w:divBdr>
            </w:div>
          </w:divsChild>
        </w:div>
      </w:divsChild>
    </w:div>
    <w:div w:id="933048471">
      <w:bodyDiv w:val="1"/>
      <w:marLeft w:val="0"/>
      <w:marRight w:val="0"/>
      <w:marTop w:val="0"/>
      <w:marBottom w:val="0"/>
      <w:divBdr>
        <w:top w:val="none" w:sz="0" w:space="0" w:color="auto"/>
        <w:left w:val="none" w:sz="0" w:space="0" w:color="auto"/>
        <w:bottom w:val="none" w:sz="0" w:space="0" w:color="auto"/>
        <w:right w:val="none" w:sz="0" w:space="0" w:color="auto"/>
      </w:divBdr>
    </w:div>
    <w:div w:id="967315141">
      <w:bodyDiv w:val="1"/>
      <w:marLeft w:val="0"/>
      <w:marRight w:val="0"/>
      <w:marTop w:val="0"/>
      <w:marBottom w:val="0"/>
      <w:divBdr>
        <w:top w:val="none" w:sz="0" w:space="0" w:color="auto"/>
        <w:left w:val="none" w:sz="0" w:space="0" w:color="auto"/>
        <w:bottom w:val="none" w:sz="0" w:space="0" w:color="auto"/>
        <w:right w:val="none" w:sz="0" w:space="0" w:color="auto"/>
      </w:divBdr>
    </w:div>
    <w:div w:id="978076864">
      <w:bodyDiv w:val="1"/>
      <w:marLeft w:val="0"/>
      <w:marRight w:val="0"/>
      <w:marTop w:val="0"/>
      <w:marBottom w:val="0"/>
      <w:divBdr>
        <w:top w:val="none" w:sz="0" w:space="0" w:color="auto"/>
        <w:left w:val="none" w:sz="0" w:space="0" w:color="auto"/>
        <w:bottom w:val="none" w:sz="0" w:space="0" w:color="auto"/>
        <w:right w:val="none" w:sz="0" w:space="0" w:color="auto"/>
      </w:divBdr>
    </w:div>
    <w:div w:id="1001544224">
      <w:bodyDiv w:val="1"/>
      <w:marLeft w:val="0"/>
      <w:marRight w:val="0"/>
      <w:marTop w:val="0"/>
      <w:marBottom w:val="0"/>
      <w:divBdr>
        <w:top w:val="none" w:sz="0" w:space="0" w:color="auto"/>
        <w:left w:val="none" w:sz="0" w:space="0" w:color="auto"/>
        <w:bottom w:val="none" w:sz="0" w:space="0" w:color="auto"/>
        <w:right w:val="none" w:sz="0" w:space="0" w:color="auto"/>
      </w:divBdr>
    </w:div>
    <w:div w:id="1087845491">
      <w:bodyDiv w:val="1"/>
      <w:marLeft w:val="0"/>
      <w:marRight w:val="0"/>
      <w:marTop w:val="0"/>
      <w:marBottom w:val="0"/>
      <w:divBdr>
        <w:top w:val="none" w:sz="0" w:space="0" w:color="auto"/>
        <w:left w:val="none" w:sz="0" w:space="0" w:color="auto"/>
        <w:bottom w:val="none" w:sz="0" w:space="0" w:color="auto"/>
        <w:right w:val="none" w:sz="0" w:space="0" w:color="auto"/>
      </w:divBdr>
    </w:div>
    <w:div w:id="1098525932">
      <w:bodyDiv w:val="1"/>
      <w:marLeft w:val="0"/>
      <w:marRight w:val="0"/>
      <w:marTop w:val="0"/>
      <w:marBottom w:val="0"/>
      <w:divBdr>
        <w:top w:val="none" w:sz="0" w:space="0" w:color="auto"/>
        <w:left w:val="none" w:sz="0" w:space="0" w:color="auto"/>
        <w:bottom w:val="none" w:sz="0" w:space="0" w:color="auto"/>
        <w:right w:val="none" w:sz="0" w:space="0" w:color="auto"/>
      </w:divBdr>
    </w:div>
    <w:div w:id="1121847408">
      <w:bodyDiv w:val="1"/>
      <w:marLeft w:val="0"/>
      <w:marRight w:val="0"/>
      <w:marTop w:val="0"/>
      <w:marBottom w:val="0"/>
      <w:divBdr>
        <w:top w:val="none" w:sz="0" w:space="0" w:color="auto"/>
        <w:left w:val="none" w:sz="0" w:space="0" w:color="auto"/>
        <w:bottom w:val="none" w:sz="0" w:space="0" w:color="auto"/>
        <w:right w:val="none" w:sz="0" w:space="0" w:color="auto"/>
      </w:divBdr>
      <w:divsChild>
        <w:div w:id="1298338972">
          <w:marLeft w:val="0"/>
          <w:marRight w:val="0"/>
          <w:marTop w:val="0"/>
          <w:marBottom w:val="0"/>
          <w:divBdr>
            <w:top w:val="none" w:sz="0" w:space="0" w:color="auto"/>
            <w:left w:val="none" w:sz="0" w:space="0" w:color="auto"/>
            <w:bottom w:val="none" w:sz="0" w:space="0" w:color="auto"/>
            <w:right w:val="none" w:sz="0" w:space="0" w:color="auto"/>
          </w:divBdr>
          <w:divsChild>
            <w:div w:id="1289319030">
              <w:marLeft w:val="0"/>
              <w:marRight w:val="0"/>
              <w:marTop w:val="0"/>
              <w:marBottom w:val="450"/>
              <w:divBdr>
                <w:top w:val="none" w:sz="0" w:space="0" w:color="auto"/>
                <w:left w:val="none" w:sz="0" w:space="0" w:color="auto"/>
                <w:bottom w:val="none" w:sz="0" w:space="0" w:color="auto"/>
                <w:right w:val="none" w:sz="0" w:space="0" w:color="auto"/>
              </w:divBdr>
              <w:divsChild>
                <w:div w:id="1325160126">
                  <w:marLeft w:val="0"/>
                  <w:marRight w:val="0"/>
                  <w:marTop w:val="0"/>
                  <w:marBottom w:val="0"/>
                  <w:divBdr>
                    <w:top w:val="none" w:sz="0" w:space="0" w:color="auto"/>
                    <w:left w:val="none" w:sz="0" w:space="0" w:color="auto"/>
                    <w:bottom w:val="none" w:sz="0" w:space="0" w:color="auto"/>
                    <w:right w:val="none" w:sz="0" w:space="0" w:color="auto"/>
                  </w:divBdr>
                  <w:divsChild>
                    <w:div w:id="189690163">
                      <w:marLeft w:val="0"/>
                      <w:marRight w:val="0"/>
                      <w:marTop w:val="0"/>
                      <w:marBottom w:val="0"/>
                      <w:divBdr>
                        <w:top w:val="none" w:sz="0" w:space="0" w:color="auto"/>
                        <w:left w:val="none" w:sz="0" w:space="0" w:color="auto"/>
                        <w:bottom w:val="none" w:sz="0" w:space="0" w:color="auto"/>
                        <w:right w:val="none" w:sz="0" w:space="0" w:color="auto"/>
                      </w:divBdr>
                      <w:divsChild>
                        <w:div w:id="158811408">
                          <w:marLeft w:val="0"/>
                          <w:marRight w:val="0"/>
                          <w:marTop w:val="0"/>
                          <w:marBottom w:val="0"/>
                          <w:divBdr>
                            <w:top w:val="none" w:sz="0" w:space="0" w:color="auto"/>
                            <w:left w:val="none" w:sz="0" w:space="0" w:color="auto"/>
                            <w:bottom w:val="none" w:sz="0" w:space="0" w:color="auto"/>
                            <w:right w:val="none" w:sz="0" w:space="0" w:color="auto"/>
                          </w:divBdr>
                          <w:divsChild>
                            <w:div w:id="1562398048">
                              <w:marLeft w:val="0"/>
                              <w:marRight w:val="0"/>
                              <w:marTop w:val="570"/>
                              <w:marBottom w:val="0"/>
                              <w:divBdr>
                                <w:top w:val="none" w:sz="0" w:space="0" w:color="auto"/>
                                <w:left w:val="none" w:sz="0" w:space="0" w:color="auto"/>
                                <w:bottom w:val="none" w:sz="0" w:space="0" w:color="auto"/>
                                <w:right w:val="none" w:sz="0" w:space="0" w:color="auto"/>
                              </w:divBdr>
                              <w:divsChild>
                                <w:div w:id="1531650666">
                                  <w:marLeft w:val="0"/>
                                  <w:marRight w:val="0"/>
                                  <w:marTop w:val="0"/>
                                  <w:marBottom w:val="0"/>
                                  <w:divBdr>
                                    <w:top w:val="none" w:sz="0" w:space="0" w:color="auto"/>
                                    <w:left w:val="none" w:sz="0" w:space="0" w:color="auto"/>
                                    <w:bottom w:val="none" w:sz="0" w:space="0" w:color="auto"/>
                                    <w:right w:val="none" w:sz="0" w:space="0" w:color="auto"/>
                                  </w:divBdr>
                                  <w:divsChild>
                                    <w:div w:id="12104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5992359">
      <w:bodyDiv w:val="1"/>
      <w:marLeft w:val="0"/>
      <w:marRight w:val="0"/>
      <w:marTop w:val="0"/>
      <w:marBottom w:val="0"/>
      <w:divBdr>
        <w:top w:val="none" w:sz="0" w:space="0" w:color="auto"/>
        <w:left w:val="none" w:sz="0" w:space="0" w:color="auto"/>
        <w:bottom w:val="none" w:sz="0" w:space="0" w:color="auto"/>
        <w:right w:val="none" w:sz="0" w:space="0" w:color="auto"/>
      </w:divBdr>
    </w:div>
    <w:div w:id="1262642195">
      <w:bodyDiv w:val="1"/>
      <w:marLeft w:val="0"/>
      <w:marRight w:val="0"/>
      <w:marTop w:val="0"/>
      <w:marBottom w:val="0"/>
      <w:divBdr>
        <w:top w:val="none" w:sz="0" w:space="0" w:color="auto"/>
        <w:left w:val="none" w:sz="0" w:space="0" w:color="auto"/>
        <w:bottom w:val="none" w:sz="0" w:space="0" w:color="auto"/>
        <w:right w:val="none" w:sz="0" w:space="0" w:color="auto"/>
      </w:divBdr>
    </w:div>
    <w:div w:id="1336804358">
      <w:bodyDiv w:val="1"/>
      <w:marLeft w:val="0"/>
      <w:marRight w:val="0"/>
      <w:marTop w:val="0"/>
      <w:marBottom w:val="0"/>
      <w:divBdr>
        <w:top w:val="none" w:sz="0" w:space="0" w:color="auto"/>
        <w:left w:val="none" w:sz="0" w:space="0" w:color="auto"/>
        <w:bottom w:val="none" w:sz="0" w:space="0" w:color="auto"/>
        <w:right w:val="none" w:sz="0" w:space="0" w:color="auto"/>
      </w:divBdr>
    </w:div>
    <w:div w:id="1351104703">
      <w:bodyDiv w:val="1"/>
      <w:marLeft w:val="0"/>
      <w:marRight w:val="0"/>
      <w:marTop w:val="0"/>
      <w:marBottom w:val="0"/>
      <w:divBdr>
        <w:top w:val="none" w:sz="0" w:space="0" w:color="auto"/>
        <w:left w:val="none" w:sz="0" w:space="0" w:color="auto"/>
        <w:bottom w:val="none" w:sz="0" w:space="0" w:color="auto"/>
        <w:right w:val="none" w:sz="0" w:space="0" w:color="auto"/>
      </w:divBdr>
    </w:div>
    <w:div w:id="1356923412">
      <w:bodyDiv w:val="1"/>
      <w:marLeft w:val="0"/>
      <w:marRight w:val="0"/>
      <w:marTop w:val="0"/>
      <w:marBottom w:val="0"/>
      <w:divBdr>
        <w:top w:val="none" w:sz="0" w:space="0" w:color="auto"/>
        <w:left w:val="none" w:sz="0" w:space="0" w:color="auto"/>
        <w:bottom w:val="none" w:sz="0" w:space="0" w:color="auto"/>
        <w:right w:val="none" w:sz="0" w:space="0" w:color="auto"/>
      </w:divBdr>
    </w:div>
    <w:div w:id="1362129119">
      <w:bodyDiv w:val="1"/>
      <w:marLeft w:val="0"/>
      <w:marRight w:val="0"/>
      <w:marTop w:val="0"/>
      <w:marBottom w:val="0"/>
      <w:divBdr>
        <w:top w:val="none" w:sz="0" w:space="0" w:color="auto"/>
        <w:left w:val="none" w:sz="0" w:space="0" w:color="auto"/>
        <w:bottom w:val="none" w:sz="0" w:space="0" w:color="auto"/>
        <w:right w:val="none" w:sz="0" w:space="0" w:color="auto"/>
      </w:divBdr>
    </w:div>
    <w:div w:id="1398093089">
      <w:bodyDiv w:val="1"/>
      <w:marLeft w:val="0"/>
      <w:marRight w:val="0"/>
      <w:marTop w:val="0"/>
      <w:marBottom w:val="0"/>
      <w:divBdr>
        <w:top w:val="none" w:sz="0" w:space="0" w:color="auto"/>
        <w:left w:val="none" w:sz="0" w:space="0" w:color="auto"/>
        <w:bottom w:val="none" w:sz="0" w:space="0" w:color="auto"/>
        <w:right w:val="none" w:sz="0" w:space="0" w:color="auto"/>
      </w:divBdr>
    </w:div>
    <w:div w:id="1402605538">
      <w:bodyDiv w:val="1"/>
      <w:marLeft w:val="0"/>
      <w:marRight w:val="0"/>
      <w:marTop w:val="0"/>
      <w:marBottom w:val="0"/>
      <w:divBdr>
        <w:top w:val="none" w:sz="0" w:space="0" w:color="auto"/>
        <w:left w:val="none" w:sz="0" w:space="0" w:color="auto"/>
        <w:bottom w:val="none" w:sz="0" w:space="0" w:color="auto"/>
        <w:right w:val="none" w:sz="0" w:space="0" w:color="auto"/>
      </w:divBdr>
    </w:div>
    <w:div w:id="1494763737">
      <w:bodyDiv w:val="1"/>
      <w:marLeft w:val="0"/>
      <w:marRight w:val="0"/>
      <w:marTop w:val="0"/>
      <w:marBottom w:val="0"/>
      <w:divBdr>
        <w:top w:val="none" w:sz="0" w:space="0" w:color="auto"/>
        <w:left w:val="none" w:sz="0" w:space="0" w:color="auto"/>
        <w:bottom w:val="none" w:sz="0" w:space="0" w:color="auto"/>
        <w:right w:val="none" w:sz="0" w:space="0" w:color="auto"/>
      </w:divBdr>
      <w:divsChild>
        <w:div w:id="76096010">
          <w:marLeft w:val="0"/>
          <w:marRight w:val="0"/>
          <w:marTop w:val="0"/>
          <w:marBottom w:val="0"/>
          <w:divBdr>
            <w:top w:val="none" w:sz="0" w:space="0" w:color="auto"/>
            <w:left w:val="none" w:sz="0" w:space="0" w:color="auto"/>
            <w:bottom w:val="none" w:sz="0" w:space="0" w:color="auto"/>
            <w:right w:val="none" w:sz="0" w:space="0" w:color="auto"/>
          </w:divBdr>
          <w:divsChild>
            <w:div w:id="249046569">
              <w:marLeft w:val="0"/>
              <w:marRight w:val="0"/>
              <w:marTop w:val="0"/>
              <w:marBottom w:val="450"/>
              <w:divBdr>
                <w:top w:val="none" w:sz="0" w:space="0" w:color="auto"/>
                <w:left w:val="none" w:sz="0" w:space="0" w:color="auto"/>
                <w:bottom w:val="none" w:sz="0" w:space="0" w:color="auto"/>
                <w:right w:val="none" w:sz="0" w:space="0" w:color="auto"/>
              </w:divBdr>
              <w:divsChild>
                <w:div w:id="1858228350">
                  <w:marLeft w:val="0"/>
                  <w:marRight w:val="0"/>
                  <w:marTop w:val="0"/>
                  <w:marBottom w:val="0"/>
                  <w:divBdr>
                    <w:top w:val="none" w:sz="0" w:space="0" w:color="auto"/>
                    <w:left w:val="none" w:sz="0" w:space="0" w:color="auto"/>
                    <w:bottom w:val="none" w:sz="0" w:space="0" w:color="auto"/>
                    <w:right w:val="none" w:sz="0" w:space="0" w:color="auto"/>
                  </w:divBdr>
                  <w:divsChild>
                    <w:div w:id="1394810241">
                      <w:marLeft w:val="0"/>
                      <w:marRight w:val="0"/>
                      <w:marTop w:val="0"/>
                      <w:marBottom w:val="0"/>
                      <w:divBdr>
                        <w:top w:val="none" w:sz="0" w:space="0" w:color="auto"/>
                        <w:left w:val="none" w:sz="0" w:space="0" w:color="auto"/>
                        <w:bottom w:val="none" w:sz="0" w:space="0" w:color="auto"/>
                        <w:right w:val="none" w:sz="0" w:space="0" w:color="auto"/>
                      </w:divBdr>
                      <w:divsChild>
                        <w:div w:id="1610508291">
                          <w:marLeft w:val="0"/>
                          <w:marRight w:val="0"/>
                          <w:marTop w:val="0"/>
                          <w:marBottom w:val="0"/>
                          <w:divBdr>
                            <w:top w:val="none" w:sz="0" w:space="0" w:color="auto"/>
                            <w:left w:val="none" w:sz="0" w:space="0" w:color="auto"/>
                            <w:bottom w:val="none" w:sz="0" w:space="0" w:color="auto"/>
                            <w:right w:val="none" w:sz="0" w:space="0" w:color="auto"/>
                          </w:divBdr>
                          <w:divsChild>
                            <w:div w:id="1768191517">
                              <w:marLeft w:val="0"/>
                              <w:marRight w:val="0"/>
                              <w:marTop w:val="570"/>
                              <w:marBottom w:val="0"/>
                              <w:divBdr>
                                <w:top w:val="none" w:sz="0" w:space="0" w:color="auto"/>
                                <w:left w:val="none" w:sz="0" w:space="0" w:color="auto"/>
                                <w:bottom w:val="none" w:sz="0" w:space="0" w:color="auto"/>
                                <w:right w:val="none" w:sz="0" w:space="0" w:color="auto"/>
                              </w:divBdr>
                              <w:divsChild>
                                <w:div w:id="357900239">
                                  <w:marLeft w:val="0"/>
                                  <w:marRight w:val="0"/>
                                  <w:marTop w:val="0"/>
                                  <w:marBottom w:val="0"/>
                                  <w:divBdr>
                                    <w:top w:val="none" w:sz="0" w:space="0" w:color="auto"/>
                                    <w:left w:val="none" w:sz="0" w:space="0" w:color="auto"/>
                                    <w:bottom w:val="none" w:sz="0" w:space="0" w:color="auto"/>
                                    <w:right w:val="none" w:sz="0" w:space="0" w:color="auto"/>
                                  </w:divBdr>
                                  <w:divsChild>
                                    <w:div w:id="15944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0029403">
      <w:bodyDiv w:val="1"/>
      <w:marLeft w:val="0"/>
      <w:marRight w:val="0"/>
      <w:marTop w:val="0"/>
      <w:marBottom w:val="0"/>
      <w:divBdr>
        <w:top w:val="none" w:sz="0" w:space="0" w:color="auto"/>
        <w:left w:val="none" w:sz="0" w:space="0" w:color="auto"/>
        <w:bottom w:val="none" w:sz="0" w:space="0" w:color="auto"/>
        <w:right w:val="none" w:sz="0" w:space="0" w:color="auto"/>
      </w:divBdr>
    </w:div>
    <w:div w:id="1598366446">
      <w:bodyDiv w:val="1"/>
      <w:marLeft w:val="0"/>
      <w:marRight w:val="0"/>
      <w:marTop w:val="0"/>
      <w:marBottom w:val="0"/>
      <w:divBdr>
        <w:top w:val="none" w:sz="0" w:space="0" w:color="auto"/>
        <w:left w:val="none" w:sz="0" w:space="0" w:color="auto"/>
        <w:bottom w:val="none" w:sz="0" w:space="0" w:color="auto"/>
        <w:right w:val="none" w:sz="0" w:space="0" w:color="auto"/>
      </w:divBdr>
    </w:div>
    <w:div w:id="1636056404">
      <w:bodyDiv w:val="1"/>
      <w:marLeft w:val="0"/>
      <w:marRight w:val="0"/>
      <w:marTop w:val="0"/>
      <w:marBottom w:val="0"/>
      <w:divBdr>
        <w:top w:val="none" w:sz="0" w:space="0" w:color="auto"/>
        <w:left w:val="none" w:sz="0" w:space="0" w:color="auto"/>
        <w:bottom w:val="none" w:sz="0" w:space="0" w:color="auto"/>
        <w:right w:val="none" w:sz="0" w:space="0" w:color="auto"/>
      </w:divBdr>
    </w:div>
    <w:div w:id="1684045426">
      <w:bodyDiv w:val="1"/>
      <w:marLeft w:val="0"/>
      <w:marRight w:val="0"/>
      <w:marTop w:val="0"/>
      <w:marBottom w:val="0"/>
      <w:divBdr>
        <w:top w:val="none" w:sz="0" w:space="0" w:color="auto"/>
        <w:left w:val="none" w:sz="0" w:space="0" w:color="auto"/>
        <w:bottom w:val="none" w:sz="0" w:space="0" w:color="auto"/>
        <w:right w:val="none" w:sz="0" w:space="0" w:color="auto"/>
      </w:divBdr>
    </w:div>
    <w:div w:id="1713730859">
      <w:bodyDiv w:val="1"/>
      <w:marLeft w:val="0"/>
      <w:marRight w:val="0"/>
      <w:marTop w:val="0"/>
      <w:marBottom w:val="0"/>
      <w:divBdr>
        <w:top w:val="none" w:sz="0" w:space="0" w:color="auto"/>
        <w:left w:val="none" w:sz="0" w:space="0" w:color="auto"/>
        <w:bottom w:val="none" w:sz="0" w:space="0" w:color="auto"/>
        <w:right w:val="none" w:sz="0" w:space="0" w:color="auto"/>
      </w:divBdr>
    </w:div>
    <w:div w:id="1724057628">
      <w:bodyDiv w:val="1"/>
      <w:marLeft w:val="0"/>
      <w:marRight w:val="0"/>
      <w:marTop w:val="0"/>
      <w:marBottom w:val="0"/>
      <w:divBdr>
        <w:top w:val="none" w:sz="0" w:space="0" w:color="auto"/>
        <w:left w:val="none" w:sz="0" w:space="0" w:color="auto"/>
        <w:bottom w:val="none" w:sz="0" w:space="0" w:color="auto"/>
        <w:right w:val="none" w:sz="0" w:space="0" w:color="auto"/>
      </w:divBdr>
    </w:div>
    <w:div w:id="1737698496">
      <w:bodyDiv w:val="1"/>
      <w:marLeft w:val="0"/>
      <w:marRight w:val="0"/>
      <w:marTop w:val="0"/>
      <w:marBottom w:val="0"/>
      <w:divBdr>
        <w:top w:val="none" w:sz="0" w:space="0" w:color="auto"/>
        <w:left w:val="none" w:sz="0" w:space="0" w:color="auto"/>
        <w:bottom w:val="none" w:sz="0" w:space="0" w:color="auto"/>
        <w:right w:val="none" w:sz="0" w:space="0" w:color="auto"/>
      </w:divBdr>
    </w:div>
    <w:div w:id="1777097365">
      <w:bodyDiv w:val="1"/>
      <w:marLeft w:val="0"/>
      <w:marRight w:val="0"/>
      <w:marTop w:val="0"/>
      <w:marBottom w:val="0"/>
      <w:divBdr>
        <w:top w:val="none" w:sz="0" w:space="0" w:color="auto"/>
        <w:left w:val="none" w:sz="0" w:space="0" w:color="auto"/>
        <w:bottom w:val="none" w:sz="0" w:space="0" w:color="auto"/>
        <w:right w:val="none" w:sz="0" w:space="0" w:color="auto"/>
      </w:divBdr>
    </w:div>
    <w:div w:id="1786998637">
      <w:bodyDiv w:val="1"/>
      <w:marLeft w:val="0"/>
      <w:marRight w:val="0"/>
      <w:marTop w:val="0"/>
      <w:marBottom w:val="0"/>
      <w:divBdr>
        <w:top w:val="none" w:sz="0" w:space="0" w:color="auto"/>
        <w:left w:val="none" w:sz="0" w:space="0" w:color="auto"/>
        <w:bottom w:val="none" w:sz="0" w:space="0" w:color="auto"/>
        <w:right w:val="none" w:sz="0" w:space="0" w:color="auto"/>
      </w:divBdr>
    </w:div>
    <w:div w:id="1792286883">
      <w:bodyDiv w:val="1"/>
      <w:marLeft w:val="0"/>
      <w:marRight w:val="0"/>
      <w:marTop w:val="0"/>
      <w:marBottom w:val="0"/>
      <w:divBdr>
        <w:top w:val="none" w:sz="0" w:space="0" w:color="auto"/>
        <w:left w:val="none" w:sz="0" w:space="0" w:color="auto"/>
        <w:bottom w:val="none" w:sz="0" w:space="0" w:color="auto"/>
        <w:right w:val="none" w:sz="0" w:space="0" w:color="auto"/>
      </w:divBdr>
    </w:div>
    <w:div w:id="1844316102">
      <w:bodyDiv w:val="1"/>
      <w:marLeft w:val="0"/>
      <w:marRight w:val="0"/>
      <w:marTop w:val="0"/>
      <w:marBottom w:val="0"/>
      <w:divBdr>
        <w:top w:val="none" w:sz="0" w:space="0" w:color="auto"/>
        <w:left w:val="none" w:sz="0" w:space="0" w:color="auto"/>
        <w:bottom w:val="none" w:sz="0" w:space="0" w:color="auto"/>
        <w:right w:val="none" w:sz="0" w:space="0" w:color="auto"/>
      </w:divBdr>
    </w:div>
    <w:div w:id="1845390787">
      <w:bodyDiv w:val="1"/>
      <w:marLeft w:val="0"/>
      <w:marRight w:val="0"/>
      <w:marTop w:val="0"/>
      <w:marBottom w:val="0"/>
      <w:divBdr>
        <w:top w:val="none" w:sz="0" w:space="0" w:color="auto"/>
        <w:left w:val="none" w:sz="0" w:space="0" w:color="auto"/>
        <w:bottom w:val="none" w:sz="0" w:space="0" w:color="auto"/>
        <w:right w:val="none" w:sz="0" w:space="0" w:color="auto"/>
      </w:divBdr>
    </w:div>
    <w:div w:id="1856570891">
      <w:bodyDiv w:val="1"/>
      <w:marLeft w:val="0"/>
      <w:marRight w:val="0"/>
      <w:marTop w:val="0"/>
      <w:marBottom w:val="0"/>
      <w:divBdr>
        <w:top w:val="none" w:sz="0" w:space="0" w:color="auto"/>
        <w:left w:val="none" w:sz="0" w:space="0" w:color="auto"/>
        <w:bottom w:val="none" w:sz="0" w:space="0" w:color="auto"/>
        <w:right w:val="none" w:sz="0" w:space="0" w:color="auto"/>
      </w:divBdr>
    </w:div>
    <w:div w:id="1860658665">
      <w:bodyDiv w:val="1"/>
      <w:marLeft w:val="0"/>
      <w:marRight w:val="0"/>
      <w:marTop w:val="0"/>
      <w:marBottom w:val="0"/>
      <w:divBdr>
        <w:top w:val="none" w:sz="0" w:space="0" w:color="auto"/>
        <w:left w:val="none" w:sz="0" w:space="0" w:color="auto"/>
        <w:bottom w:val="none" w:sz="0" w:space="0" w:color="auto"/>
        <w:right w:val="none" w:sz="0" w:space="0" w:color="auto"/>
      </w:divBdr>
      <w:divsChild>
        <w:div w:id="486285470">
          <w:marLeft w:val="0"/>
          <w:marRight w:val="0"/>
          <w:marTop w:val="0"/>
          <w:marBottom w:val="0"/>
          <w:divBdr>
            <w:top w:val="none" w:sz="0" w:space="0" w:color="auto"/>
            <w:left w:val="none" w:sz="0" w:space="0" w:color="auto"/>
            <w:bottom w:val="none" w:sz="0" w:space="0" w:color="auto"/>
            <w:right w:val="none" w:sz="0" w:space="0" w:color="auto"/>
          </w:divBdr>
          <w:divsChild>
            <w:div w:id="909926411">
              <w:marLeft w:val="225"/>
              <w:marRight w:val="225"/>
              <w:marTop w:val="120"/>
              <w:marBottom w:val="120"/>
              <w:divBdr>
                <w:top w:val="none" w:sz="0" w:space="0" w:color="auto"/>
                <w:left w:val="none" w:sz="0" w:space="0" w:color="auto"/>
                <w:bottom w:val="none" w:sz="0" w:space="0" w:color="auto"/>
                <w:right w:val="none" w:sz="0" w:space="0" w:color="auto"/>
              </w:divBdr>
            </w:div>
          </w:divsChild>
        </w:div>
        <w:div w:id="1692682338">
          <w:marLeft w:val="0"/>
          <w:marRight w:val="0"/>
          <w:marTop w:val="0"/>
          <w:marBottom w:val="0"/>
          <w:divBdr>
            <w:top w:val="none" w:sz="0" w:space="0" w:color="auto"/>
            <w:left w:val="none" w:sz="0" w:space="0" w:color="auto"/>
            <w:bottom w:val="none" w:sz="0" w:space="0" w:color="auto"/>
            <w:right w:val="none" w:sz="0" w:space="0" w:color="auto"/>
          </w:divBdr>
        </w:div>
      </w:divsChild>
    </w:div>
    <w:div w:id="1894656021">
      <w:bodyDiv w:val="1"/>
      <w:marLeft w:val="0"/>
      <w:marRight w:val="0"/>
      <w:marTop w:val="0"/>
      <w:marBottom w:val="0"/>
      <w:divBdr>
        <w:top w:val="none" w:sz="0" w:space="0" w:color="auto"/>
        <w:left w:val="none" w:sz="0" w:space="0" w:color="auto"/>
        <w:bottom w:val="none" w:sz="0" w:space="0" w:color="auto"/>
        <w:right w:val="none" w:sz="0" w:space="0" w:color="auto"/>
      </w:divBdr>
      <w:divsChild>
        <w:div w:id="1631784227">
          <w:marLeft w:val="0"/>
          <w:marRight w:val="0"/>
          <w:marTop w:val="0"/>
          <w:marBottom w:val="0"/>
          <w:divBdr>
            <w:top w:val="none" w:sz="0" w:space="0" w:color="auto"/>
            <w:left w:val="none" w:sz="0" w:space="0" w:color="auto"/>
            <w:bottom w:val="none" w:sz="0" w:space="0" w:color="auto"/>
            <w:right w:val="none" w:sz="0" w:space="0" w:color="auto"/>
          </w:divBdr>
          <w:divsChild>
            <w:div w:id="1239558283">
              <w:marLeft w:val="0"/>
              <w:marRight w:val="0"/>
              <w:marTop w:val="0"/>
              <w:marBottom w:val="0"/>
              <w:divBdr>
                <w:top w:val="none" w:sz="0" w:space="0" w:color="auto"/>
                <w:left w:val="none" w:sz="0" w:space="0" w:color="auto"/>
                <w:bottom w:val="none" w:sz="0" w:space="0" w:color="auto"/>
                <w:right w:val="none" w:sz="0" w:space="0" w:color="auto"/>
              </w:divBdr>
              <w:divsChild>
                <w:div w:id="653724911">
                  <w:marLeft w:val="0"/>
                  <w:marRight w:val="0"/>
                  <w:marTop w:val="0"/>
                  <w:marBottom w:val="0"/>
                  <w:divBdr>
                    <w:top w:val="none" w:sz="0" w:space="0" w:color="auto"/>
                    <w:left w:val="none" w:sz="0" w:space="0" w:color="auto"/>
                    <w:bottom w:val="none" w:sz="0" w:space="0" w:color="auto"/>
                    <w:right w:val="none" w:sz="0" w:space="0" w:color="auto"/>
                  </w:divBdr>
                  <w:divsChild>
                    <w:div w:id="1649476953">
                      <w:marLeft w:val="150"/>
                      <w:marRight w:val="150"/>
                      <w:marTop w:val="0"/>
                      <w:marBottom w:val="0"/>
                      <w:divBdr>
                        <w:top w:val="none" w:sz="0" w:space="0" w:color="auto"/>
                        <w:left w:val="none" w:sz="0" w:space="0" w:color="auto"/>
                        <w:bottom w:val="none" w:sz="0" w:space="0" w:color="auto"/>
                        <w:right w:val="none" w:sz="0" w:space="0" w:color="auto"/>
                      </w:divBdr>
                      <w:divsChild>
                        <w:div w:id="451828952">
                          <w:marLeft w:val="0"/>
                          <w:marRight w:val="0"/>
                          <w:marTop w:val="0"/>
                          <w:marBottom w:val="0"/>
                          <w:divBdr>
                            <w:top w:val="none" w:sz="0" w:space="0" w:color="auto"/>
                            <w:left w:val="none" w:sz="0" w:space="0" w:color="auto"/>
                            <w:bottom w:val="none" w:sz="0" w:space="0" w:color="auto"/>
                            <w:right w:val="none" w:sz="0" w:space="0" w:color="auto"/>
                          </w:divBdr>
                          <w:divsChild>
                            <w:div w:id="663778750">
                              <w:marLeft w:val="0"/>
                              <w:marRight w:val="0"/>
                              <w:marTop w:val="0"/>
                              <w:marBottom w:val="0"/>
                              <w:divBdr>
                                <w:top w:val="none" w:sz="0" w:space="0" w:color="auto"/>
                                <w:left w:val="none" w:sz="0" w:space="0" w:color="auto"/>
                                <w:bottom w:val="none" w:sz="0" w:space="0" w:color="auto"/>
                                <w:right w:val="none" w:sz="0" w:space="0" w:color="auto"/>
                              </w:divBdr>
                              <w:divsChild>
                                <w:div w:id="1743212737">
                                  <w:marLeft w:val="0"/>
                                  <w:marRight w:val="0"/>
                                  <w:marTop w:val="0"/>
                                  <w:marBottom w:val="0"/>
                                  <w:divBdr>
                                    <w:top w:val="none" w:sz="0" w:space="0" w:color="auto"/>
                                    <w:left w:val="none" w:sz="0" w:space="0" w:color="auto"/>
                                    <w:bottom w:val="none" w:sz="0" w:space="0" w:color="auto"/>
                                    <w:right w:val="none" w:sz="0" w:space="0" w:color="auto"/>
                                  </w:divBdr>
                                  <w:divsChild>
                                    <w:div w:id="1581521714">
                                      <w:marLeft w:val="0"/>
                                      <w:marRight w:val="0"/>
                                      <w:marTop w:val="0"/>
                                      <w:marBottom w:val="0"/>
                                      <w:divBdr>
                                        <w:top w:val="none" w:sz="0" w:space="0" w:color="auto"/>
                                        <w:left w:val="none" w:sz="0" w:space="0" w:color="auto"/>
                                        <w:bottom w:val="none" w:sz="0" w:space="0" w:color="auto"/>
                                        <w:right w:val="none" w:sz="0" w:space="0" w:color="auto"/>
                                      </w:divBdr>
                                      <w:divsChild>
                                        <w:div w:id="1999378162">
                                          <w:marLeft w:val="0"/>
                                          <w:marRight w:val="0"/>
                                          <w:marTop w:val="0"/>
                                          <w:marBottom w:val="0"/>
                                          <w:divBdr>
                                            <w:top w:val="none" w:sz="0" w:space="0" w:color="auto"/>
                                            <w:left w:val="none" w:sz="0" w:space="0" w:color="auto"/>
                                            <w:bottom w:val="none" w:sz="0" w:space="0" w:color="auto"/>
                                            <w:right w:val="none" w:sz="0" w:space="0" w:color="auto"/>
                                          </w:divBdr>
                                          <w:divsChild>
                                            <w:div w:id="1306667120">
                                              <w:marLeft w:val="0"/>
                                              <w:marRight w:val="0"/>
                                              <w:marTop w:val="0"/>
                                              <w:marBottom w:val="0"/>
                                              <w:divBdr>
                                                <w:top w:val="none" w:sz="0" w:space="0" w:color="auto"/>
                                                <w:left w:val="none" w:sz="0" w:space="0" w:color="auto"/>
                                                <w:bottom w:val="none" w:sz="0" w:space="0" w:color="auto"/>
                                                <w:right w:val="none" w:sz="0" w:space="0" w:color="auto"/>
                                              </w:divBdr>
                                              <w:divsChild>
                                                <w:div w:id="1246259783">
                                                  <w:marLeft w:val="0"/>
                                                  <w:marRight w:val="0"/>
                                                  <w:marTop w:val="0"/>
                                                  <w:marBottom w:val="0"/>
                                                  <w:divBdr>
                                                    <w:top w:val="none" w:sz="0" w:space="0" w:color="auto"/>
                                                    <w:left w:val="none" w:sz="0" w:space="0" w:color="auto"/>
                                                    <w:bottom w:val="none" w:sz="0" w:space="0" w:color="auto"/>
                                                    <w:right w:val="none" w:sz="0" w:space="0" w:color="auto"/>
                                                  </w:divBdr>
                                                  <w:divsChild>
                                                    <w:div w:id="310063740">
                                                      <w:marLeft w:val="0"/>
                                                      <w:marRight w:val="0"/>
                                                      <w:marTop w:val="0"/>
                                                      <w:marBottom w:val="0"/>
                                                      <w:divBdr>
                                                        <w:top w:val="none" w:sz="0" w:space="0" w:color="auto"/>
                                                        <w:left w:val="none" w:sz="0" w:space="0" w:color="auto"/>
                                                        <w:bottom w:val="none" w:sz="0" w:space="0" w:color="auto"/>
                                                        <w:right w:val="none" w:sz="0" w:space="0" w:color="auto"/>
                                                      </w:divBdr>
                                                      <w:divsChild>
                                                        <w:div w:id="2101095207">
                                                          <w:marLeft w:val="0"/>
                                                          <w:marRight w:val="0"/>
                                                          <w:marTop w:val="0"/>
                                                          <w:marBottom w:val="0"/>
                                                          <w:divBdr>
                                                            <w:top w:val="none" w:sz="0" w:space="0" w:color="auto"/>
                                                            <w:left w:val="none" w:sz="0" w:space="0" w:color="auto"/>
                                                            <w:bottom w:val="none" w:sz="0" w:space="0" w:color="auto"/>
                                                            <w:right w:val="none" w:sz="0" w:space="0" w:color="auto"/>
                                                          </w:divBdr>
                                                          <w:divsChild>
                                                            <w:div w:id="937710945">
                                                              <w:marLeft w:val="0"/>
                                                              <w:marRight w:val="0"/>
                                                              <w:marTop w:val="0"/>
                                                              <w:marBottom w:val="0"/>
                                                              <w:divBdr>
                                                                <w:top w:val="none" w:sz="0" w:space="0" w:color="auto"/>
                                                                <w:left w:val="none" w:sz="0" w:space="0" w:color="auto"/>
                                                                <w:bottom w:val="none" w:sz="0" w:space="0" w:color="auto"/>
                                                                <w:right w:val="none" w:sz="0" w:space="0" w:color="auto"/>
                                                              </w:divBdr>
                                                              <w:divsChild>
                                                                <w:div w:id="1991590274">
                                                                  <w:marLeft w:val="0"/>
                                                                  <w:marRight w:val="0"/>
                                                                  <w:marTop w:val="0"/>
                                                                  <w:marBottom w:val="0"/>
                                                                  <w:divBdr>
                                                                    <w:top w:val="none" w:sz="0" w:space="0" w:color="auto"/>
                                                                    <w:left w:val="none" w:sz="0" w:space="0" w:color="auto"/>
                                                                    <w:bottom w:val="none" w:sz="0" w:space="0" w:color="auto"/>
                                                                    <w:right w:val="none" w:sz="0" w:space="0" w:color="auto"/>
                                                                  </w:divBdr>
                                                                  <w:divsChild>
                                                                    <w:div w:id="712316435">
                                                                      <w:marLeft w:val="0"/>
                                                                      <w:marRight w:val="0"/>
                                                                      <w:marTop w:val="0"/>
                                                                      <w:marBottom w:val="0"/>
                                                                      <w:divBdr>
                                                                        <w:top w:val="none" w:sz="0" w:space="0" w:color="auto"/>
                                                                        <w:left w:val="none" w:sz="0" w:space="0" w:color="auto"/>
                                                                        <w:bottom w:val="none" w:sz="0" w:space="0" w:color="auto"/>
                                                                        <w:right w:val="none" w:sz="0" w:space="0" w:color="auto"/>
                                                                      </w:divBdr>
                                                                      <w:divsChild>
                                                                        <w:div w:id="1240627853">
                                                                          <w:marLeft w:val="0"/>
                                                                          <w:marRight w:val="0"/>
                                                                          <w:marTop w:val="0"/>
                                                                          <w:marBottom w:val="0"/>
                                                                          <w:divBdr>
                                                                            <w:top w:val="none" w:sz="0" w:space="0" w:color="auto"/>
                                                                            <w:left w:val="none" w:sz="0" w:space="0" w:color="auto"/>
                                                                            <w:bottom w:val="none" w:sz="0" w:space="0" w:color="auto"/>
                                                                            <w:right w:val="none" w:sz="0" w:space="0" w:color="auto"/>
                                                                          </w:divBdr>
                                                                          <w:divsChild>
                                                                            <w:div w:id="10728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6697580">
      <w:bodyDiv w:val="1"/>
      <w:marLeft w:val="0"/>
      <w:marRight w:val="0"/>
      <w:marTop w:val="0"/>
      <w:marBottom w:val="0"/>
      <w:divBdr>
        <w:top w:val="none" w:sz="0" w:space="0" w:color="auto"/>
        <w:left w:val="none" w:sz="0" w:space="0" w:color="auto"/>
        <w:bottom w:val="none" w:sz="0" w:space="0" w:color="auto"/>
        <w:right w:val="none" w:sz="0" w:space="0" w:color="auto"/>
      </w:divBdr>
      <w:divsChild>
        <w:div w:id="266618638">
          <w:marLeft w:val="0"/>
          <w:marRight w:val="0"/>
          <w:marTop w:val="0"/>
          <w:marBottom w:val="0"/>
          <w:divBdr>
            <w:top w:val="none" w:sz="0" w:space="0" w:color="auto"/>
            <w:left w:val="none" w:sz="0" w:space="0" w:color="auto"/>
            <w:bottom w:val="none" w:sz="0" w:space="0" w:color="auto"/>
            <w:right w:val="none" w:sz="0" w:space="0" w:color="auto"/>
          </w:divBdr>
          <w:divsChild>
            <w:div w:id="262880874">
              <w:marLeft w:val="0"/>
              <w:marRight w:val="0"/>
              <w:marTop w:val="0"/>
              <w:marBottom w:val="450"/>
              <w:divBdr>
                <w:top w:val="none" w:sz="0" w:space="0" w:color="auto"/>
                <w:left w:val="none" w:sz="0" w:space="0" w:color="auto"/>
                <w:bottom w:val="none" w:sz="0" w:space="0" w:color="auto"/>
                <w:right w:val="none" w:sz="0" w:space="0" w:color="auto"/>
              </w:divBdr>
              <w:divsChild>
                <w:div w:id="1959292706">
                  <w:marLeft w:val="0"/>
                  <w:marRight w:val="0"/>
                  <w:marTop w:val="0"/>
                  <w:marBottom w:val="0"/>
                  <w:divBdr>
                    <w:top w:val="none" w:sz="0" w:space="0" w:color="auto"/>
                    <w:left w:val="none" w:sz="0" w:space="0" w:color="auto"/>
                    <w:bottom w:val="none" w:sz="0" w:space="0" w:color="auto"/>
                    <w:right w:val="none" w:sz="0" w:space="0" w:color="auto"/>
                  </w:divBdr>
                  <w:divsChild>
                    <w:div w:id="875770850">
                      <w:marLeft w:val="0"/>
                      <w:marRight w:val="0"/>
                      <w:marTop w:val="0"/>
                      <w:marBottom w:val="0"/>
                      <w:divBdr>
                        <w:top w:val="none" w:sz="0" w:space="0" w:color="auto"/>
                        <w:left w:val="none" w:sz="0" w:space="0" w:color="auto"/>
                        <w:bottom w:val="none" w:sz="0" w:space="0" w:color="auto"/>
                        <w:right w:val="none" w:sz="0" w:space="0" w:color="auto"/>
                      </w:divBdr>
                      <w:divsChild>
                        <w:div w:id="1807504301">
                          <w:marLeft w:val="0"/>
                          <w:marRight w:val="0"/>
                          <w:marTop w:val="0"/>
                          <w:marBottom w:val="0"/>
                          <w:divBdr>
                            <w:top w:val="none" w:sz="0" w:space="0" w:color="auto"/>
                            <w:left w:val="none" w:sz="0" w:space="0" w:color="auto"/>
                            <w:bottom w:val="none" w:sz="0" w:space="0" w:color="auto"/>
                            <w:right w:val="none" w:sz="0" w:space="0" w:color="auto"/>
                          </w:divBdr>
                          <w:divsChild>
                            <w:div w:id="1105423427">
                              <w:marLeft w:val="0"/>
                              <w:marRight w:val="0"/>
                              <w:marTop w:val="570"/>
                              <w:marBottom w:val="0"/>
                              <w:divBdr>
                                <w:top w:val="none" w:sz="0" w:space="0" w:color="auto"/>
                                <w:left w:val="none" w:sz="0" w:space="0" w:color="auto"/>
                                <w:bottom w:val="none" w:sz="0" w:space="0" w:color="auto"/>
                                <w:right w:val="none" w:sz="0" w:space="0" w:color="auto"/>
                              </w:divBdr>
                              <w:divsChild>
                                <w:div w:id="143590388">
                                  <w:marLeft w:val="0"/>
                                  <w:marRight w:val="0"/>
                                  <w:marTop w:val="0"/>
                                  <w:marBottom w:val="0"/>
                                  <w:divBdr>
                                    <w:top w:val="none" w:sz="0" w:space="0" w:color="auto"/>
                                    <w:left w:val="none" w:sz="0" w:space="0" w:color="auto"/>
                                    <w:bottom w:val="none" w:sz="0" w:space="0" w:color="auto"/>
                                    <w:right w:val="none" w:sz="0" w:space="0" w:color="auto"/>
                                  </w:divBdr>
                                  <w:divsChild>
                                    <w:div w:id="156113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944026">
      <w:bodyDiv w:val="1"/>
      <w:marLeft w:val="0"/>
      <w:marRight w:val="0"/>
      <w:marTop w:val="0"/>
      <w:marBottom w:val="0"/>
      <w:divBdr>
        <w:top w:val="none" w:sz="0" w:space="0" w:color="auto"/>
        <w:left w:val="none" w:sz="0" w:space="0" w:color="auto"/>
        <w:bottom w:val="none" w:sz="0" w:space="0" w:color="auto"/>
        <w:right w:val="none" w:sz="0" w:space="0" w:color="auto"/>
      </w:divBdr>
    </w:div>
    <w:div w:id="1973243512">
      <w:bodyDiv w:val="1"/>
      <w:marLeft w:val="0"/>
      <w:marRight w:val="0"/>
      <w:marTop w:val="0"/>
      <w:marBottom w:val="0"/>
      <w:divBdr>
        <w:top w:val="none" w:sz="0" w:space="0" w:color="auto"/>
        <w:left w:val="none" w:sz="0" w:space="0" w:color="auto"/>
        <w:bottom w:val="none" w:sz="0" w:space="0" w:color="auto"/>
        <w:right w:val="none" w:sz="0" w:space="0" w:color="auto"/>
      </w:divBdr>
      <w:divsChild>
        <w:div w:id="1521620439">
          <w:marLeft w:val="0"/>
          <w:marRight w:val="0"/>
          <w:marTop w:val="0"/>
          <w:marBottom w:val="0"/>
          <w:divBdr>
            <w:top w:val="none" w:sz="0" w:space="0" w:color="auto"/>
            <w:left w:val="none" w:sz="0" w:space="0" w:color="auto"/>
            <w:bottom w:val="none" w:sz="0" w:space="0" w:color="auto"/>
            <w:right w:val="none" w:sz="0" w:space="0" w:color="auto"/>
          </w:divBdr>
          <w:divsChild>
            <w:div w:id="1687294843">
              <w:marLeft w:val="0"/>
              <w:marRight w:val="0"/>
              <w:marTop w:val="0"/>
              <w:marBottom w:val="0"/>
              <w:divBdr>
                <w:top w:val="none" w:sz="0" w:space="0" w:color="auto"/>
                <w:left w:val="none" w:sz="0" w:space="0" w:color="auto"/>
                <w:bottom w:val="none" w:sz="0" w:space="0" w:color="auto"/>
                <w:right w:val="none" w:sz="0" w:space="0" w:color="auto"/>
              </w:divBdr>
              <w:divsChild>
                <w:div w:id="36662025">
                  <w:marLeft w:val="0"/>
                  <w:marRight w:val="0"/>
                  <w:marTop w:val="0"/>
                  <w:marBottom w:val="0"/>
                  <w:divBdr>
                    <w:top w:val="none" w:sz="0" w:space="0" w:color="auto"/>
                    <w:left w:val="none" w:sz="0" w:space="0" w:color="auto"/>
                    <w:bottom w:val="none" w:sz="0" w:space="0" w:color="auto"/>
                    <w:right w:val="none" w:sz="0" w:space="0" w:color="auto"/>
                  </w:divBdr>
                  <w:divsChild>
                    <w:div w:id="953486333">
                      <w:marLeft w:val="0"/>
                      <w:marRight w:val="4755"/>
                      <w:marTop w:val="0"/>
                      <w:marBottom w:val="0"/>
                      <w:divBdr>
                        <w:top w:val="none" w:sz="0" w:space="0" w:color="auto"/>
                        <w:left w:val="none" w:sz="0" w:space="0" w:color="auto"/>
                        <w:bottom w:val="none" w:sz="0" w:space="0" w:color="auto"/>
                        <w:right w:val="none" w:sz="0" w:space="0" w:color="auto"/>
                      </w:divBdr>
                      <w:divsChild>
                        <w:div w:id="1819149914">
                          <w:marLeft w:val="0"/>
                          <w:marRight w:val="0"/>
                          <w:marTop w:val="0"/>
                          <w:marBottom w:val="0"/>
                          <w:divBdr>
                            <w:top w:val="none" w:sz="0" w:space="0" w:color="auto"/>
                            <w:left w:val="none" w:sz="0" w:space="0" w:color="auto"/>
                            <w:bottom w:val="none" w:sz="0" w:space="0" w:color="auto"/>
                            <w:right w:val="none" w:sz="0" w:space="0" w:color="auto"/>
                          </w:divBdr>
                          <w:divsChild>
                            <w:div w:id="1838575860">
                              <w:marLeft w:val="0"/>
                              <w:marRight w:val="0"/>
                              <w:marTop w:val="0"/>
                              <w:marBottom w:val="0"/>
                              <w:divBdr>
                                <w:top w:val="none" w:sz="0" w:space="0" w:color="auto"/>
                                <w:left w:val="none" w:sz="0" w:space="0" w:color="auto"/>
                                <w:bottom w:val="none" w:sz="0" w:space="0" w:color="auto"/>
                                <w:right w:val="none" w:sz="0" w:space="0" w:color="auto"/>
                              </w:divBdr>
                              <w:divsChild>
                                <w:div w:id="726682779">
                                  <w:marLeft w:val="0"/>
                                  <w:marRight w:val="0"/>
                                  <w:marTop w:val="0"/>
                                  <w:marBottom w:val="375"/>
                                  <w:divBdr>
                                    <w:top w:val="none" w:sz="0" w:space="0" w:color="auto"/>
                                    <w:left w:val="none" w:sz="0" w:space="0" w:color="auto"/>
                                    <w:bottom w:val="none" w:sz="0" w:space="0" w:color="auto"/>
                                    <w:right w:val="none" w:sz="0" w:space="0" w:color="auto"/>
                                  </w:divBdr>
                                  <w:divsChild>
                                    <w:div w:id="510067970">
                                      <w:marLeft w:val="0"/>
                                      <w:marRight w:val="0"/>
                                      <w:marTop w:val="0"/>
                                      <w:marBottom w:val="0"/>
                                      <w:divBdr>
                                        <w:top w:val="none" w:sz="0" w:space="0" w:color="auto"/>
                                        <w:left w:val="none" w:sz="0" w:space="0" w:color="auto"/>
                                        <w:bottom w:val="none" w:sz="0" w:space="0" w:color="auto"/>
                                        <w:right w:val="none" w:sz="0" w:space="0" w:color="auto"/>
                                      </w:divBdr>
                                      <w:divsChild>
                                        <w:div w:id="554120988">
                                          <w:marLeft w:val="0"/>
                                          <w:marRight w:val="600"/>
                                          <w:marTop w:val="0"/>
                                          <w:marBottom w:val="0"/>
                                          <w:divBdr>
                                            <w:top w:val="none" w:sz="0" w:space="0" w:color="auto"/>
                                            <w:left w:val="none" w:sz="0" w:space="0" w:color="auto"/>
                                            <w:bottom w:val="none" w:sz="0" w:space="0" w:color="auto"/>
                                            <w:right w:val="none" w:sz="0" w:space="0" w:color="auto"/>
                                          </w:divBdr>
                                        </w:div>
                                        <w:div w:id="155577508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6399501">
      <w:bodyDiv w:val="1"/>
      <w:marLeft w:val="0"/>
      <w:marRight w:val="0"/>
      <w:marTop w:val="0"/>
      <w:marBottom w:val="0"/>
      <w:divBdr>
        <w:top w:val="none" w:sz="0" w:space="0" w:color="auto"/>
        <w:left w:val="none" w:sz="0" w:space="0" w:color="auto"/>
        <w:bottom w:val="none" w:sz="0" w:space="0" w:color="auto"/>
        <w:right w:val="none" w:sz="0" w:space="0" w:color="auto"/>
      </w:divBdr>
    </w:div>
    <w:div w:id="2010055382">
      <w:bodyDiv w:val="1"/>
      <w:marLeft w:val="0"/>
      <w:marRight w:val="0"/>
      <w:marTop w:val="0"/>
      <w:marBottom w:val="0"/>
      <w:divBdr>
        <w:top w:val="none" w:sz="0" w:space="0" w:color="auto"/>
        <w:left w:val="none" w:sz="0" w:space="0" w:color="auto"/>
        <w:bottom w:val="none" w:sz="0" w:space="0" w:color="auto"/>
        <w:right w:val="none" w:sz="0" w:space="0" w:color="auto"/>
      </w:divBdr>
    </w:div>
    <w:div w:id="2053115724">
      <w:bodyDiv w:val="1"/>
      <w:marLeft w:val="0"/>
      <w:marRight w:val="0"/>
      <w:marTop w:val="0"/>
      <w:marBottom w:val="0"/>
      <w:divBdr>
        <w:top w:val="none" w:sz="0" w:space="0" w:color="auto"/>
        <w:left w:val="none" w:sz="0" w:space="0" w:color="auto"/>
        <w:bottom w:val="none" w:sz="0" w:space="0" w:color="auto"/>
        <w:right w:val="none" w:sz="0" w:space="0" w:color="auto"/>
      </w:divBdr>
    </w:div>
    <w:div w:id="2099717538">
      <w:bodyDiv w:val="1"/>
      <w:marLeft w:val="0"/>
      <w:marRight w:val="0"/>
      <w:marTop w:val="0"/>
      <w:marBottom w:val="0"/>
      <w:divBdr>
        <w:top w:val="none" w:sz="0" w:space="0" w:color="auto"/>
        <w:left w:val="none" w:sz="0" w:space="0" w:color="auto"/>
        <w:bottom w:val="none" w:sz="0" w:space="0" w:color="auto"/>
        <w:right w:val="none" w:sz="0" w:space="0" w:color="auto"/>
      </w:divBdr>
    </w:div>
    <w:div w:id="2146853790">
      <w:bodyDiv w:val="1"/>
      <w:marLeft w:val="0"/>
      <w:marRight w:val="0"/>
      <w:marTop w:val="0"/>
      <w:marBottom w:val="0"/>
      <w:divBdr>
        <w:top w:val="none" w:sz="0" w:space="0" w:color="auto"/>
        <w:left w:val="none" w:sz="0" w:space="0" w:color="auto"/>
        <w:bottom w:val="none" w:sz="0" w:space="0" w:color="auto"/>
        <w:right w:val="none" w:sz="0" w:space="0" w:color="auto"/>
      </w:divBdr>
      <w:divsChild>
        <w:div w:id="2076468121">
          <w:marLeft w:val="0"/>
          <w:marRight w:val="0"/>
          <w:marTop w:val="0"/>
          <w:marBottom w:val="0"/>
          <w:divBdr>
            <w:top w:val="none" w:sz="0" w:space="0" w:color="auto"/>
            <w:left w:val="none" w:sz="0" w:space="0" w:color="auto"/>
            <w:bottom w:val="none" w:sz="0" w:space="0" w:color="auto"/>
            <w:right w:val="none" w:sz="0" w:space="0" w:color="auto"/>
          </w:divBdr>
          <w:divsChild>
            <w:div w:id="1086531937">
              <w:marLeft w:val="0"/>
              <w:marRight w:val="0"/>
              <w:marTop w:val="0"/>
              <w:marBottom w:val="450"/>
              <w:divBdr>
                <w:top w:val="none" w:sz="0" w:space="0" w:color="auto"/>
                <w:left w:val="none" w:sz="0" w:space="0" w:color="auto"/>
                <w:bottom w:val="none" w:sz="0" w:space="0" w:color="auto"/>
                <w:right w:val="none" w:sz="0" w:space="0" w:color="auto"/>
              </w:divBdr>
              <w:divsChild>
                <w:div w:id="191577611">
                  <w:marLeft w:val="0"/>
                  <w:marRight w:val="0"/>
                  <w:marTop w:val="0"/>
                  <w:marBottom w:val="0"/>
                  <w:divBdr>
                    <w:top w:val="none" w:sz="0" w:space="0" w:color="auto"/>
                    <w:left w:val="none" w:sz="0" w:space="0" w:color="auto"/>
                    <w:bottom w:val="none" w:sz="0" w:space="0" w:color="auto"/>
                    <w:right w:val="none" w:sz="0" w:space="0" w:color="auto"/>
                  </w:divBdr>
                  <w:divsChild>
                    <w:div w:id="2083944827">
                      <w:marLeft w:val="0"/>
                      <w:marRight w:val="0"/>
                      <w:marTop w:val="0"/>
                      <w:marBottom w:val="0"/>
                      <w:divBdr>
                        <w:top w:val="none" w:sz="0" w:space="0" w:color="auto"/>
                        <w:left w:val="none" w:sz="0" w:space="0" w:color="auto"/>
                        <w:bottom w:val="none" w:sz="0" w:space="0" w:color="auto"/>
                        <w:right w:val="none" w:sz="0" w:space="0" w:color="auto"/>
                      </w:divBdr>
                      <w:divsChild>
                        <w:div w:id="1727795905">
                          <w:marLeft w:val="0"/>
                          <w:marRight w:val="0"/>
                          <w:marTop w:val="0"/>
                          <w:marBottom w:val="0"/>
                          <w:divBdr>
                            <w:top w:val="none" w:sz="0" w:space="0" w:color="auto"/>
                            <w:left w:val="none" w:sz="0" w:space="0" w:color="auto"/>
                            <w:bottom w:val="none" w:sz="0" w:space="0" w:color="auto"/>
                            <w:right w:val="none" w:sz="0" w:space="0" w:color="auto"/>
                          </w:divBdr>
                          <w:divsChild>
                            <w:div w:id="982392500">
                              <w:marLeft w:val="0"/>
                              <w:marRight w:val="0"/>
                              <w:marTop w:val="570"/>
                              <w:marBottom w:val="0"/>
                              <w:divBdr>
                                <w:top w:val="none" w:sz="0" w:space="0" w:color="auto"/>
                                <w:left w:val="none" w:sz="0" w:space="0" w:color="auto"/>
                                <w:bottom w:val="none" w:sz="0" w:space="0" w:color="auto"/>
                                <w:right w:val="none" w:sz="0" w:space="0" w:color="auto"/>
                              </w:divBdr>
                              <w:divsChild>
                                <w:div w:id="1161236866">
                                  <w:marLeft w:val="0"/>
                                  <w:marRight w:val="0"/>
                                  <w:marTop w:val="0"/>
                                  <w:marBottom w:val="0"/>
                                  <w:divBdr>
                                    <w:top w:val="none" w:sz="0" w:space="0" w:color="auto"/>
                                    <w:left w:val="none" w:sz="0" w:space="0" w:color="auto"/>
                                    <w:bottom w:val="none" w:sz="0" w:space="0" w:color="auto"/>
                                    <w:right w:val="none" w:sz="0" w:space="0" w:color="auto"/>
                                  </w:divBdr>
                                  <w:divsChild>
                                    <w:div w:id="66605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upport.office.com/en-us/article/video-check-the-accessibility-of-your-document-9d660cba-1fcd-45ad-a9d1-c4f4b5eb5b7d?ui=en-US&amp;rs=en-US&amp;ad=U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upport.office.com/en-us/article/make-your-powerpoint-presentations-accessible-to-people-with-disabilities-6f7772b2-2f33-4bd2-8ca7-dae3b2b3ef2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support.office.com/en-us/article/make-your-powerpoint-presentations-accessible-to-people-with-disabilities-6f7772b2-2f33-4bd2-8ca7-dae3b2b3ef25"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diagramcenter.org/table-of-contents-2.html"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prashant.rv@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75ED7D36A5404298AFD84534241DA6" ma:contentTypeVersion="16" ma:contentTypeDescription="Create a new document." ma:contentTypeScope="" ma:versionID="9af73df76557e7764e90c9c638ef2ef9">
  <xsd:schema xmlns:xsd="http://www.w3.org/2001/XMLSchema" xmlns:xs="http://www.w3.org/2001/XMLSchema" xmlns:p="http://schemas.microsoft.com/office/2006/metadata/properties" xmlns:ns2="08a8b8a0-b448-41dd-a8de-7c6af4496836" xmlns:ns3="fbaafd80-71ca-49a1-934c-7de3c331e805" targetNamespace="http://schemas.microsoft.com/office/2006/metadata/properties" ma:root="true" ma:fieldsID="4021aa8f78972586a21646f4350fdc40" ns2:_="" ns3:_="">
    <xsd:import namespace="08a8b8a0-b448-41dd-a8de-7c6af4496836"/>
    <xsd:import namespace="fbaafd80-71ca-49a1-934c-7de3c331e80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a8b8a0-b448-41dd-a8de-7c6af4496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6ef7826-fcf7-4b33-bad3-29fefbca4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aafd80-71ca-49a1-934c-7de3c331e80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3f2c5e8-8edb-4abc-b4b3-ed12303dca4f}" ma:internalName="TaxCatchAll" ma:showField="CatchAllData" ma:web="fbaafd80-71ca-49a1-934c-7de3c331e8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14B1F-A710-4E1D-8C8D-7E2420BA1916}">
  <ds:schemaRefs>
    <ds:schemaRef ds:uri="http://schemas.openxmlformats.org/officeDocument/2006/bibliography"/>
  </ds:schemaRefs>
</ds:datastoreItem>
</file>

<file path=customXml/itemProps2.xml><?xml version="1.0" encoding="utf-8"?>
<ds:datastoreItem xmlns:ds="http://schemas.openxmlformats.org/officeDocument/2006/customXml" ds:itemID="{9B5F9469-DF75-452C-ADB9-8E97757F42A7}">
  <ds:schemaRefs>
    <ds:schemaRef ds:uri="http://schemas.microsoft.com/sharepoint/v3/contenttype/forms"/>
  </ds:schemaRefs>
</ds:datastoreItem>
</file>

<file path=customXml/itemProps3.xml><?xml version="1.0" encoding="utf-8"?>
<ds:datastoreItem xmlns:ds="http://schemas.openxmlformats.org/officeDocument/2006/customXml" ds:itemID="{9915CF3F-C247-4737-B1D7-18B16EA9246A}"/>
</file>

<file path=docProps/app.xml><?xml version="1.0" encoding="utf-8"?>
<Properties xmlns="http://schemas.openxmlformats.org/officeDocument/2006/extended-properties" xmlns:vt="http://schemas.openxmlformats.org/officeDocument/2006/docPropsVTypes">
  <Template>Normal.dotm</Template>
  <TotalTime>1891</TotalTime>
  <Pages>3</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Prashant Verma</cp:lastModifiedBy>
  <cp:revision>187</cp:revision>
  <cp:lastPrinted>2018-04-06T17:56:00Z</cp:lastPrinted>
  <dcterms:created xsi:type="dcterms:W3CDTF">2018-04-02T08:04:00Z</dcterms:created>
  <dcterms:modified xsi:type="dcterms:W3CDTF">2023-07-04T05:22:00Z</dcterms:modified>
</cp:coreProperties>
</file>